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3E0E" w:rsidR="00D41486" w:rsidP="00D41486" w:rsidRDefault="008B2C41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 xml:space="preserve">PhD </w:t>
      </w:r>
      <w:r w:rsidRPr="008E3E0E" w:rsidR="00D41486">
        <w:rPr>
          <w:rFonts w:asciiTheme="minorHAnsi" w:hAnsiTheme="minorHAnsi" w:cstheme="minorHAnsi"/>
          <w:b/>
          <w:bCs/>
          <w:color w:val="000000"/>
        </w:rPr>
        <w:t>Reference Request Form</w:t>
      </w:r>
      <w:r w:rsidR="00723A1C">
        <w:rPr>
          <w:rFonts w:asciiTheme="minorHAnsi" w:hAnsiTheme="minorHAnsi" w:cstheme="minorHAnsi"/>
          <w:b/>
          <w:bCs/>
          <w:color w:val="000000"/>
        </w:rPr>
        <w:t xml:space="preserve"> (</w:t>
      </w:r>
      <w:r w:rsidR="000378E0">
        <w:rPr>
          <w:rFonts w:asciiTheme="minorHAnsi" w:hAnsiTheme="minorHAnsi" w:cstheme="minorHAnsi"/>
          <w:b/>
          <w:bCs/>
          <w:color w:val="000000"/>
        </w:rPr>
        <w:t>Behr</w:t>
      </w:r>
      <w:r w:rsidR="00723A1C">
        <w:rPr>
          <w:rFonts w:asciiTheme="minorHAnsi" w:hAnsiTheme="minorHAnsi" w:cstheme="minorHAnsi"/>
          <w:b/>
          <w:bCs/>
          <w:color w:val="000000"/>
        </w:rPr>
        <w:t xml:space="preserve"> 2021)</w:t>
      </w:r>
    </w:p>
    <w:p w:rsidRPr="008E3E0E" w:rsidR="00D41486" w:rsidP="00D41486" w:rsidRDefault="00D41486">
      <w:pPr>
        <w:ind w:left="-18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The </w:t>
      </w:r>
      <w:r w:rsidRPr="008E3E0E" w:rsidR="00147572">
        <w:rPr>
          <w:rFonts w:asciiTheme="minorHAnsi" w:hAnsiTheme="minorHAnsi" w:cstheme="minorHAnsi"/>
          <w:bCs/>
          <w:color w:val="000000"/>
        </w:rPr>
        <w:t>above-named</w:t>
      </w:r>
      <w:r w:rsidRPr="008E3E0E">
        <w:rPr>
          <w:rFonts w:asciiTheme="minorHAnsi" w:hAnsiTheme="minorHAnsi" w:cstheme="minorHAnsi"/>
          <w:bCs/>
          <w:color w:val="000000"/>
        </w:rPr>
        <w:t xml:space="preserve"> applicant has applied for a PhD Studentship and has named you as a referee.  In that capacity would you kindly complete the following form, giving a confidential opinion in English of the candidate’s academic and personal suitability for the proposed programme of study. If the candidate is still awaiting an examination result from a first or Master’s degree, please give an indication of the class of degree that you expect him/her to achieve. 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Please complete this reference form and </w:t>
      </w:r>
      <w:r w:rsidRPr="008E3E0E" w:rsidR="008E3E0E">
        <w:rPr>
          <w:rFonts w:asciiTheme="minorHAnsi" w:hAnsiTheme="minorHAnsi" w:cstheme="minorHAnsi"/>
          <w:bCs/>
          <w:color w:val="000000"/>
        </w:rPr>
        <w:t>email it to us</w:t>
      </w:r>
      <w:r w:rsidRPr="008E3E0E">
        <w:rPr>
          <w:rFonts w:asciiTheme="minorHAnsi" w:hAnsiTheme="minorHAnsi" w:cstheme="minorHAnsi"/>
          <w:bCs/>
          <w:color w:val="000000"/>
        </w:rPr>
        <w:t xml:space="preserve"> to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by </w:t>
      </w:r>
      <w:r w:rsidR="00CB7DC3">
        <w:rPr>
          <w:rFonts w:asciiTheme="minorHAnsi" w:hAnsiTheme="minorHAnsi" w:cstheme="minorHAnsi"/>
          <w:b/>
          <w:bCs/>
          <w:color w:val="FF0000"/>
        </w:rPr>
        <w:t xml:space="preserve">1700 on Friday </w:t>
      </w:r>
      <w:r w:rsidR="000378E0">
        <w:rPr>
          <w:rFonts w:asciiTheme="minorHAnsi" w:hAnsiTheme="minorHAnsi" w:cstheme="minorHAnsi"/>
          <w:b/>
          <w:bCs/>
          <w:color w:val="FF0000"/>
        </w:rPr>
        <w:t>3</w:t>
      </w:r>
      <w:r w:rsidRPr="000378E0" w:rsidR="000378E0">
        <w:rPr>
          <w:rFonts w:asciiTheme="minorHAnsi" w:hAnsiTheme="minorHAnsi" w:cstheme="minorHAnsi"/>
          <w:b/>
          <w:bCs/>
          <w:color w:val="FF0000"/>
          <w:vertAlign w:val="superscript"/>
        </w:rPr>
        <w:t>rd</w:t>
      </w:r>
      <w:r w:rsidR="000378E0">
        <w:rPr>
          <w:rFonts w:asciiTheme="minorHAnsi" w:hAnsiTheme="minorHAnsi" w:cstheme="minorHAnsi"/>
          <w:b/>
          <w:bCs/>
          <w:color w:val="FF0000"/>
        </w:rPr>
        <w:t xml:space="preserve"> September</w:t>
      </w:r>
      <w:bookmarkStart w:name="_GoBack" w:id="0"/>
      <w:bookmarkEnd w:id="0"/>
      <w:r w:rsidR="00CB7DC3">
        <w:rPr>
          <w:rFonts w:asciiTheme="minorHAnsi" w:hAnsiTheme="minorHAnsi" w:cstheme="minorHAnsi"/>
          <w:b/>
          <w:bCs/>
          <w:color w:val="FF0000"/>
        </w:rPr>
        <w:t xml:space="preserve"> 2021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It may be necessary for us to verify the reference in due course.</w:t>
      </w: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</w:p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>Return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email</w:t>
      </w:r>
      <w:r w:rsidRPr="008E3E0E">
        <w:rPr>
          <w:rFonts w:asciiTheme="minorHAnsi" w:hAnsiTheme="minorHAnsi" w:cstheme="minorHAnsi"/>
          <w:b/>
          <w:bCs/>
          <w:color w:val="000000"/>
        </w:rPr>
        <w:t xml:space="preserve"> address:</w:t>
      </w:r>
      <w:r w:rsidRPr="008E3E0E">
        <w:rPr>
          <w:rFonts w:asciiTheme="minorHAnsi" w:hAnsiTheme="minorHAnsi" w:cstheme="minorHAnsi"/>
          <w:bCs/>
          <w:color w:val="000000"/>
        </w:rPr>
        <w:t xml:space="preserve"> </w:t>
      </w:r>
      <w:hyperlink w:history="1" r:id="rId6">
        <w:r w:rsidRPr="008E3E0E" w:rsidR="00CC427E">
          <w:rPr>
            <w:rStyle w:val="Hyperlink"/>
            <w:rFonts w:asciiTheme="minorHAnsi" w:hAnsiTheme="minorHAnsi" w:cstheme="minorHAnsi"/>
            <w:bCs/>
          </w:rPr>
          <w:t>researchdegrees@sgul.ac.uk</w:t>
        </w:r>
      </w:hyperlink>
      <w:r w:rsidRPr="008E3E0E" w:rsidR="00CC427E">
        <w:rPr>
          <w:rFonts w:asciiTheme="minorHAnsi" w:hAnsiTheme="minorHAnsi" w:cstheme="minorHAnsi"/>
          <w:bCs/>
          <w:color w:val="000000"/>
        </w:rPr>
        <w:tab/>
      </w:r>
    </w:p>
    <w:p w:rsidRPr="008E3E0E" w:rsidR="00D41486" w:rsidP="00D41486" w:rsidRDefault="00D41486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421010" w:rsidP="00D41486" w:rsidRDefault="00421010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>
        <w:tc>
          <w:tcPr>
            <w:tcW w:w="360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Number of years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The capacity in which you have known the applicant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8E3E0E">
        <w:trPr>
          <w:trHeight w:val="6704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Academic ability of candidate and suitability for pursuing a PhD.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Confirm award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(Degree/Subject/Outcome)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Date of award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referee: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Position held: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Signature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>
        <w:trPr>
          <w:trHeight w:val="1545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Institution address: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</w:tblGrid>
      <w:tr w:rsidRPr="008E3E0E" w:rsidR="00D41486" w:rsidTr="00EE6D5E">
        <w:tc>
          <w:tcPr>
            <w:tcW w:w="5220" w:type="dxa"/>
            <w:shd w:val="clear" w:color="auto" w:fill="auto"/>
          </w:tcPr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Telephone: </w:t>
            </w:r>
          </w:p>
          <w:p w:rsidRPr="008E3E0E" w:rsidR="00D41486" w:rsidP="00EE6D5E" w:rsidRDefault="00D41486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>
      <w:pPr>
        <w:ind w:right="180"/>
        <w:jc w:val="both"/>
        <w:rPr>
          <w:rFonts w:asciiTheme="minorHAnsi" w:hAnsiTheme="minorHAnsi" w:cstheme="minorHAnsi"/>
        </w:rPr>
      </w:pPr>
    </w:p>
    <w:p w:rsidRPr="008E3E0E" w:rsidR="005C5E75" w:rsidRDefault="005C5E75">
      <w:pPr>
        <w:rPr>
          <w:rFonts w:asciiTheme="minorHAnsi" w:hAnsiTheme="minorHAnsi" w:cstheme="minorHAnsi"/>
        </w:rPr>
      </w:pPr>
    </w:p>
    <w:sectPr w:rsidRPr="008E3E0E" w:rsidR="005C5E75" w:rsidSect="00AB3A96">
      <w:headerReference w:type="default" r:id="rId7"/>
      <w:footerReference w:type="even" r:id="rId8"/>
      <w:footerReference w:type="default" r:id="rId9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86" w:rsidRDefault="00D41486" w:rsidP="00D41486">
      <w:r>
        <w:separator/>
      </w:r>
    </w:p>
  </w:endnote>
  <w:endnote w:type="continuationSeparator" w:id="0">
    <w:p w:rsidR="00D41486" w:rsidRDefault="00D41486" w:rsidP="00D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Default="00CE5130" w:rsidP="000C0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2D" w:rsidRDefault="000378E0" w:rsidP="000C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Pr="00E95E31" w:rsidRDefault="00CE5130" w:rsidP="00E141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95E31">
      <w:rPr>
        <w:rStyle w:val="PageNumber"/>
        <w:rFonts w:ascii="Arial" w:hAnsi="Arial" w:cs="Arial"/>
      </w:rPr>
      <w:fldChar w:fldCharType="begin"/>
    </w:r>
    <w:r w:rsidRPr="00E95E31">
      <w:rPr>
        <w:rStyle w:val="PageNumber"/>
        <w:rFonts w:ascii="Arial" w:hAnsi="Arial" w:cs="Arial"/>
      </w:rPr>
      <w:instrText xml:space="preserve">PAGE  </w:instrText>
    </w:r>
    <w:r w:rsidRPr="00E95E31">
      <w:rPr>
        <w:rStyle w:val="PageNumber"/>
        <w:rFonts w:ascii="Arial" w:hAnsi="Arial" w:cs="Arial"/>
      </w:rPr>
      <w:fldChar w:fldCharType="separate"/>
    </w:r>
    <w:r w:rsidR="00EF0083">
      <w:rPr>
        <w:rStyle w:val="PageNumber"/>
        <w:rFonts w:ascii="Arial" w:hAnsi="Arial" w:cs="Arial"/>
        <w:noProof/>
      </w:rPr>
      <w:t>2</w:t>
    </w:r>
    <w:r w:rsidRPr="00E95E31">
      <w:rPr>
        <w:rStyle w:val="PageNumber"/>
        <w:rFonts w:ascii="Arial" w:hAnsi="Arial" w:cs="Arial"/>
      </w:rPr>
      <w:fldChar w:fldCharType="end"/>
    </w:r>
  </w:p>
  <w:p w:rsidR="007A572D" w:rsidRDefault="000378E0" w:rsidP="0048553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86" w:rsidRDefault="00D41486" w:rsidP="00D41486">
      <w:r>
        <w:separator/>
      </w:r>
    </w:p>
  </w:footnote>
  <w:footnote w:type="continuationSeparator" w:id="0">
    <w:p w:rsidR="00D41486" w:rsidRDefault="00D41486" w:rsidP="00D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86" w:rsidRDefault="00D41486" w:rsidP="00D41486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9F85C2A" wp14:editId="27F49226">
          <wp:extent cx="1104900" cy="514350"/>
          <wp:effectExtent l="0" t="0" r="0" b="0"/>
          <wp:docPr id="1" name="Picture 1" descr="SGUL_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L_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486" w:rsidRDefault="00D4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86"/>
    <w:rsid w:val="000378E0"/>
    <w:rsid w:val="00096431"/>
    <w:rsid w:val="000F652B"/>
    <w:rsid w:val="00147572"/>
    <w:rsid w:val="0020328D"/>
    <w:rsid w:val="00421010"/>
    <w:rsid w:val="005C5E75"/>
    <w:rsid w:val="00723A1C"/>
    <w:rsid w:val="00743115"/>
    <w:rsid w:val="00894D84"/>
    <w:rsid w:val="008B2C41"/>
    <w:rsid w:val="008E3E0E"/>
    <w:rsid w:val="00A73524"/>
    <w:rsid w:val="00CB7DC3"/>
    <w:rsid w:val="00CC427E"/>
    <w:rsid w:val="00CE5130"/>
    <w:rsid w:val="00D41486"/>
    <w:rsid w:val="00EF0083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89D6"/>
  <w15:docId w15:val="{3645CB80-CB8C-40A1-8EDA-754C4D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41486"/>
  </w:style>
  <w:style w:type="character" w:styleId="Hyperlink">
    <w:name w:val="Hyperlink"/>
    <w:rsid w:val="00D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es@sgu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Alexandra Horsfield</cp:lastModifiedBy>
  <cp:revision>15</cp:revision>
  <dcterms:created xsi:type="dcterms:W3CDTF">2013-03-13T17:05:00Z</dcterms:created>
  <dcterms:modified xsi:type="dcterms:W3CDTF">2021-07-16T13:18:43Z</dcterms:modified>
  <dc:title>4. Reference request form - Behr 2021</dc:title>
  <cp:keywords>
  </cp:keywords>
  <dc:subject>
  </dc:subject>
</cp:coreProperties>
</file>