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37" w:rsidRDefault="00E16F18">
      <w:pPr>
        <w:pStyle w:val="BodyText"/>
        <w:ind w:left="3293"/>
        <w:rPr>
          <w:rFonts w:ascii="Times New Roman"/>
          <w:sz w:val="20"/>
        </w:rPr>
      </w:pPr>
      <w:r>
        <w:rPr>
          <w:rFonts w:ascii="Times New Roman"/>
          <w:noProof/>
          <w:sz w:val="20"/>
          <w:lang w:val="en-GB" w:eastAsia="en-GB"/>
        </w:rPr>
        <w:drawing>
          <wp:inline distT="0" distB="0" distL="0" distR="0">
            <wp:extent cx="2757526" cy="904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757526" cy="904875"/>
                    </a:xfrm>
                    <a:prstGeom prst="rect">
                      <a:avLst/>
                    </a:prstGeom>
                  </pic:spPr>
                </pic:pic>
              </a:graphicData>
            </a:graphic>
          </wp:inline>
        </w:drawing>
      </w:r>
    </w:p>
    <w:p w:rsidR="001B6E37" w:rsidRDefault="00E16F18">
      <w:pPr>
        <w:pStyle w:val="Heading1"/>
        <w:spacing w:before="5"/>
        <w:ind w:left="2000" w:right="1958"/>
        <w:jc w:val="center"/>
      </w:pPr>
      <w:r>
        <w:rPr>
          <w:color w:val="17365D"/>
        </w:rPr>
        <w:t>FACULTY OF HEALTH, SOCIAL CARE AND EDUCATION</w:t>
      </w:r>
    </w:p>
    <w:p w:rsidR="001B6E37" w:rsidRDefault="00E16F18">
      <w:pPr>
        <w:spacing w:before="1"/>
        <w:ind w:left="2000" w:right="1970"/>
        <w:jc w:val="center"/>
        <w:rPr>
          <w:b/>
          <w:sz w:val="44"/>
        </w:rPr>
      </w:pPr>
      <w:r>
        <w:rPr>
          <w:b/>
          <w:color w:val="528DD2"/>
          <w:sz w:val="44"/>
        </w:rPr>
        <w:t>PG Diploma / MSc Healthcare</w:t>
      </w:r>
      <w:r>
        <w:rPr>
          <w:b/>
          <w:color w:val="528DD2"/>
          <w:spacing w:val="-71"/>
          <w:sz w:val="44"/>
        </w:rPr>
        <w:t xml:space="preserve"> </w:t>
      </w:r>
      <w:r>
        <w:rPr>
          <w:b/>
          <w:color w:val="528DD2"/>
          <w:sz w:val="44"/>
        </w:rPr>
        <w:t>Practice</w:t>
      </w:r>
    </w:p>
    <w:p w:rsidR="001B6E37" w:rsidRDefault="00E16F18">
      <w:pPr>
        <w:ind w:left="2000" w:right="1961"/>
        <w:jc w:val="center"/>
        <w:rPr>
          <w:b/>
          <w:sz w:val="40"/>
        </w:rPr>
      </w:pPr>
      <w:r>
        <w:rPr>
          <w:b/>
          <w:color w:val="17365D"/>
          <w:sz w:val="40"/>
          <w:u w:val="thick" w:color="17365D"/>
        </w:rPr>
        <w:t>ADVANCED PRACTICE</w:t>
      </w:r>
    </w:p>
    <w:p w:rsidR="001B6E37" w:rsidRDefault="00E16F18">
      <w:pPr>
        <w:pStyle w:val="Heading1"/>
        <w:spacing w:line="286" w:lineRule="exact"/>
      </w:pPr>
      <w:r>
        <w:rPr>
          <w:color w:val="528DD2"/>
        </w:rPr>
        <w:t>WHO IS THIS PROGRAMME FOR?</w:t>
      </w:r>
    </w:p>
    <w:p w:rsidR="001B6E37" w:rsidRDefault="00E16F18">
      <w:pPr>
        <w:spacing w:before="2"/>
        <w:ind w:left="220" w:right="131"/>
        <w:jc w:val="both"/>
        <w:rPr>
          <w:sz w:val="24"/>
        </w:rPr>
      </w:pPr>
      <w:r>
        <w:rPr>
          <w:color w:val="22405F"/>
          <w:sz w:val="24"/>
        </w:rPr>
        <w:t xml:space="preserve">Experienced </w:t>
      </w:r>
      <w:r>
        <w:rPr>
          <w:color w:val="22405F"/>
          <w:spacing w:val="10"/>
          <w:sz w:val="24"/>
        </w:rPr>
        <w:t xml:space="preserve">cl </w:t>
      </w:r>
      <w:r>
        <w:rPr>
          <w:color w:val="22405F"/>
          <w:sz w:val="24"/>
        </w:rPr>
        <w:t xml:space="preserve">i n i </w:t>
      </w:r>
      <w:r>
        <w:rPr>
          <w:color w:val="22405F"/>
          <w:spacing w:val="10"/>
          <w:sz w:val="24"/>
        </w:rPr>
        <w:t xml:space="preserve">ca </w:t>
      </w:r>
      <w:r>
        <w:rPr>
          <w:color w:val="22405F"/>
          <w:sz w:val="24"/>
        </w:rPr>
        <w:t xml:space="preserve">l practitioners </w:t>
      </w:r>
      <w:r>
        <w:rPr>
          <w:color w:val="17365D"/>
          <w:sz w:val="24"/>
        </w:rPr>
        <w:t>(nurses, midwives, paramedics, AHPs) working in a senior role within a health care</w:t>
      </w:r>
      <w:r>
        <w:rPr>
          <w:color w:val="17365D"/>
          <w:spacing w:val="-32"/>
          <w:sz w:val="24"/>
        </w:rPr>
        <w:t xml:space="preserve"> </w:t>
      </w:r>
      <w:r>
        <w:rPr>
          <w:color w:val="17365D"/>
          <w:sz w:val="24"/>
        </w:rPr>
        <w:t>setting.</w:t>
      </w:r>
    </w:p>
    <w:p w:rsidR="001B6E37" w:rsidRDefault="00E16F18">
      <w:pPr>
        <w:pStyle w:val="Heading1"/>
        <w:spacing w:before="199" w:line="289" w:lineRule="exact"/>
      </w:pPr>
      <w:r>
        <w:rPr>
          <w:color w:val="528DD2"/>
        </w:rPr>
        <w:t>PROGRAMME SUMMARY</w:t>
      </w:r>
    </w:p>
    <w:p w:rsidR="001B6E37" w:rsidRDefault="00E16F18">
      <w:pPr>
        <w:pStyle w:val="BodyText"/>
        <w:spacing w:line="237" w:lineRule="auto"/>
        <w:ind w:right="140"/>
        <w:jc w:val="both"/>
      </w:pPr>
      <w:r>
        <w:rPr>
          <w:color w:val="17365D"/>
        </w:rPr>
        <w:t xml:space="preserve">This flexible </w:t>
      </w:r>
      <w:proofErr w:type="spellStart"/>
      <w:r>
        <w:rPr>
          <w:color w:val="17365D"/>
        </w:rPr>
        <w:t>programme</w:t>
      </w:r>
      <w:proofErr w:type="spellEnd"/>
      <w:r>
        <w:rPr>
          <w:color w:val="17365D"/>
        </w:rPr>
        <w:t xml:space="preserve"> is designed to provide specialist postgraduate level education for experienced clinical </w:t>
      </w:r>
      <w:r>
        <w:rPr>
          <w:color w:val="17365D"/>
          <w:position w:val="1"/>
        </w:rPr>
        <w:t xml:space="preserve">practitioners </w:t>
      </w:r>
      <w:r>
        <w:rPr>
          <w:color w:val="17365D"/>
        </w:rPr>
        <w:t xml:space="preserve">who seek to prepare themselves for an advanced practice role. The compulsory modules will enable the student to work towards achievement of the Department of Health Advanced Practice Competencies (DH, 2010), which can be supplemented with a free choice of further specialist or professional modules. A full list of modules available in this </w:t>
      </w:r>
      <w:proofErr w:type="spellStart"/>
      <w:r>
        <w:rPr>
          <w:color w:val="17365D"/>
        </w:rPr>
        <w:t>programme</w:t>
      </w:r>
      <w:proofErr w:type="spellEnd"/>
      <w:r>
        <w:rPr>
          <w:color w:val="17365D"/>
        </w:rPr>
        <w:t xml:space="preserve"> can be found at </w:t>
      </w:r>
      <w:hyperlink r:id="rId5">
        <w:r>
          <w:rPr>
            <w:color w:val="0000FF"/>
            <w:u w:val="single" w:color="0000FF"/>
          </w:rPr>
          <w:t>https://www.sgul.ac.uk/study/postgraduate/taught-degrees-</w:t>
        </w:r>
      </w:hyperlink>
      <w:r>
        <w:rPr>
          <w:color w:val="0000FF"/>
        </w:rPr>
        <w:t xml:space="preserve"> </w:t>
      </w:r>
      <w:hyperlink r:id="rId6">
        <w:r>
          <w:rPr>
            <w:color w:val="0000FF"/>
            <w:u w:val="single" w:color="0000FF"/>
          </w:rPr>
          <w:t>postgraduate/healthcare-practice-</w:t>
        </w:r>
        <w:proofErr w:type="spellStart"/>
        <w:r>
          <w:rPr>
            <w:color w:val="0000FF"/>
            <w:u w:val="single" w:color="0000FF"/>
          </w:rPr>
          <w:t>pgcert</w:t>
        </w:r>
        <w:proofErr w:type="spellEnd"/>
        <w:r>
          <w:rPr>
            <w:color w:val="0000FF"/>
            <w:u w:val="single" w:color="0000FF"/>
          </w:rPr>
          <w:t>-</w:t>
        </w:r>
        <w:proofErr w:type="spellStart"/>
        <w:r>
          <w:rPr>
            <w:color w:val="0000FF"/>
            <w:u w:val="single" w:color="0000FF"/>
          </w:rPr>
          <w:t>pgdip-msc</w:t>
        </w:r>
        <w:proofErr w:type="spellEnd"/>
        <w:r>
          <w:rPr>
            <w:color w:val="0000FF"/>
            <w:u w:val="single" w:color="0000FF"/>
          </w:rPr>
          <w:t>/modules</w:t>
        </w:r>
      </w:hyperlink>
    </w:p>
    <w:p w:rsidR="001B6E37" w:rsidRDefault="001B6E37">
      <w:pPr>
        <w:pStyle w:val="BodyText"/>
        <w:spacing w:before="11"/>
        <w:ind w:left="0"/>
        <w:rPr>
          <w:sz w:val="16"/>
        </w:rPr>
      </w:pPr>
    </w:p>
    <w:p w:rsidR="001B6E37" w:rsidRDefault="00E16F18">
      <w:pPr>
        <w:pStyle w:val="BodyText"/>
        <w:spacing w:before="56" w:after="7"/>
        <w:ind w:right="483"/>
      </w:pPr>
      <w:r>
        <w:rPr>
          <w:b/>
          <w:color w:val="528DD2"/>
        </w:rPr>
        <w:t xml:space="preserve">Mode of study: </w:t>
      </w:r>
      <w:r>
        <w:rPr>
          <w:color w:val="234060"/>
        </w:rPr>
        <w:t>Part-time, normally over 3 years. Please note an interview is required to ensure you meet the role requirements.</w:t>
      </w:r>
    </w:p>
    <w:p w:rsidR="001B6E37" w:rsidRDefault="00C44E2E">
      <w:pPr>
        <w:pStyle w:val="BodyText"/>
        <w:ind w:left="1774"/>
        <w:rPr>
          <w:sz w:val="20"/>
        </w:rPr>
      </w:pPr>
      <w:r>
        <w:rPr>
          <w:sz w:val="20"/>
        </w:rPr>
      </w:r>
      <w:r>
        <w:rPr>
          <w:sz w:val="20"/>
        </w:rPr>
        <w:pict>
          <v:group id="_x0000_s1026" style="width:415.6pt;height:266.4pt;mso-position-horizontal-relative:char;mso-position-vertical-relative:line" coordsize="8282,4930">
            <v:line id="_x0000_s1033" style="position:absolute" strokeweight=".58pt" from="6,6" to="8276,6"/>
            <v:line id="_x0000_s1032" style="position:absolute" strokeweight=".58pt" from="11,11" to="11,4919"/>
            <v:line id="_x0000_s1031" style="position:absolute" strokeweight=".20464mm" from="8272,11" to="8272,4919"/>
            <v:line id="_x0000_s1030" style="position:absolute" strokeweight=".20464mm" from="6,4924" to="8276,4924"/>
            <v:shapetype id="_x0000_t202" coordsize="21600,21600" o:spt="202" path="m,l,21600r21600,l21600,xe">
              <v:stroke joinstyle="miter"/>
              <v:path gradientshapeok="t" o:connecttype="rect"/>
            </v:shapetype>
            <v:shape id="_x0000_s1029" style="position:absolute;left:112;top:142;width:3846;height:773" filled="f" stroked="f" type="#_x0000_t202">
              <v:textbox inset="0,0,0,0">
                <w:txbxContent>
                  <w:p w:rsidR="001B6E37" w:rsidRDefault="00E16F18">
                    <w:pPr>
                      <w:spacing w:line="241" w:lineRule="exact"/>
                      <w:rPr>
                        <w:b/>
                        <w:sz w:val="24"/>
                      </w:rPr>
                    </w:pPr>
                    <w:r>
                      <w:rPr>
                        <w:b/>
                        <w:color w:val="17365D"/>
                        <w:sz w:val="24"/>
                        <w:u w:val="single" w:color="17365D"/>
                      </w:rPr>
                      <w:t>Phase 1:</w:t>
                    </w:r>
                  </w:p>
                  <w:p w:rsidR="001B6E37" w:rsidRDefault="00E16F18">
                    <w:pPr>
                      <w:spacing w:line="265" w:lineRule="exact"/>
                      <w:ind w:left="35"/>
                    </w:pPr>
                    <w:r>
                      <w:rPr>
                        <w:color w:val="17365D"/>
                      </w:rPr>
                      <w:t>*</w:t>
                    </w:r>
                    <w:r w:rsidR="00C25CF3">
                      <w:rPr>
                        <w:color w:val="17365D"/>
                      </w:rPr>
                      <w:t xml:space="preserve">Advanced </w:t>
                    </w:r>
                    <w:r>
                      <w:rPr>
                        <w:color w:val="17365D"/>
                      </w:rPr>
                      <w:t xml:space="preserve">Clinical Reasoning in </w:t>
                    </w:r>
                    <w:r w:rsidR="00C25CF3">
                      <w:rPr>
                        <w:color w:val="17365D"/>
                      </w:rPr>
                      <w:t>Health</w:t>
                    </w:r>
                    <w:r>
                      <w:rPr>
                        <w:color w:val="17365D"/>
                      </w:rPr>
                      <w:t xml:space="preserve"> Assessment</w:t>
                    </w:r>
                  </w:p>
                  <w:p w:rsidRPr="00C25CF3" w:rsidR="001B6E37" w:rsidRDefault="00E16F18">
                    <w:pPr>
                      <w:spacing w:before="2" w:line="265" w:lineRule="exact"/>
                      <w:ind w:left="35"/>
                      <w:rPr>
                        <w:lang w:val="en-GB"/>
                      </w:rPr>
                    </w:pPr>
                    <w:r>
                      <w:rPr>
                        <w:color w:val="17365D"/>
                      </w:rPr>
                      <w:t>- Lifespan Perspectives</w:t>
                    </w:r>
                  </w:p>
                </w:txbxContent>
              </v:textbox>
            </v:shape>
            <v:shape id="_x0000_s1028" style="position:absolute;left:5325;top:423;width:2322;height:221" filled="f" stroked="f" type="#_x0000_t202">
              <v:textbox inset="0,0,0,0">
                <w:txbxContent>
                  <w:p w:rsidR="001B6E37" w:rsidRDefault="00E16F18">
                    <w:pPr>
                      <w:spacing w:line="221" w:lineRule="exact"/>
                      <w:rPr>
                        <w:b/>
                      </w:rPr>
                    </w:pPr>
                    <w:r>
                      <w:rPr>
                        <w:b/>
                        <w:color w:val="17365D"/>
                      </w:rPr>
                      <w:t>30 CREDITS (Compulsory)</w:t>
                    </w:r>
                  </w:p>
                </w:txbxContent>
              </v:textbox>
            </v:shape>
            <v:shape id="_x0000_s1027" style="position:absolute;left:109;top:970;width:7573;height:3901" filled="f" stroked="f" type="#_x0000_t202">
              <v:textbox inset="0,0,0,0">
                <w:txbxContent>
                  <w:p w:rsidR="001B6E37" w:rsidRDefault="00E16F18">
                    <w:pPr>
                      <w:spacing w:line="244" w:lineRule="exact"/>
                      <w:ind w:left="38"/>
                      <w:jc w:val="both"/>
                      <w:rPr>
                        <w:b/>
                        <w:i/>
                        <w:sz w:val="24"/>
                      </w:rPr>
                    </w:pPr>
                    <w:r>
                      <w:rPr>
                        <w:b/>
                        <w:i/>
                        <w:color w:val="17365D"/>
                        <w:sz w:val="24"/>
                      </w:rPr>
                      <w:t>Free choice of optional modules (15 Credits), for example:</w:t>
                    </w:r>
                  </w:p>
                  <w:p w:rsidR="006C23E0" w:rsidRDefault="00E16F18">
                    <w:pPr>
                      <w:ind w:left="38" w:right="1299"/>
                      <w:jc w:val="both"/>
                      <w:rPr>
                        <w:b/>
                        <w:color w:val="17365D"/>
                      </w:rPr>
                    </w:pPr>
                    <w:r>
                      <w:rPr>
                        <w:color w:val="17365D"/>
                        <w:sz w:val="24"/>
                      </w:rPr>
                      <w:t xml:space="preserve">Advanced Practice: Minor Ailment Management </w:t>
                    </w:r>
                    <w:r>
                      <w:rPr>
                        <w:b/>
                        <w:color w:val="17365D"/>
                      </w:rPr>
                      <w:t xml:space="preserve">15 CREDITS </w:t>
                    </w:r>
                    <w:r>
                      <w:rPr>
                        <w:color w:val="17365D"/>
                        <w:sz w:val="24"/>
                      </w:rPr>
                      <w:t xml:space="preserve">Advanced Practice: Minor Injuries Management </w:t>
                    </w:r>
                    <w:r w:rsidR="003C2085">
                      <w:rPr>
                        <w:color w:val="17365D"/>
                        <w:sz w:val="24"/>
                      </w:rPr>
                      <w:tab/>
                      <w:t xml:space="preserve">   </w:t>
                    </w:r>
                    <w:r>
                      <w:rPr>
                        <w:b/>
                        <w:color w:val="17365D"/>
                      </w:rPr>
                      <w:t xml:space="preserve">15 CREDITS </w:t>
                    </w:r>
                  </w:p>
                  <w:p w:rsidR="006C23E0" w:rsidRDefault="006C23E0">
                    <w:pPr>
                      <w:ind w:left="38" w:right="1299"/>
                      <w:jc w:val="both"/>
                      <w:rPr>
                        <w:b/>
                        <w:color w:val="17365D"/>
                        <w:sz w:val="24"/>
                        <w:u w:val="single" w:color="17365D"/>
                      </w:rPr>
                    </w:pPr>
                  </w:p>
                  <w:p w:rsidR="001B6E37" w:rsidRDefault="00E16F18">
                    <w:pPr>
                      <w:ind w:left="38" w:right="1299"/>
                      <w:jc w:val="both"/>
                      <w:rPr>
                        <w:b/>
                        <w:sz w:val="24"/>
                      </w:rPr>
                    </w:pPr>
                    <w:r>
                      <w:rPr>
                        <w:b/>
                        <w:color w:val="17365D"/>
                        <w:sz w:val="24"/>
                        <w:u w:val="single" w:color="17365D"/>
                      </w:rPr>
                      <w:t>Phase 2: PG Diploma Healthcare Practice (Advanced Practice)</w:t>
                    </w:r>
                  </w:p>
                  <w:p w:rsidR="001B6E37" w:rsidRDefault="00E16F18">
                    <w:pPr>
                      <w:tabs>
                        <w:tab w:val="left" w:pos="5237"/>
                      </w:tabs>
                      <w:ind w:left="38"/>
                      <w:jc w:val="both"/>
                      <w:rPr>
                        <w:b/>
                      </w:rPr>
                    </w:pPr>
                    <w:r>
                      <w:rPr>
                        <w:color w:val="17365D"/>
                        <w:sz w:val="24"/>
                      </w:rPr>
                      <w:t>*Research</w:t>
                    </w:r>
                    <w:r>
                      <w:rPr>
                        <w:color w:val="17365D"/>
                        <w:spacing w:val="-8"/>
                        <w:sz w:val="24"/>
                      </w:rPr>
                      <w:t xml:space="preserve"> </w:t>
                    </w:r>
                    <w:r>
                      <w:rPr>
                        <w:color w:val="17365D"/>
                        <w:sz w:val="24"/>
                      </w:rPr>
                      <w:t>Methods</w:t>
                    </w:r>
                    <w:r>
                      <w:rPr>
                        <w:color w:val="17365D"/>
                        <w:sz w:val="24"/>
                      </w:rPr>
                      <w:tab/>
                    </w:r>
                    <w:r>
                      <w:rPr>
                        <w:b/>
                        <w:color w:val="17365D"/>
                      </w:rPr>
                      <w:t>15 CREDITS</w:t>
                    </w:r>
                    <w:r>
                      <w:rPr>
                        <w:b/>
                        <w:color w:val="17365D"/>
                        <w:spacing w:val="-6"/>
                      </w:rPr>
                      <w:t xml:space="preserve"> </w:t>
                    </w:r>
                    <w:r>
                      <w:rPr>
                        <w:b/>
                        <w:color w:val="17365D"/>
                      </w:rPr>
                      <w:t>(Compulsory)</w:t>
                    </w:r>
                  </w:p>
                  <w:p w:rsidRPr="006C23E0" w:rsidR="001B6E37" w:rsidRDefault="00E16F18">
                    <w:pPr>
                      <w:tabs>
                        <w:tab w:val="left" w:pos="5266"/>
                      </w:tabs>
                      <w:spacing w:line="280" w:lineRule="exact"/>
                      <w:ind w:left="38"/>
                      <w:jc w:val="both"/>
                      <w:rPr>
                        <w:b/>
                      </w:rPr>
                    </w:pPr>
                    <w:r>
                      <w:rPr>
                        <w:color w:val="234060"/>
                        <w:sz w:val="24"/>
                      </w:rPr>
                      <w:t>*Advanced</w:t>
                    </w:r>
                    <w:r>
                      <w:rPr>
                        <w:color w:val="234060"/>
                        <w:spacing w:val="-1"/>
                        <w:sz w:val="24"/>
                      </w:rPr>
                      <w:t xml:space="preserve"> </w:t>
                    </w:r>
                    <w:r>
                      <w:rPr>
                        <w:color w:val="234060"/>
                        <w:sz w:val="24"/>
                      </w:rPr>
                      <w:t>Practice</w:t>
                    </w:r>
                    <w:r>
                      <w:rPr>
                        <w:color w:val="234060"/>
                        <w:sz w:val="24"/>
                      </w:rPr>
                      <w:tab/>
                    </w:r>
                    <w:r>
                      <w:rPr>
                        <w:b/>
                        <w:color w:val="234060"/>
                      </w:rPr>
                      <w:t>15</w:t>
                    </w:r>
                    <w:r>
                      <w:rPr>
                        <w:b/>
                        <w:color w:val="234060"/>
                        <w:spacing w:val="-6"/>
                      </w:rPr>
                      <w:t xml:space="preserve"> </w:t>
                    </w:r>
                    <w:r>
                      <w:rPr>
                        <w:b/>
                        <w:color w:val="234060"/>
                      </w:rPr>
                      <w:t>CREDITS</w:t>
                    </w:r>
                    <w:r w:rsidR="006C23E0">
                      <w:rPr>
                        <w:b/>
                        <w:color w:val="234060"/>
                      </w:rPr>
                      <w:t xml:space="preserve"> (Compulsory)</w:t>
                    </w:r>
                  </w:p>
                  <w:p w:rsidR="00C44E2E" w:rsidRDefault="00C44E2E">
                    <w:pPr>
                      <w:ind w:left="28"/>
                      <w:jc w:val="both"/>
                      <w:rPr>
                        <w:b/>
                        <w:i/>
                        <w:color w:val="17365D"/>
                        <w:sz w:val="24"/>
                      </w:rPr>
                    </w:pPr>
                    <w:r>
                      <w:rPr>
                        <w:b/>
                        <w:i/>
                        <w:color w:val="17365D"/>
                        <w:sz w:val="24"/>
                      </w:rPr>
                      <w:t xml:space="preserve"> </w:t>
                    </w:r>
                  </w:p>
                  <w:p w:rsidR="001B6E37" w:rsidRDefault="00E16F18">
                    <w:pPr>
                      <w:ind w:left="28"/>
                      <w:jc w:val="both"/>
                      <w:rPr>
                        <w:b/>
                        <w:i/>
                        <w:sz w:val="24"/>
                      </w:rPr>
                    </w:pPr>
                    <w:bookmarkStart w:name="_GoBack" w:id="0"/>
                    <w:bookmarkEnd w:id="0"/>
                    <w:r>
                      <w:rPr>
                        <w:b/>
                        <w:i/>
                        <w:color w:val="17365D"/>
                        <w:sz w:val="24"/>
                      </w:rPr>
                      <w:t>Free choice of optional modules (30 Credits)</w:t>
                    </w:r>
                  </w:p>
                  <w:p w:rsidR="006C23E0" w:rsidRDefault="006C23E0">
                    <w:pPr>
                      <w:spacing w:before="1" w:line="289" w:lineRule="exact"/>
                      <w:jc w:val="both"/>
                      <w:rPr>
                        <w:b/>
                        <w:color w:val="17365D"/>
                        <w:sz w:val="24"/>
                        <w:u w:val="single" w:color="17365D"/>
                      </w:rPr>
                    </w:pPr>
                  </w:p>
                  <w:p w:rsidR="001B6E37" w:rsidRDefault="00E16F18">
                    <w:pPr>
                      <w:spacing w:before="1" w:line="289" w:lineRule="exact"/>
                      <w:jc w:val="both"/>
                      <w:rPr>
                        <w:b/>
                        <w:sz w:val="24"/>
                      </w:rPr>
                    </w:pPr>
                    <w:r>
                      <w:rPr>
                        <w:b/>
                        <w:color w:val="17365D"/>
                        <w:sz w:val="24"/>
                        <w:u w:val="single" w:color="17365D"/>
                      </w:rPr>
                      <w:t>Phase 3: MSc Healthcare Practice (Advanced Practice)</w:t>
                    </w:r>
                  </w:p>
                  <w:p w:rsidR="001B6E37" w:rsidRDefault="00E16F18">
                    <w:pPr>
                      <w:tabs>
                        <w:tab w:val="left" w:pos="5216"/>
                      </w:tabs>
                      <w:spacing w:line="265" w:lineRule="exact"/>
                      <w:ind w:left="38"/>
                      <w:jc w:val="both"/>
                      <w:rPr>
                        <w:b/>
                      </w:rPr>
                    </w:pPr>
                    <w:r>
                      <w:rPr>
                        <w:color w:val="17365D"/>
                      </w:rPr>
                      <w:t>Research</w:t>
                    </w:r>
                    <w:r>
                      <w:rPr>
                        <w:color w:val="17365D"/>
                        <w:spacing w:val="-5"/>
                      </w:rPr>
                      <w:t xml:space="preserve"> </w:t>
                    </w:r>
                    <w:r>
                      <w:rPr>
                        <w:color w:val="17365D"/>
                      </w:rPr>
                      <w:t>Project</w:t>
                    </w:r>
                    <w:r>
                      <w:rPr>
                        <w:color w:val="17365D"/>
                        <w:spacing w:val="-1"/>
                      </w:rPr>
                      <w:t xml:space="preserve"> </w:t>
                    </w:r>
                    <w:r>
                      <w:rPr>
                        <w:b/>
                        <w:color w:val="17365D"/>
                      </w:rPr>
                      <w:t>or</w:t>
                    </w:r>
                    <w:r>
                      <w:rPr>
                        <w:b/>
                        <w:color w:val="17365D"/>
                      </w:rPr>
                      <w:tab/>
                      <w:t>60</w:t>
                    </w:r>
                    <w:r>
                      <w:rPr>
                        <w:b/>
                        <w:color w:val="17365D"/>
                        <w:spacing w:val="-1"/>
                      </w:rPr>
                      <w:t xml:space="preserve"> </w:t>
                    </w:r>
                    <w:r>
                      <w:rPr>
                        <w:b/>
                        <w:color w:val="17365D"/>
                      </w:rPr>
                      <w:t>CREDITS</w:t>
                    </w:r>
                  </w:p>
                  <w:p w:rsidR="001B6E37" w:rsidRDefault="00E16F18">
                    <w:pPr>
                      <w:tabs>
                        <w:tab w:val="left" w:pos="5216"/>
                      </w:tabs>
                      <w:spacing w:before="3"/>
                      <w:ind w:left="38"/>
                      <w:jc w:val="both"/>
                      <w:rPr>
                        <w:b/>
                      </w:rPr>
                    </w:pPr>
                    <w:r>
                      <w:rPr>
                        <w:color w:val="17365D"/>
                      </w:rPr>
                      <w:t>Critical</w:t>
                    </w:r>
                    <w:r>
                      <w:rPr>
                        <w:color w:val="17365D"/>
                        <w:spacing w:val="-3"/>
                      </w:rPr>
                      <w:t xml:space="preserve"> </w:t>
                    </w:r>
                    <w:r>
                      <w:rPr>
                        <w:color w:val="17365D"/>
                      </w:rPr>
                      <w:t xml:space="preserve">Review </w:t>
                    </w:r>
                    <w:r>
                      <w:rPr>
                        <w:b/>
                        <w:color w:val="17365D"/>
                      </w:rPr>
                      <w:t>or</w:t>
                    </w:r>
                    <w:r>
                      <w:rPr>
                        <w:b/>
                        <w:color w:val="17365D"/>
                      </w:rPr>
                      <w:tab/>
                      <w:t>60</w:t>
                    </w:r>
                    <w:r>
                      <w:rPr>
                        <w:b/>
                        <w:color w:val="17365D"/>
                        <w:spacing w:val="-1"/>
                      </w:rPr>
                      <w:t xml:space="preserve"> </w:t>
                    </w:r>
                    <w:r>
                      <w:rPr>
                        <w:b/>
                        <w:color w:val="17365D"/>
                      </w:rPr>
                      <w:t>CREDITS</w:t>
                    </w:r>
                  </w:p>
                  <w:p w:rsidR="001B6E37" w:rsidRDefault="00E16F18">
                    <w:pPr>
                      <w:tabs>
                        <w:tab w:val="left" w:pos="5216"/>
                      </w:tabs>
                      <w:spacing w:before="7"/>
                      <w:ind w:left="38"/>
                      <w:jc w:val="both"/>
                      <w:rPr>
                        <w:b/>
                      </w:rPr>
                    </w:pPr>
                    <w:r>
                      <w:rPr>
                        <w:color w:val="17365D"/>
                      </w:rPr>
                      <w:t>Work-based</w:t>
                    </w:r>
                    <w:r>
                      <w:rPr>
                        <w:color w:val="17365D"/>
                        <w:spacing w:val="-3"/>
                      </w:rPr>
                      <w:t xml:space="preserve"> </w:t>
                    </w:r>
                    <w:r>
                      <w:rPr>
                        <w:color w:val="17365D"/>
                      </w:rPr>
                      <w:t>project</w:t>
                    </w:r>
                    <w:r>
                      <w:rPr>
                        <w:color w:val="17365D"/>
                      </w:rPr>
                      <w:tab/>
                    </w:r>
                    <w:r>
                      <w:rPr>
                        <w:b/>
                        <w:color w:val="17365D"/>
                      </w:rPr>
                      <w:t>60</w:t>
                    </w:r>
                    <w:r>
                      <w:rPr>
                        <w:b/>
                        <w:color w:val="17365D"/>
                        <w:spacing w:val="-1"/>
                      </w:rPr>
                      <w:t xml:space="preserve"> </w:t>
                    </w:r>
                    <w:r>
                      <w:rPr>
                        <w:b/>
                        <w:color w:val="17365D"/>
                      </w:rPr>
                      <w:t>CREDITS</w:t>
                    </w:r>
                  </w:p>
                  <w:p w:rsidR="001B6E37" w:rsidRDefault="001B6E37">
                    <w:pPr>
                      <w:spacing w:before="7"/>
                      <w:rPr>
                        <w:sz w:val="21"/>
                      </w:rPr>
                    </w:pPr>
                  </w:p>
                  <w:p w:rsidRPr="006C23E0" w:rsidR="001B6E37" w:rsidRDefault="00E16F18">
                    <w:pPr>
                      <w:spacing w:before="1" w:line="265" w:lineRule="exact"/>
                      <w:ind w:right="695"/>
                      <w:jc w:val="right"/>
                      <w:rPr>
                        <w:b/>
                        <w:lang w:val="en-GB"/>
                      </w:rPr>
                    </w:pPr>
                    <w:r>
                      <w:rPr>
                        <w:b/>
                        <w:color w:val="17365D"/>
                      </w:rPr>
                      <w:t>Total 180 CREDITS</w:t>
                    </w:r>
                  </w:p>
                </w:txbxContent>
              </v:textbox>
            </v:shape>
            <w10:wrap type="none"/>
            <w10:anchorlock/>
          </v:group>
        </w:pict>
      </w:r>
    </w:p>
    <w:p w:rsidR="001B6E37" w:rsidRDefault="001B6E37">
      <w:pPr>
        <w:pStyle w:val="BodyText"/>
        <w:spacing w:before="5"/>
        <w:ind w:left="0"/>
        <w:rPr>
          <w:sz w:val="10"/>
        </w:rPr>
      </w:pPr>
    </w:p>
    <w:p w:rsidR="001B6E37" w:rsidRDefault="00E16F18">
      <w:pPr>
        <w:pStyle w:val="BodyText"/>
        <w:spacing w:before="62" w:line="235" w:lineRule="auto"/>
        <w:ind w:left="119" w:right="111"/>
      </w:pPr>
      <w:r>
        <w:rPr>
          <w:color w:val="17365D"/>
        </w:rPr>
        <w:t xml:space="preserve">Please note if you wish undertake the Prescribing Module </w:t>
      </w:r>
      <w:r w:rsidR="006C23E0">
        <w:rPr>
          <w:color w:val="17365D"/>
        </w:rPr>
        <w:t>30</w:t>
      </w:r>
      <w:r>
        <w:rPr>
          <w:color w:val="17365D"/>
        </w:rPr>
        <w:t xml:space="preserve"> CREDITS – students need to meet the V300 pre- requisites and standards </w:t>
      </w:r>
      <w:hyperlink r:id="rId7">
        <w:r>
          <w:rPr>
            <w:color w:val="0000FF"/>
            <w:u w:val="single" w:color="0000FF"/>
          </w:rPr>
          <w:t>www.healthcare.ac.uk</w:t>
        </w:r>
      </w:hyperlink>
    </w:p>
    <w:p w:rsidR="001B6E37" w:rsidRDefault="001B6E37">
      <w:pPr>
        <w:pStyle w:val="BodyText"/>
        <w:spacing w:before="7"/>
        <w:ind w:left="0"/>
        <w:rPr>
          <w:sz w:val="16"/>
        </w:rPr>
      </w:pPr>
    </w:p>
    <w:p w:rsidR="001B6E37" w:rsidRDefault="00E16F18">
      <w:pPr>
        <w:pStyle w:val="Heading2"/>
        <w:spacing w:before="57"/>
      </w:pPr>
      <w:r>
        <w:rPr>
          <w:color w:val="528DD2"/>
        </w:rPr>
        <w:t>HOW TO APPLY</w:t>
      </w:r>
    </w:p>
    <w:p w:rsidR="006C23E0" w:rsidP="006C23E0" w:rsidRDefault="00E16F18">
      <w:pPr>
        <w:pStyle w:val="BodyText"/>
        <w:ind w:right="2858"/>
        <w:rPr>
          <w:color w:val="0D223C"/>
        </w:rPr>
      </w:pPr>
      <w:r>
        <w:rPr>
          <w:color w:val="0D223C"/>
        </w:rPr>
        <w:t xml:space="preserve">Download an application form from the course webpage: </w:t>
      </w:r>
      <w:hyperlink r:id="rId8">
        <w:r>
          <w:rPr>
            <w:color w:val="0000FF"/>
            <w:u w:val="single" w:color="0000FF"/>
          </w:rPr>
          <w:t>http://www.sgul.ac.uk/pgt</w:t>
        </w:r>
      </w:hyperlink>
      <w:r>
        <w:rPr>
          <w:color w:val="0000FF"/>
        </w:rPr>
        <w:t xml:space="preserve"> </w:t>
      </w:r>
      <w:proofErr w:type="gramStart"/>
      <w:r>
        <w:rPr>
          <w:color w:val="0D223C"/>
        </w:rPr>
        <w:t>For</w:t>
      </w:r>
      <w:proofErr w:type="gramEnd"/>
      <w:r>
        <w:rPr>
          <w:color w:val="0D223C"/>
        </w:rPr>
        <w:t xml:space="preserve"> course information queries, contact: St George’s Student Recruitment Team</w:t>
      </w:r>
      <w:r w:rsidR="006C23E0">
        <w:rPr>
          <w:color w:val="0D223C"/>
        </w:rPr>
        <w:t xml:space="preserve"> </w:t>
      </w:r>
    </w:p>
    <w:p w:rsidR="001B6E37" w:rsidP="006C23E0" w:rsidRDefault="00E16F18">
      <w:pPr>
        <w:pStyle w:val="BodyText"/>
        <w:ind w:right="2858"/>
      </w:pPr>
      <w:r>
        <w:rPr>
          <w:color w:val="0D223C"/>
        </w:rPr>
        <w:t>T: +44 (0) 020</w:t>
      </w:r>
      <w:r>
        <w:rPr>
          <w:color w:val="0D223C"/>
          <w:spacing w:val="-14"/>
        </w:rPr>
        <w:t xml:space="preserve"> </w:t>
      </w:r>
      <w:r>
        <w:rPr>
          <w:color w:val="0D223C"/>
        </w:rPr>
        <w:t>8725</w:t>
      </w:r>
      <w:r>
        <w:rPr>
          <w:color w:val="0D223C"/>
          <w:spacing w:val="-6"/>
        </w:rPr>
        <w:t xml:space="preserve"> </w:t>
      </w:r>
      <w:r>
        <w:rPr>
          <w:color w:val="0D223C"/>
        </w:rPr>
        <w:t>2333</w:t>
      </w:r>
      <w:r>
        <w:rPr>
          <w:color w:val="0D223C"/>
        </w:rPr>
        <w:tab/>
        <w:t>E:</w:t>
      </w:r>
      <w:r>
        <w:rPr>
          <w:color w:val="0D223C"/>
          <w:spacing w:val="-12"/>
        </w:rPr>
        <w:t xml:space="preserve"> </w:t>
      </w:r>
      <w:hyperlink r:id="rId9">
        <w:r>
          <w:rPr>
            <w:color w:val="0000FF"/>
            <w:u w:val="single" w:color="0000FF"/>
          </w:rPr>
          <w:t>study@sgul.ac.uk</w:t>
        </w:r>
      </w:hyperlink>
    </w:p>
    <w:p w:rsidR="001B6E37" w:rsidRDefault="00E16F18">
      <w:pPr>
        <w:pStyle w:val="Heading2"/>
        <w:spacing w:before="56" w:line="240" w:lineRule="auto"/>
      </w:pPr>
      <w:r>
        <w:rPr>
          <w:color w:val="528DD2"/>
        </w:rPr>
        <w:t>VENUE</w:t>
      </w:r>
    </w:p>
    <w:p w:rsidR="001B6E37" w:rsidRDefault="00E16F18">
      <w:pPr>
        <w:pStyle w:val="BodyText"/>
        <w:spacing w:line="267" w:lineRule="exact"/>
      </w:pPr>
      <w:r>
        <w:rPr>
          <w:color w:val="17365D"/>
        </w:rPr>
        <w:t>St George’s, University of London, Cranmer Terrace, London SW17 0RE</w:t>
      </w:r>
    </w:p>
    <w:p w:rsidR="001B6E37" w:rsidRDefault="00E16F18">
      <w:pPr>
        <w:pStyle w:val="Heading2"/>
      </w:pPr>
      <w:r>
        <w:rPr>
          <w:color w:val="528DD2"/>
        </w:rPr>
        <w:t>DATES</w:t>
      </w:r>
    </w:p>
    <w:p w:rsidR="001B6E37" w:rsidRDefault="00E16F18">
      <w:pPr>
        <w:pStyle w:val="BodyText"/>
        <w:spacing w:before="21"/>
      </w:pPr>
      <w:r>
        <w:rPr>
          <w:color w:val="17365D"/>
        </w:rPr>
        <w:t xml:space="preserve">Please see </w:t>
      </w:r>
      <w:hyperlink r:id="rId10">
        <w:r>
          <w:rPr>
            <w:color w:val="0000FF"/>
            <w:u w:val="single" w:color="0000FF"/>
          </w:rPr>
          <w:t>www.healthcare.ac.uk</w:t>
        </w:r>
        <w:r>
          <w:rPr>
            <w:color w:val="0000FF"/>
          </w:rPr>
          <w:t xml:space="preserve"> </w:t>
        </w:r>
      </w:hyperlink>
      <w:r>
        <w:rPr>
          <w:color w:val="17365D"/>
        </w:rPr>
        <w:t>for our prospectus and specific module dates</w:t>
      </w:r>
    </w:p>
    <w:p w:rsidR="001B6E37" w:rsidRDefault="001B6E37">
      <w:pPr>
        <w:pStyle w:val="BodyText"/>
        <w:spacing w:before="8"/>
        <w:ind w:left="0"/>
        <w:rPr>
          <w:sz w:val="12"/>
        </w:rPr>
      </w:pPr>
    </w:p>
    <w:p w:rsidR="001B6E37" w:rsidRDefault="00E16F18">
      <w:pPr>
        <w:pStyle w:val="Heading2"/>
        <w:spacing w:before="57" w:line="266" w:lineRule="exact"/>
      </w:pPr>
      <w:r>
        <w:rPr>
          <w:color w:val="528DD2"/>
        </w:rPr>
        <w:t>FURTHER INFORMATION</w:t>
      </w:r>
    </w:p>
    <w:p w:rsidR="001B6E37" w:rsidRDefault="006C23E0">
      <w:pPr>
        <w:pStyle w:val="BodyText"/>
        <w:tabs>
          <w:tab w:val="left" w:pos="2399"/>
          <w:tab w:val="left" w:pos="5126"/>
        </w:tabs>
        <w:spacing w:line="266" w:lineRule="exact"/>
      </w:pPr>
      <w:proofErr w:type="spellStart"/>
      <w:r>
        <w:rPr>
          <w:color w:val="17365D"/>
        </w:rPr>
        <w:t>Mrs</w:t>
      </w:r>
      <w:proofErr w:type="spellEnd"/>
      <w:r>
        <w:rPr>
          <w:color w:val="17365D"/>
        </w:rPr>
        <w:t xml:space="preserve"> Gemma Hurley</w:t>
      </w:r>
      <w:r w:rsidR="00E16F18">
        <w:rPr>
          <w:color w:val="17365D"/>
        </w:rPr>
        <w:tab/>
      </w:r>
      <w:r>
        <w:rPr>
          <w:color w:val="17365D"/>
        </w:rPr>
        <w:t>Senior Lecturer/Pathway Leader</w:t>
      </w:r>
      <w:r w:rsidR="00E16F18">
        <w:rPr>
          <w:color w:val="22405F"/>
        </w:rPr>
        <w:tab/>
      </w:r>
      <w:hyperlink w:history="1" r:id="rId11">
        <w:r w:rsidRPr="00223CD7" w:rsidR="00E16F18">
          <w:rPr>
            <w:rStyle w:val="Hyperlink"/>
            <w:u w:color="0000FF"/>
          </w:rPr>
          <w:t>G.Hurley@sgul.kingston.ac.uk</w:t>
        </w:r>
      </w:hyperlink>
    </w:p>
    <w:sectPr w:rsidR="001B6E37">
      <w:type w:val="continuous"/>
      <w:pgSz w:w="11930" w:h="16850"/>
      <w:pgMar w:top="70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B6E37"/>
    <w:rsid w:val="001B6E37"/>
    <w:rsid w:val="003C2085"/>
    <w:rsid w:val="0050109A"/>
    <w:rsid w:val="006C23E0"/>
    <w:rsid w:val="00C25CF3"/>
    <w:rsid w:val="00C44E2E"/>
    <w:rsid w:val="00E1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72276FB"/>
  <w15:docId w15:val="{3D07EC96-7704-47C9-8AF9-4E48CD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jc w:val="both"/>
      <w:outlineLvl w:val="0"/>
    </w:pPr>
    <w:rPr>
      <w:b/>
      <w:bCs/>
      <w:sz w:val="24"/>
      <w:szCs w:val="24"/>
    </w:rPr>
  </w:style>
  <w:style w:type="paragraph" w:styleId="Heading2">
    <w:name w:val="heading 2"/>
    <w:basedOn w:val="Normal"/>
    <w:uiPriority w:val="1"/>
    <w:qFormat/>
    <w:pPr>
      <w:spacing w:line="267" w:lineRule="exact"/>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gul.ac.uk/pg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care.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gul.ac.uk/study/postgraduate/taught-degrees-postgraduate/healthcare-practice-pgcert-pgdip-msc/modules" TargetMode="External"/><Relationship Id="rId11" Type="http://schemas.openxmlformats.org/officeDocument/2006/relationships/hyperlink" Target="mailto:G.Hurley@sgul.kingston.ac.uk" TargetMode="External"/><Relationship Id="rId5" Type="http://schemas.openxmlformats.org/officeDocument/2006/relationships/hyperlink" Target="https://www.sgul.ac.uk/study/postgraduate/taught-degrees-postgraduate/healthcare-practice-pgcert-pgdip-msc/modules" TargetMode="External"/><Relationship Id="rId10" Type="http://schemas.openxmlformats.org/officeDocument/2006/relationships/hyperlink" Target="http://www.healthcare.ac.uk/" TargetMode="External"/><Relationship Id="rId4" Type="http://schemas.openxmlformats.org/officeDocument/2006/relationships/image" Target="media/image1.png"/><Relationship Id="rId9" Type="http://schemas.openxmlformats.org/officeDocument/2006/relationships/hyperlink" Target="mailto:study@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324</Words>
  <Characters>1852</Characters>
  <Application>Microsoft Office Word</Application>
  <DocSecurity>0</DocSecurity>
  <Lines>15</Lines>
  <Paragraphs>4</Paragraphs>
  <ScaleCrop>false</ScaleCrop>
  <Company>Kingston University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KU48103</dc:creator>
  <cp:lastModifiedBy>Sebastian</cp:lastModifiedBy>
  <cp:revision>7</cp:revision>
  <dcterms:created xsi:type="dcterms:W3CDTF">2019-04-01T12:39:00Z</dcterms:created>
  <dcterms:modified xsi:type="dcterms:W3CDTF">2019-10-07T10:19:03Z</dcterms:modified>
  <dc:title>advanced_practice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2019-04-01T00:00:00Z</vt:filetime>
  </property>
</Properties>
</file>