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DE" w:rsidRDefault="00F265D7">
      <w:pPr>
        <w:jc w:val="both"/>
      </w:pPr>
      <w:r>
        <w:rPr>
          <w:noProof/>
          <w:lang w:eastAsia="en-GB"/>
        </w:rPr>
        <w:drawing>
          <wp:inline distT="0" distB="0" distL="0" distR="0">
            <wp:extent cx="21050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981075"/>
                    </a:xfrm>
                    <a:prstGeom prst="rect">
                      <a:avLst/>
                    </a:prstGeom>
                    <a:noFill/>
                    <a:ln>
                      <a:noFill/>
                    </a:ln>
                  </pic:spPr>
                </pic:pic>
              </a:graphicData>
            </a:graphic>
          </wp:inline>
        </w:drawing>
      </w:r>
    </w:p>
    <w:p w:rsidR="00424ADE" w:rsidRDefault="00424ADE">
      <w:pPr>
        <w:jc w:val="both"/>
      </w:pPr>
    </w:p>
    <w:p w:rsidR="00424ADE" w:rsidRDefault="00424ADE">
      <w:pPr>
        <w:jc w:val="both"/>
      </w:pPr>
    </w:p>
    <w:p w:rsidR="00424ADE" w:rsidRDefault="00424ADE">
      <w:pPr>
        <w:jc w:val="both"/>
        <w:rPr>
          <w:b/>
        </w:rPr>
      </w:pPr>
    </w:p>
    <w:p w:rsidRPr="00DD4958" w:rsidR="00424ADE" w:rsidP="00C10299" w:rsidRDefault="00424ADE">
      <w:pPr>
        <w:rPr>
          <w:sz w:val="28"/>
          <w:szCs w:val="28"/>
        </w:rPr>
      </w:pPr>
    </w:p>
    <w:p w:rsidRPr="00DD4958" w:rsidR="00424ADE" w:rsidP="00C10299" w:rsidRDefault="00424ADE">
      <w:pPr>
        <w:rPr>
          <w:sz w:val="28"/>
          <w:szCs w:val="28"/>
        </w:rPr>
      </w:pPr>
    </w:p>
    <w:p w:rsidRPr="00DD4958" w:rsidR="00424ADE" w:rsidP="00C10299" w:rsidRDefault="00424ADE">
      <w:pPr>
        <w:rPr>
          <w:sz w:val="28"/>
          <w:szCs w:val="28"/>
        </w:rPr>
      </w:pPr>
    </w:p>
    <w:p w:rsidRPr="00DD4958" w:rsidR="00424ADE" w:rsidP="00C10299" w:rsidRDefault="00424ADE">
      <w:pPr>
        <w:rPr>
          <w:sz w:val="28"/>
          <w:szCs w:val="28"/>
        </w:rPr>
      </w:pPr>
    </w:p>
    <w:p w:rsidRPr="00DD4958" w:rsidR="00424ADE" w:rsidP="00C10299" w:rsidRDefault="00424ADE">
      <w:pPr>
        <w:rPr>
          <w:sz w:val="28"/>
          <w:szCs w:val="28"/>
        </w:rPr>
      </w:pPr>
    </w:p>
    <w:p w:rsidR="00901494" w:rsidP="00424ADE" w:rsidRDefault="00424ADE">
      <w:pPr>
        <w:jc w:val="center"/>
        <w:rPr>
          <w:b/>
          <w:sz w:val="36"/>
          <w:szCs w:val="36"/>
        </w:rPr>
      </w:pPr>
      <w:r w:rsidRPr="00424ADE">
        <w:rPr>
          <w:b/>
          <w:sz w:val="36"/>
          <w:szCs w:val="36"/>
        </w:rPr>
        <w:t xml:space="preserve">SHEP 25 </w:t>
      </w:r>
    </w:p>
    <w:p w:rsidRPr="00DD4958" w:rsidR="00901494" w:rsidP="00424ADE" w:rsidRDefault="00901494">
      <w:pPr>
        <w:jc w:val="center"/>
        <w:rPr>
          <w:sz w:val="36"/>
          <w:szCs w:val="36"/>
        </w:rPr>
      </w:pPr>
    </w:p>
    <w:p w:rsidRPr="00424ADE" w:rsidR="00901494" w:rsidP="00901494" w:rsidRDefault="00901494">
      <w:pPr>
        <w:jc w:val="center"/>
        <w:rPr>
          <w:sz w:val="36"/>
          <w:szCs w:val="36"/>
        </w:rPr>
      </w:pPr>
      <w:r w:rsidRPr="00424ADE">
        <w:rPr>
          <w:b/>
          <w:sz w:val="36"/>
          <w:szCs w:val="36"/>
        </w:rPr>
        <w:t>Procedure</w:t>
      </w:r>
      <w:r>
        <w:rPr>
          <w:b/>
          <w:sz w:val="36"/>
          <w:szCs w:val="36"/>
        </w:rPr>
        <w:t xml:space="preserve"> for developing a </w:t>
      </w:r>
    </w:p>
    <w:p w:rsidR="00901494" w:rsidP="00901494" w:rsidRDefault="00901494">
      <w:pPr>
        <w:jc w:val="both"/>
        <w:rPr>
          <w:b/>
        </w:rPr>
      </w:pPr>
    </w:p>
    <w:p w:rsidR="00424ADE" w:rsidP="00901494" w:rsidRDefault="00424ADE">
      <w:pPr>
        <w:jc w:val="center"/>
        <w:rPr>
          <w:b/>
        </w:rPr>
      </w:pPr>
      <w:r w:rsidRPr="00424ADE">
        <w:rPr>
          <w:b/>
          <w:sz w:val="36"/>
          <w:szCs w:val="36"/>
        </w:rPr>
        <w:t>Personal Emergency E</w:t>
      </w:r>
      <w:r w:rsidR="00901494">
        <w:rPr>
          <w:b/>
          <w:sz w:val="36"/>
          <w:szCs w:val="36"/>
        </w:rPr>
        <w:t xml:space="preserve">vacuation Plan </w:t>
      </w:r>
    </w:p>
    <w:p w:rsidR="00424ADE" w:rsidRDefault="00424ADE">
      <w:pPr>
        <w:jc w:val="both"/>
        <w:rPr>
          <w:b/>
        </w:rPr>
      </w:pPr>
    </w:p>
    <w:p w:rsidR="00424ADE" w:rsidRDefault="00424ADE">
      <w:pPr>
        <w:jc w:val="both"/>
        <w:rPr>
          <w:b/>
        </w:rPr>
      </w:pPr>
    </w:p>
    <w:p w:rsidR="00424ADE" w:rsidRDefault="00424ADE">
      <w:pPr>
        <w:jc w:val="both"/>
        <w:rPr>
          <w:b/>
        </w:rPr>
      </w:pPr>
    </w:p>
    <w:p w:rsidR="00424ADE" w:rsidRDefault="00424ADE">
      <w:pPr>
        <w:jc w:val="both"/>
        <w:rPr>
          <w:b/>
        </w:rPr>
      </w:pPr>
    </w:p>
    <w:p w:rsidR="00424ADE" w:rsidRDefault="00424ADE">
      <w:pPr>
        <w:jc w:val="both"/>
        <w:rPr>
          <w:b/>
        </w:rPr>
      </w:pPr>
    </w:p>
    <w:p w:rsidR="00424ADE" w:rsidRDefault="00424ADE">
      <w:pPr>
        <w:jc w:val="both"/>
        <w:rPr>
          <w:b/>
        </w:rPr>
      </w:pPr>
    </w:p>
    <w:p w:rsidR="00424ADE" w:rsidRDefault="00424ADE">
      <w:pPr>
        <w:jc w:val="both"/>
        <w:rPr>
          <w:b/>
        </w:rPr>
      </w:pPr>
    </w:p>
    <w:p w:rsidR="00424ADE" w:rsidRDefault="00424ADE">
      <w:pPr>
        <w:jc w:val="both"/>
        <w:rPr>
          <w:b/>
        </w:rPr>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p w:rsidR="00424ADE" w:rsidRDefault="00424ADE">
      <w:pPr>
        <w:tabs>
          <w:tab w:val="left" w:pos="0"/>
          <w:tab w:val="left" w:pos="720"/>
        </w:tabs>
        <w:jc w:val="both"/>
      </w:pPr>
    </w:p>
    <w:tbl>
      <w:tblPr>
        <w:tblW w:w="10728" w:type="dxa"/>
        <w:tblInd w:w="-660" w:type="dxa"/>
        <w:tblLayout w:type="fixed"/>
        <w:tblCellMar>
          <w:left w:w="168" w:type="dxa"/>
          <w:right w:w="168" w:type="dxa"/>
        </w:tblCellMar>
        <w:tblLook w:val="0000" w:firstRow="0" w:lastRow="0" w:firstColumn="0" w:lastColumn="0" w:noHBand="0" w:noVBand="0"/>
      </w:tblPr>
      <w:tblGrid>
        <w:gridCol w:w="900"/>
        <w:gridCol w:w="1620"/>
        <w:gridCol w:w="5220"/>
        <w:gridCol w:w="2988"/>
      </w:tblGrid>
      <w:tr w:rsidR="00424ADE" w:rsidTr="00901494">
        <w:tc>
          <w:tcPr>
            <w:tcW w:w="900" w:type="dxa"/>
            <w:tcBorders>
              <w:top w:val="double" w:color="000000" w:sz="6" w:space="0"/>
              <w:left w:val="double" w:color="000000" w:sz="6" w:space="0"/>
              <w:bottom w:val="single" w:color="FFFFFF" w:sz="6" w:space="0"/>
              <w:right w:val="single" w:color="FFFFFF" w:sz="6" w:space="0"/>
            </w:tcBorders>
          </w:tcPr>
          <w:p w:rsidR="00424ADE" w:rsidRDefault="00424ADE">
            <w:pPr>
              <w:widowControl w:val="0"/>
              <w:jc w:val="both"/>
              <w:rPr>
                <w:sz w:val="20"/>
              </w:rPr>
            </w:pPr>
            <w:r>
              <w:rPr>
                <w:sz w:val="20"/>
              </w:rPr>
              <w:t>1</w:t>
            </w:r>
          </w:p>
        </w:tc>
        <w:tc>
          <w:tcPr>
            <w:tcW w:w="1620" w:type="dxa"/>
            <w:tcBorders>
              <w:top w:val="double" w:color="000000" w:sz="6" w:space="0"/>
              <w:left w:val="single" w:color="000000" w:sz="6" w:space="0"/>
              <w:bottom w:val="single" w:color="FFFFFF" w:sz="6" w:space="0"/>
              <w:right w:val="single" w:color="FFFFFF" w:sz="6" w:space="0"/>
            </w:tcBorders>
          </w:tcPr>
          <w:p w:rsidR="00424ADE" w:rsidRDefault="00424ADE">
            <w:pPr>
              <w:widowControl w:val="0"/>
              <w:jc w:val="both"/>
              <w:rPr>
                <w:sz w:val="20"/>
              </w:rPr>
            </w:pPr>
            <w:r>
              <w:rPr>
                <w:sz w:val="20"/>
              </w:rPr>
              <w:t>26/03/09</w:t>
            </w:r>
          </w:p>
        </w:tc>
        <w:tc>
          <w:tcPr>
            <w:tcW w:w="5220" w:type="dxa"/>
            <w:tcBorders>
              <w:top w:val="double" w:color="000000" w:sz="6" w:space="0"/>
              <w:left w:val="single" w:color="000000" w:sz="6" w:space="0"/>
              <w:bottom w:val="single" w:color="FFFFFF" w:sz="6" w:space="0"/>
              <w:right w:val="single" w:color="FFFFFF" w:sz="6" w:space="0"/>
            </w:tcBorders>
          </w:tcPr>
          <w:p w:rsidR="00424ADE" w:rsidRDefault="00424ADE">
            <w:pPr>
              <w:widowControl w:val="0"/>
              <w:jc w:val="both"/>
              <w:rPr>
                <w:sz w:val="20"/>
              </w:rPr>
            </w:pPr>
            <w:r>
              <w:rPr>
                <w:sz w:val="20"/>
              </w:rPr>
              <w:t>Draft issued for comments</w:t>
            </w:r>
          </w:p>
        </w:tc>
        <w:tc>
          <w:tcPr>
            <w:tcW w:w="2988" w:type="dxa"/>
            <w:tcBorders>
              <w:top w:val="double" w:color="000000" w:sz="6" w:space="0"/>
              <w:left w:val="single" w:color="000000" w:sz="6" w:space="0"/>
              <w:bottom w:val="single" w:color="000000" w:sz="6" w:space="0"/>
              <w:right w:val="double" w:color="000000" w:sz="6" w:space="0"/>
            </w:tcBorders>
          </w:tcPr>
          <w:p w:rsidR="00424ADE" w:rsidRDefault="00424ADE">
            <w:pPr>
              <w:widowControl w:val="0"/>
              <w:jc w:val="both"/>
              <w:rPr>
                <w:sz w:val="20"/>
              </w:rPr>
            </w:pPr>
            <w:r>
              <w:rPr>
                <w:sz w:val="20"/>
              </w:rPr>
              <w:t>Angie Korny</w:t>
            </w:r>
          </w:p>
        </w:tc>
      </w:tr>
      <w:tr w:rsidR="00424ADE" w:rsidTr="00901494">
        <w:tc>
          <w:tcPr>
            <w:tcW w:w="900" w:type="dxa"/>
            <w:tcBorders>
              <w:top w:val="single" w:color="000000" w:sz="6" w:space="0"/>
              <w:left w:val="double" w:color="000000" w:sz="6" w:space="0"/>
              <w:bottom w:val="single" w:color="FFFFFF" w:sz="6" w:space="0"/>
              <w:right w:val="single" w:color="FFFFFF" w:sz="6" w:space="0"/>
            </w:tcBorders>
          </w:tcPr>
          <w:p w:rsidR="00424ADE" w:rsidRDefault="00424ADE">
            <w:pPr>
              <w:widowControl w:val="0"/>
              <w:jc w:val="both"/>
              <w:rPr>
                <w:sz w:val="20"/>
              </w:rPr>
            </w:pPr>
            <w:r>
              <w:rPr>
                <w:sz w:val="20"/>
              </w:rPr>
              <w:t>1</w:t>
            </w:r>
          </w:p>
        </w:tc>
        <w:tc>
          <w:tcPr>
            <w:tcW w:w="1620" w:type="dxa"/>
            <w:tcBorders>
              <w:top w:val="single" w:color="000000" w:sz="6" w:space="0"/>
              <w:left w:val="single" w:color="000000" w:sz="6" w:space="0"/>
              <w:bottom w:val="single" w:color="FFFFFF" w:sz="6" w:space="0"/>
              <w:right w:val="single" w:color="FFFFFF" w:sz="6" w:space="0"/>
            </w:tcBorders>
          </w:tcPr>
          <w:p w:rsidR="00424ADE" w:rsidRDefault="00424ADE">
            <w:pPr>
              <w:widowControl w:val="0"/>
              <w:jc w:val="both"/>
              <w:rPr>
                <w:sz w:val="20"/>
              </w:rPr>
            </w:pPr>
            <w:r>
              <w:rPr>
                <w:sz w:val="20"/>
              </w:rPr>
              <w:t>07/05/2009</w:t>
            </w:r>
          </w:p>
        </w:tc>
        <w:tc>
          <w:tcPr>
            <w:tcW w:w="5220" w:type="dxa"/>
            <w:tcBorders>
              <w:top w:val="single" w:color="000000" w:sz="6" w:space="0"/>
              <w:left w:val="single" w:color="000000" w:sz="6" w:space="0"/>
              <w:bottom w:val="single" w:color="FFFFFF" w:sz="6" w:space="0"/>
              <w:right w:val="single" w:color="FFFFFF" w:sz="6" w:space="0"/>
            </w:tcBorders>
          </w:tcPr>
          <w:p w:rsidR="00424ADE" w:rsidRDefault="00424ADE">
            <w:pPr>
              <w:widowControl w:val="0"/>
              <w:jc w:val="both"/>
              <w:rPr>
                <w:sz w:val="20"/>
              </w:rPr>
            </w:pPr>
            <w:r>
              <w:rPr>
                <w:sz w:val="20"/>
              </w:rPr>
              <w:t>Approved</w:t>
            </w:r>
          </w:p>
        </w:tc>
        <w:tc>
          <w:tcPr>
            <w:tcW w:w="2988" w:type="dxa"/>
            <w:tcBorders>
              <w:top w:val="single" w:color="000000" w:sz="6" w:space="0"/>
              <w:left w:val="single" w:color="000000" w:sz="6" w:space="0"/>
              <w:bottom w:val="single" w:color="000000" w:sz="6" w:space="0"/>
              <w:right w:val="double" w:color="000000" w:sz="6" w:space="0"/>
            </w:tcBorders>
          </w:tcPr>
          <w:p w:rsidR="00424ADE" w:rsidRDefault="00424ADE">
            <w:pPr>
              <w:widowControl w:val="0"/>
              <w:jc w:val="both"/>
              <w:rPr>
                <w:sz w:val="20"/>
              </w:rPr>
            </w:pPr>
            <w:r>
              <w:rPr>
                <w:sz w:val="20"/>
              </w:rPr>
              <w:t>Simon Blease</w:t>
            </w:r>
          </w:p>
        </w:tc>
      </w:tr>
      <w:tr w:rsidR="00424ADE" w:rsidTr="00901494">
        <w:tc>
          <w:tcPr>
            <w:tcW w:w="900" w:type="dxa"/>
            <w:tcBorders>
              <w:top w:val="single" w:color="000000" w:sz="6" w:space="0"/>
              <w:left w:val="double" w:color="000000" w:sz="6" w:space="0"/>
              <w:bottom w:val="single" w:color="FFFFFF" w:sz="6" w:space="0"/>
              <w:right w:val="single" w:color="FFFFFF" w:sz="6" w:space="0"/>
            </w:tcBorders>
          </w:tcPr>
          <w:p w:rsidR="00424ADE" w:rsidRDefault="00424ADE">
            <w:pPr>
              <w:widowControl w:val="0"/>
              <w:jc w:val="both"/>
              <w:rPr>
                <w:sz w:val="20"/>
              </w:rPr>
            </w:pPr>
          </w:p>
        </w:tc>
        <w:tc>
          <w:tcPr>
            <w:tcW w:w="1620" w:type="dxa"/>
            <w:tcBorders>
              <w:top w:val="single" w:color="000000" w:sz="6" w:space="0"/>
              <w:left w:val="single" w:color="000000" w:sz="6" w:space="0"/>
              <w:bottom w:val="single" w:color="FFFFFF" w:sz="6" w:space="0"/>
              <w:right w:val="single" w:color="FFFFFF" w:sz="6" w:space="0"/>
            </w:tcBorders>
          </w:tcPr>
          <w:p w:rsidR="00424ADE" w:rsidRDefault="00901494">
            <w:pPr>
              <w:widowControl w:val="0"/>
              <w:jc w:val="both"/>
              <w:rPr>
                <w:sz w:val="20"/>
              </w:rPr>
            </w:pPr>
            <w:r>
              <w:rPr>
                <w:sz w:val="20"/>
              </w:rPr>
              <w:t>13.5.2011</w:t>
            </w:r>
          </w:p>
        </w:tc>
        <w:tc>
          <w:tcPr>
            <w:tcW w:w="5220" w:type="dxa"/>
            <w:tcBorders>
              <w:top w:val="single" w:color="000000" w:sz="6" w:space="0"/>
              <w:left w:val="single" w:color="000000" w:sz="6" w:space="0"/>
              <w:bottom w:val="single" w:color="FFFFFF" w:sz="6" w:space="0"/>
              <w:right w:val="single" w:color="FFFFFF" w:sz="6" w:space="0"/>
            </w:tcBorders>
          </w:tcPr>
          <w:p w:rsidR="00424ADE" w:rsidRDefault="00424ADE">
            <w:pPr>
              <w:widowControl w:val="0"/>
              <w:jc w:val="both"/>
              <w:rPr>
                <w:sz w:val="20"/>
              </w:rPr>
            </w:pPr>
          </w:p>
        </w:tc>
        <w:tc>
          <w:tcPr>
            <w:tcW w:w="2988" w:type="dxa"/>
            <w:tcBorders>
              <w:top w:val="single" w:color="000000" w:sz="6" w:space="0"/>
              <w:left w:val="single" w:color="000000" w:sz="6" w:space="0"/>
              <w:bottom w:val="single" w:color="000000" w:sz="6" w:space="0"/>
              <w:right w:val="double" w:color="000000" w:sz="6" w:space="0"/>
            </w:tcBorders>
          </w:tcPr>
          <w:p w:rsidR="00424ADE" w:rsidRDefault="00901494">
            <w:pPr>
              <w:widowControl w:val="0"/>
              <w:jc w:val="both"/>
              <w:rPr>
                <w:sz w:val="20"/>
              </w:rPr>
            </w:pPr>
            <w:r>
              <w:rPr>
                <w:sz w:val="20"/>
              </w:rPr>
              <w:t>Colin Sandiford</w:t>
            </w:r>
          </w:p>
        </w:tc>
      </w:tr>
      <w:tr w:rsidR="00424ADE" w:rsidTr="00901494">
        <w:tc>
          <w:tcPr>
            <w:tcW w:w="900" w:type="dxa"/>
            <w:tcBorders>
              <w:top w:val="single" w:color="000000" w:sz="6" w:space="0"/>
              <w:left w:val="double" w:color="000000" w:sz="6" w:space="0"/>
              <w:bottom w:val="single" w:color="FFFFFF" w:sz="6" w:space="0"/>
              <w:right w:val="single" w:color="FFFFFF" w:sz="6" w:space="0"/>
            </w:tcBorders>
          </w:tcPr>
          <w:p w:rsidR="00424ADE" w:rsidRDefault="00424ADE">
            <w:pPr>
              <w:widowControl w:val="0"/>
              <w:jc w:val="both"/>
              <w:rPr>
                <w:sz w:val="20"/>
              </w:rPr>
            </w:pPr>
          </w:p>
        </w:tc>
        <w:tc>
          <w:tcPr>
            <w:tcW w:w="1620" w:type="dxa"/>
            <w:tcBorders>
              <w:top w:val="single" w:color="000000" w:sz="6" w:space="0"/>
              <w:left w:val="single" w:color="000000" w:sz="6" w:space="0"/>
              <w:bottom w:val="single" w:color="FFFFFF" w:sz="6" w:space="0"/>
              <w:right w:val="single" w:color="FFFFFF" w:sz="6" w:space="0"/>
            </w:tcBorders>
          </w:tcPr>
          <w:p w:rsidR="00424ADE" w:rsidRDefault="00D7444D">
            <w:pPr>
              <w:widowControl w:val="0"/>
              <w:jc w:val="both"/>
              <w:rPr>
                <w:sz w:val="20"/>
              </w:rPr>
            </w:pPr>
            <w:r>
              <w:rPr>
                <w:sz w:val="20"/>
              </w:rPr>
              <w:t>21.2.2014</w:t>
            </w:r>
          </w:p>
        </w:tc>
        <w:tc>
          <w:tcPr>
            <w:tcW w:w="5220" w:type="dxa"/>
            <w:tcBorders>
              <w:top w:val="single" w:color="000000" w:sz="6" w:space="0"/>
              <w:left w:val="single" w:color="000000" w:sz="6" w:space="0"/>
              <w:bottom w:val="single" w:color="FFFFFF" w:sz="6" w:space="0"/>
              <w:right w:val="single" w:color="FFFFFF" w:sz="6" w:space="0"/>
            </w:tcBorders>
          </w:tcPr>
          <w:p w:rsidR="00424ADE" w:rsidRDefault="00424ADE">
            <w:pPr>
              <w:widowControl w:val="0"/>
              <w:jc w:val="both"/>
              <w:rPr>
                <w:sz w:val="20"/>
              </w:rPr>
            </w:pPr>
          </w:p>
        </w:tc>
        <w:tc>
          <w:tcPr>
            <w:tcW w:w="2988" w:type="dxa"/>
            <w:tcBorders>
              <w:top w:val="single" w:color="000000" w:sz="6" w:space="0"/>
              <w:left w:val="single" w:color="000000" w:sz="6" w:space="0"/>
              <w:bottom w:val="single" w:color="000000" w:sz="6" w:space="0"/>
              <w:right w:val="double" w:color="000000" w:sz="6" w:space="0"/>
            </w:tcBorders>
          </w:tcPr>
          <w:p w:rsidR="00424ADE" w:rsidRDefault="00D7444D">
            <w:pPr>
              <w:widowControl w:val="0"/>
              <w:jc w:val="both"/>
              <w:rPr>
                <w:sz w:val="20"/>
              </w:rPr>
            </w:pPr>
            <w:r w:rsidRPr="00D7444D">
              <w:rPr>
                <w:sz w:val="20"/>
              </w:rPr>
              <w:t>Colin Sandiford</w:t>
            </w:r>
          </w:p>
        </w:tc>
      </w:tr>
      <w:tr w:rsidR="00424ADE" w:rsidTr="00901494">
        <w:tc>
          <w:tcPr>
            <w:tcW w:w="900" w:type="dxa"/>
            <w:tcBorders>
              <w:top w:val="single" w:color="000000" w:sz="6" w:space="0"/>
              <w:left w:val="double" w:color="000000" w:sz="6" w:space="0"/>
              <w:bottom w:val="single" w:color="000000" w:sz="6" w:space="0"/>
              <w:right w:val="single" w:color="FFFFFF" w:sz="6" w:space="0"/>
            </w:tcBorders>
          </w:tcPr>
          <w:p w:rsidR="00424ADE" w:rsidRDefault="00424ADE">
            <w:pPr>
              <w:widowControl w:val="0"/>
              <w:jc w:val="both"/>
              <w:rPr>
                <w:sz w:val="20"/>
              </w:rPr>
            </w:pPr>
          </w:p>
        </w:tc>
        <w:tc>
          <w:tcPr>
            <w:tcW w:w="1620" w:type="dxa"/>
            <w:tcBorders>
              <w:top w:val="single" w:color="000000" w:sz="6" w:space="0"/>
              <w:left w:val="single" w:color="000000" w:sz="6" w:space="0"/>
              <w:bottom w:val="single" w:color="000000" w:sz="6" w:space="0"/>
              <w:right w:val="single" w:color="FFFFFF" w:sz="6" w:space="0"/>
            </w:tcBorders>
          </w:tcPr>
          <w:p w:rsidR="00424ADE" w:rsidRDefault="00C10299">
            <w:pPr>
              <w:widowControl w:val="0"/>
              <w:jc w:val="both"/>
              <w:rPr>
                <w:sz w:val="20"/>
              </w:rPr>
            </w:pPr>
            <w:r>
              <w:rPr>
                <w:sz w:val="20"/>
              </w:rPr>
              <w:t>8.7.2016</w:t>
            </w:r>
          </w:p>
        </w:tc>
        <w:tc>
          <w:tcPr>
            <w:tcW w:w="5220" w:type="dxa"/>
            <w:tcBorders>
              <w:top w:val="single" w:color="000000" w:sz="6" w:space="0"/>
              <w:left w:val="single" w:color="000000" w:sz="6" w:space="0"/>
              <w:bottom w:val="single" w:color="000000" w:sz="6" w:space="0"/>
              <w:right w:val="single" w:color="FFFFFF" w:sz="6" w:space="0"/>
            </w:tcBorders>
          </w:tcPr>
          <w:p w:rsidR="00424ADE" w:rsidRDefault="00424ADE">
            <w:pPr>
              <w:widowControl w:val="0"/>
              <w:jc w:val="both"/>
              <w:rPr>
                <w:sz w:val="20"/>
              </w:rPr>
            </w:pPr>
          </w:p>
        </w:tc>
        <w:tc>
          <w:tcPr>
            <w:tcW w:w="2988" w:type="dxa"/>
            <w:tcBorders>
              <w:top w:val="single" w:color="000000" w:sz="6" w:space="0"/>
              <w:left w:val="single" w:color="000000" w:sz="6" w:space="0"/>
              <w:bottom w:val="single" w:color="000000" w:sz="6" w:space="0"/>
              <w:right w:val="double" w:color="000000" w:sz="6" w:space="0"/>
            </w:tcBorders>
          </w:tcPr>
          <w:p w:rsidR="00424ADE" w:rsidRDefault="00C10299">
            <w:pPr>
              <w:widowControl w:val="0"/>
              <w:jc w:val="both"/>
              <w:rPr>
                <w:sz w:val="20"/>
              </w:rPr>
            </w:pPr>
            <w:r w:rsidRPr="00C10299">
              <w:rPr>
                <w:sz w:val="20"/>
              </w:rPr>
              <w:t>Colin Sandiford</w:t>
            </w:r>
          </w:p>
        </w:tc>
      </w:tr>
      <w:tr w:rsidR="00424ADE" w:rsidTr="00901494">
        <w:tc>
          <w:tcPr>
            <w:tcW w:w="900" w:type="dxa"/>
            <w:tcBorders>
              <w:top w:val="single" w:color="000000" w:sz="6" w:space="0"/>
              <w:left w:val="double" w:color="000000" w:sz="6" w:space="0"/>
              <w:bottom w:val="double" w:color="000000" w:sz="6" w:space="0"/>
              <w:right w:val="single" w:color="FFFFFF" w:sz="6" w:space="0"/>
            </w:tcBorders>
          </w:tcPr>
          <w:p w:rsidR="00424ADE" w:rsidRDefault="00424ADE">
            <w:pPr>
              <w:widowControl w:val="0"/>
              <w:spacing w:before="60"/>
              <w:jc w:val="both"/>
              <w:rPr>
                <w:b/>
                <w:bCs/>
                <w:sz w:val="20"/>
              </w:rPr>
            </w:pPr>
            <w:r>
              <w:rPr>
                <w:b/>
                <w:bCs/>
                <w:sz w:val="20"/>
              </w:rPr>
              <w:t>Rev</w:t>
            </w:r>
          </w:p>
        </w:tc>
        <w:tc>
          <w:tcPr>
            <w:tcW w:w="1620" w:type="dxa"/>
            <w:tcBorders>
              <w:top w:val="single" w:color="000000" w:sz="6" w:space="0"/>
              <w:left w:val="single" w:color="000000" w:sz="6" w:space="0"/>
              <w:bottom w:val="double" w:color="000000" w:sz="6" w:space="0"/>
              <w:right w:val="single" w:color="FFFFFF" w:sz="6" w:space="0"/>
            </w:tcBorders>
          </w:tcPr>
          <w:p w:rsidR="00424ADE" w:rsidRDefault="00424ADE">
            <w:pPr>
              <w:widowControl w:val="0"/>
              <w:spacing w:before="60"/>
              <w:jc w:val="both"/>
              <w:rPr>
                <w:b/>
                <w:bCs/>
                <w:sz w:val="20"/>
              </w:rPr>
            </w:pPr>
            <w:r>
              <w:rPr>
                <w:b/>
                <w:bCs/>
                <w:sz w:val="20"/>
              </w:rPr>
              <w:t>Date</w:t>
            </w:r>
          </w:p>
        </w:tc>
        <w:tc>
          <w:tcPr>
            <w:tcW w:w="5220" w:type="dxa"/>
            <w:tcBorders>
              <w:top w:val="single" w:color="000000" w:sz="6" w:space="0"/>
              <w:left w:val="single" w:color="000000" w:sz="6" w:space="0"/>
              <w:bottom w:val="double" w:color="000000" w:sz="6" w:space="0"/>
              <w:right w:val="single" w:color="FFFFFF" w:sz="6" w:space="0"/>
            </w:tcBorders>
          </w:tcPr>
          <w:p w:rsidR="00424ADE" w:rsidRDefault="00424ADE">
            <w:pPr>
              <w:pStyle w:val="Header"/>
              <w:widowControl w:val="0"/>
              <w:spacing w:before="60"/>
              <w:jc w:val="both"/>
              <w:rPr>
                <w:rFonts w:ascii="Arial" w:hAnsi="Arial" w:cs="Arial"/>
                <w:b/>
                <w:bCs/>
                <w:sz w:val="20"/>
              </w:rPr>
            </w:pPr>
            <w:r>
              <w:rPr>
                <w:rFonts w:ascii="Arial" w:hAnsi="Arial" w:cs="Arial"/>
                <w:b/>
                <w:bCs/>
                <w:sz w:val="20"/>
              </w:rPr>
              <w:t>Amendment</w:t>
            </w:r>
          </w:p>
        </w:tc>
        <w:tc>
          <w:tcPr>
            <w:tcW w:w="2988" w:type="dxa"/>
            <w:tcBorders>
              <w:top w:val="single" w:color="000000" w:sz="6" w:space="0"/>
              <w:left w:val="single" w:color="000000" w:sz="6" w:space="0"/>
              <w:bottom w:val="double" w:color="000000" w:sz="6" w:space="0"/>
              <w:right w:val="double" w:color="000000" w:sz="6" w:space="0"/>
            </w:tcBorders>
          </w:tcPr>
          <w:p w:rsidR="00424ADE" w:rsidRDefault="00424ADE">
            <w:pPr>
              <w:pStyle w:val="Header"/>
              <w:widowControl w:val="0"/>
              <w:spacing w:before="60"/>
              <w:ind w:right="-168"/>
              <w:jc w:val="both"/>
              <w:rPr>
                <w:rFonts w:ascii="Arial" w:hAnsi="Arial" w:cs="Arial"/>
                <w:b/>
                <w:bCs/>
                <w:sz w:val="20"/>
              </w:rPr>
            </w:pPr>
            <w:r>
              <w:rPr>
                <w:rFonts w:ascii="Arial" w:hAnsi="Arial" w:cs="Arial"/>
                <w:b/>
                <w:bCs/>
                <w:sz w:val="20"/>
              </w:rPr>
              <w:t>Approved &amp; Authorised by</w:t>
            </w:r>
          </w:p>
        </w:tc>
      </w:tr>
    </w:tbl>
    <w:p w:rsidRPr="00314FD6" w:rsidR="00424ADE" w:rsidP="00DD4958" w:rsidRDefault="00424ADE">
      <w:pPr>
        <w:tabs>
          <w:tab w:val="left" w:pos="936"/>
          <w:tab w:val="left" w:pos="1368"/>
        </w:tabs>
      </w:pPr>
    </w:p>
    <w:p w:rsidRPr="00314FD6" w:rsidR="00DD4958" w:rsidP="00DD4958" w:rsidRDefault="00DD4958">
      <w:pPr>
        <w:tabs>
          <w:tab w:val="left" w:pos="936"/>
          <w:tab w:val="left" w:pos="1368"/>
        </w:tabs>
      </w:pPr>
    </w:p>
    <w:p w:rsidRPr="00314FD6" w:rsidR="00DD4958" w:rsidP="00DD4958" w:rsidRDefault="00DD4958">
      <w:pPr>
        <w:tabs>
          <w:tab w:val="left" w:pos="936"/>
          <w:tab w:val="left" w:pos="1368"/>
        </w:tabs>
      </w:pPr>
    </w:p>
    <w:p w:rsidR="00424ADE" w:rsidP="00DD4958" w:rsidRDefault="00424ADE">
      <w:pPr>
        <w:tabs>
          <w:tab w:val="left" w:pos="936"/>
          <w:tab w:val="left" w:pos="1368"/>
        </w:tabs>
      </w:pPr>
      <w:r>
        <w:lastRenderedPageBreak/>
        <w:t>St. George’s University of London has a duty to ensure that</w:t>
      </w:r>
      <w:r w:rsidR="00901494">
        <w:t xml:space="preserve"> all </w:t>
      </w:r>
      <w:r w:rsidR="00A57A78">
        <w:t xml:space="preserve">staff and students </w:t>
      </w:r>
      <w:r>
        <w:t>are able to access and egress</w:t>
      </w:r>
      <w:r w:rsidR="00901494">
        <w:t xml:space="preserve"> all of St. George’s University of London premises </w:t>
      </w:r>
      <w:r w:rsidR="00A57A78">
        <w:t xml:space="preserve">including the halls of residence </w:t>
      </w:r>
      <w:r w:rsidR="00901494">
        <w:t>safely.</w:t>
      </w:r>
      <w:r>
        <w:t xml:space="preserve"> </w:t>
      </w:r>
    </w:p>
    <w:p w:rsidRPr="00424ADE" w:rsidR="00D47B94" w:rsidP="00DD4958" w:rsidRDefault="00D47B94">
      <w:pPr>
        <w:tabs>
          <w:tab w:val="left" w:pos="936"/>
          <w:tab w:val="left" w:pos="1368"/>
        </w:tabs>
      </w:pPr>
    </w:p>
    <w:p w:rsidRPr="00424ADE" w:rsidR="00424ADE" w:rsidP="00DD4958" w:rsidRDefault="00424ADE">
      <w:pPr>
        <w:autoSpaceDE w:val="0"/>
        <w:autoSpaceDN w:val="0"/>
        <w:adjustRightInd w:val="0"/>
      </w:pPr>
    </w:p>
    <w:p w:rsidRPr="00D47B94" w:rsidR="00424ADE" w:rsidP="00D47B94" w:rsidRDefault="002C7CBD">
      <w:pPr>
        <w:tabs>
          <w:tab w:val="left" w:pos="936"/>
          <w:tab w:val="left" w:pos="1368"/>
        </w:tabs>
        <w:autoSpaceDE w:val="0"/>
        <w:autoSpaceDN w:val="0"/>
        <w:adjustRightInd w:val="0"/>
        <w:jc w:val="center"/>
        <w:rPr>
          <w:b/>
          <w:sz w:val="28"/>
          <w:szCs w:val="28"/>
        </w:rPr>
      </w:pPr>
      <w:bookmarkStart w:name="Procedure" w:id="0"/>
      <w:r w:rsidRPr="00D47B94">
        <w:rPr>
          <w:b/>
          <w:sz w:val="28"/>
          <w:szCs w:val="28"/>
        </w:rPr>
        <w:t>P</w:t>
      </w:r>
      <w:r w:rsidRPr="00D47B94" w:rsidR="00D7444D">
        <w:rPr>
          <w:b/>
          <w:sz w:val="28"/>
          <w:szCs w:val="28"/>
        </w:rPr>
        <w:t xml:space="preserve">ersonal </w:t>
      </w:r>
      <w:r w:rsidRPr="00D47B94">
        <w:rPr>
          <w:b/>
          <w:sz w:val="28"/>
          <w:szCs w:val="28"/>
        </w:rPr>
        <w:t>E</w:t>
      </w:r>
      <w:r w:rsidRPr="00D47B94" w:rsidR="00D7444D">
        <w:rPr>
          <w:b/>
          <w:sz w:val="28"/>
          <w:szCs w:val="28"/>
        </w:rPr>
        <w:t xml:space="preserve">mergency </w:t>
      </w:r>
      <w:r w:rsidRPr="00D47B94">
        <w:rPr>
          <w:b/>
          <w:sz w:val="28"/>
          <w:szCs w:val="28"/>
        </w:rPr>
        <w:t>E</w:t>
      </w:r>
      <w:r w:rsidRPr="00D47B94" w:rsidR="00D7444D">
        <w:rPr>
          <w:b/>
          <w:sz w:val="28"/>
          <w:szCs w:val="28"/>
        </w:rPr>
        <w:t xml:space="preserve">vacuation </w:t>
      </w:r>
      <w:r w:rsidRPr="00D47B94">
        <w:rPr>
          <w:b/>
          <w:sz w:val="28"/>
          <w:szCs w:val="28"/>
        </w:rPr>
        <w:t>P</w:t>
      </w:r>
      <w:r w:rsidRPr="00D47B94" w:rsidR="00D7444D">
        <w:rPr>
          <w:b/>
          <w:sz w:val="28"/>
          <w:szCs w:val="28"/>
        </w:rPr>
        <w:t>lan</w:t>
      </w:r>
      <w:r w:rsidRPr="00D47B94">
        <w:rPr>
          <w:b/>
          <w:sz w:val="28"/>
          <w:szCs w:val="28"/>
        </w:rPr>
        <w:t xml:space="preserve"> Development </w:t>
      </w:r>
      <w:r w:rsidRPr="00D47B94" w:rsidR="00424ADE">
        <w:rPr>
          <w:b/>
          <w:sz w:val="28"/>
          <w:szCs w:val="28"/>
        </w:rPr>
        <w:t>Procedure</w:t>
      </w:r>
    </w:p>
    <w:bookmarkEnd w:id="0"/>
    <w:p w:rsidR="00424ADE" w:rsidP="00DD4958" w:rsidRDefault="00424ADE">
      <w:pPr>
        <w:autoSpaceDE w:val="0"/>
        <w:autoSpaceDN w:val="0"/>
        <w:adjustRightInd w:val="0"/>
      </w:pPr>
    </w:p>
    <w:p w:rsidR="007B5B45" w:rsidP="00DD4958" w:rsidRDefault="00424ADE">
      <w:pPr>
        <w:autoSpaceDE w:val="0"/>
        <w:autoSpaceDN w:val="0"/>
        <w:adjustRightInd w:val="0"/>
      </w:pPr>
      <w:r>
        <w:t xml:space="preserve">A </w:t>
      </w:r>
      <w:r w:rsidR="00901494">
        <w:t>Personal Emergency Evacuation Plan (</w:t>
      </w:r>
      <w:r>
        <w:t>PEEP</w:t>
      </w:r>
      <w:r w:rsidR="00901494">
        <w:t>)</w:t>
      </w:r>
      <w:r>
        <w:t xml:space="preserve"> plan should not rely upon the intervention of the Fire and Rescue Service to make it work. </w:t>
      </w:r>
    </w:p>
    <w:p w:rsidR="00A57A78" w:rsidP="00DD4958" w:rsidRDefault="00A57A78">
      <w:pPr>
        <w:autoSpaceDE w:val="0"/>
        <w:autoSpaceDN w:val="0"/>
        <w:adjustRightInd w:val="0"/>
      </w:pPr>
    </w:p>
    <w:p w:rsidR="005432BC" w:rsidP="005432BC" w:rsidRDefault="00A57A78">
      <w:r>
        <w:t>The plan</w:t>
      </w:r>
      <w:r w:rsidR="00424ADE">
        <w:t xml:space="preserve"> s</w:t>
      </w:r>
      <w:r w:rsidR="007B5B45">
        <w:t>hould</w:t>
      </w:r>
      <w:r w:rsidR="00424ADE">
        <w:t xml:space="preserve"> written by</w:t>
      </w:r>
      <w:r w:rsidR="002A0112">
        <w:t xml:space="preserve"> person responsible for the person</w:t>
      </w:r>
      <w:r w:rsidR="007B5B45">
        <w:t xml:space="preserve"> it relates too</w:t>
      </w:r>
      <w:r w:rsidR="002A0112">
        <w:t xml:space="preserve"> e.g. </w:t>
      </w:r>
      <w:r w:rsidR="00424ADE">
        <w:t>Line Managers / Tutors / Visitor Hosts on a</w:t>
      </w:r>
      <w:r w:rsidR="00901494">
        <w:t xml:space="preserve">n individual </w:t>
      </w:r>
      <w:r w:rsidR="00424ADE">
        <w:t>basis in conjunction with the individual</w:t>
      </w:r>
      <w:r w:rsidR="00DD4958">
        <w:t>’</w:t>
      </w:r>
      <w:r w:rsidR="00424ADE">
        <w:t xml:space="preserve">s concerned. </w:t>
      </w:r>
      <w:r w:rsidR="005432BC">
        <w:t>If necessary advice on completing the form and any issues the person may have with access and egress can be sought from the Safety, Health and Environment Office (x0637)</w:t>
      </w:r>
      <w:r w:rsidR="002538A3">
        <w:t xml:space="preserve"> </w:t>
      </w:r>
      <w:r w:rsidR="005432BC">
        <w:t xml:space="preserve">( Room 01.233 Basement Floor, corridor 10 Jenner Wing) or  from the </w:t>
      </w:r>
      <w:hyperlink w:history="1" r:id="rId8">
        <w:r w:rsidRPr="00D7444D" w:rsidR="005432BC">
          <w:rPr>
            <w:rStyle w:val="Hyperlink"/>
          </w:rPr>
          <w:t>Disability Adviser</w:t>
        </w:r>
      </w:hyperlink>
      <w:r w:rsidR="005432BC">
        <w:t xml:space="preserve">, in the Registry (ground floor Hunter Wing) on extension 0143. </w:t>
      </w:r>
    </w:p>
    <w:p w:rsidR="00A57A78" w:rsidP="00DD4958" w:rsidRDefault="00A57A78">
      <w:pPr>
        <w:autoSpaceDE w:val="0"/>
        <w:autoSpaceDN w:val="0"/>
        <w:adjustRightInd w:val="0"/>
      </w:pPr>
    </w:p>
    <w:p w:rsidR="00901494" w:rsidP="00DD4958" w:rsidRDefault="00424ADE">
      <w:pPr>
        <w:autoSpaceDE w:val="0"/>
        <w:autoSpaceDN w:val="0"/>
        <w:adjustRightInd w:val="0"/>
      </w:pPr>
      <w:r>
        <w:t xml:space="preserve">It </w:t>
      </w:r>
      <w:r w:rsidR="007B5B45">
        <w:t>mu</w:t>
      </w:r>
      <w:r>
        <w:t>s</w:t>
      </w:r>
      <w:r w:rsidR="007B5B45">
        <w:t>t</w:t>
      </w:r>
      <w:r>
        <w:t xml:space="preserve"> </w:t>
      </w:r>
      <w:r w:rsidR="007B5B45">
        <w:t xml:space="preserve">be </w:t>
      </w:r>
      <w:r>
        <w:t xml:space="preserve">tailored to their individual needs and include detailed information of their movements during an evacuation. It may be necessary to provide a plan for each building and room that they visit. </w:t>
      </w:r>
    </w:p>
    <w:p w:rsidR="002C7CBD" w:rsidP="00DD4958" w:rsidRDefault="002C7CBD">
      <w:pPr>
        <w:autoSpaceDE w:val="0"/>
        <w:autoSpaceDN w:val="0"/>
        <w:adjustRightInd w:val="0"/>
      </w:pPr>
    </w:p>
    <w:p w:rsidR="00D7444D" w:rsidP="00DD4958" w:rsidRDefault="002C7CBD">
      <w:pPr>
        <w:autoSpaceDE w:val="0"/>
        <w:autoSpaceDN w:val="0"/>
        <w:adjustRightInd w:val="0"/>
      </w:pPr>
      <w:r>
        <w:t>It is essential that the individual for whom the plan is being developed walks</w:t>
      </w:r>
      <w:r w:rsidR="005432BC">
        <w:t xml:space="preserve"> or travels</w:t>
      </w:r>
      <w:r>
        <w:t xml:space="preserve"> from the</w:t>
      </w:r>
      <w:r w:rsidR="00D7444D">
        <w:t xml:space="preserve">ir normal </w:t>
      </w:r>
      <w:r>
        <w:t xml:space="preserve">entrance </w:t>
      </w:r>
      <w:r w:rsidR="00D7444D">
        <w:t>to</w:t>
      </w:r>
      <w:r>
        <w:t xml:space="preserve"> St. George’s University of London </w:t>
      </w:r>
      <w:r w:rsidR="00D7444D">
        <w:t xml:space="preserve">to </w:t>
      </w:r>
      <w:r>
        <w:t>where they work or study</w:t>
      </w:r>
      <w:r w:rsidR="00D7444D">
        <w:t>.</w:t>
      </w:r>
    </w:p>
    <w:p w:rsidR="00D7444D" w:rsidP="00DD4958" w:rsidRDefault="00D7444D">
      <w:pPr>
        <w:autoSpaceDE w:val="0"/>
        <w:autoSpaceDN w:val="0"/>
        <w:adjustRightInd w:val="0"/>
      </w:pPr>
    </w:p>
    <w:p w:rsidR="007B5B45" w:rsidP="00DD4958" w:rsidRDefault="00D7444D">
      <w:pPr>
        <w:autoSpaceDE w:val="0"/>
        <w:autoSpaceDN w:val="0"/>
        <w:adjustRightInd w:val="0"/>
      </w:pPr>
      <w:r>
        <w:t>If they are residin</w:t>
      </w:r>
      <w:r w:rsidR="007B5B45">
        <w:t xml:space="preserve">g in an SGUL residence a PEEP should be provided to enable them to evacuate </w:t>
      </w:r>
      <w:r w:rsidR="002C7CBD">
        <w:t>their flat</w:t>
      </w:r>
      <w:r w:rsidR="007B5B45">
        <w:t>.</w:t>
      </w:r>
      <w:r w:rsidR="002C7CBD">
        <w:t xml:space="preserve"> </w:t>
      </w:r>
    </w:p>
    <w:p w:rsidR="00901494" w:rsidP="00DD4958" w:rsidRDefault="00901494">
      <w:pPr>
        <w:autoSpaceDE w:val="0"/>
        <w:autoSpaceDN w:val="0"/>
        <w:adjustRightInd w:val="0"/>
      </w:pPr>
    </w:p>
    <w:p w:rsidR="00424ADE" w:rsidP="00DD4958" w:rsidRDefault="00424ADE">
      <w:pPr>
        <w:autoSpaceDE w:val="0"/>
        <w:autoSpaceDN w:val="0"/>
        <w:adjustRightInd w:val="0"/>
      </w:pPr>
      <w:r>
        <w:t xml:space="preserve">Once agreed, a copy </w:t>
      </w:r>
      <w:r w:rsidR="005432BC">
        <w:t>must</w:t>
      </w:r>
      <w:r>
        <w:t xml:space="preserve"> be kept by the disabled person concerned, the duty holder and any other person who is required to assist with the execution of the plan. Individuals identified as </w:t>
      </w:r>
      <w:r w:rsidR="00DD4958">
        <w:t xml:space="preserve">taking part in an individual’s </w:t>
      </w:r>
      <w:r>
        <w:t>PEEP must be trained in their responsibilities during a fire evacuation</w:t>
      </w:r>
      <w:r w:rsidR="00DD4958">
        <w:t xml:space="preserve"> or other emergency</w:t>
      </w:r>
      <w:r>
        <w:t>.</w:t>
      </w:r>
    </w:p>
    <w:p w:rsidR="002C7CBD" w:rsidP="00DD4958" w:rsidRDefault="002C7CBD">
      <w:pPr>
        <w:autoSpaceDE w:val="0"/>
        <w:autoSpaceDN w:val="0"/>
        <w:adjustRightInd w:val="0"/>
      </w:pPr>
    </w:p>
    <w:p w:rsidR="002C7CBD" w:rsidP="00DD4958" w:rsidRDefault="002C7CBD">
      <w:pPr>
        <w:autoSpaceDE w:val="0"/>
        <w:autoSpaceDN w:val="0"/>
        <w:adjustRightInd w:val="0"/>
      </w:pPr>
      <w:r>
        <w:t>The following flow chart can assist in the development of the PEEP.</w:t>
      </w:r>
      <w:r w:rsidR="0022639E">
        <w:t xml:space="preserve"> It is advisable that the plan is updated at least every 6 months or when the person notices any change in their condition or when legislation changes</w:t>
      </w:r>
      <w:r w:rsidR="008C0073">
        <w:t xml:space="preserve"> or building causes alterations in traffic routes.</w:t>
      </w:r>
    </w:p>
    <w:p w:rsidR="0022639E" w:rsidP="00DD4958" w:rsidRDefault="0022639E">
      <w:pPr>
        <w:autoSpaceDE w:val="0"/>
        <w:autoSpaceDN w:val="0"/>
        <w:adjustRightInd w:val="0"/>
      </w:pPr>
    </w:p>
    <w:p w:rsidR="005432BC" w:rsidP="005432BC" w:rsidRDefault="005432BC">
      <w:pPr>
        <w:autoSpaceDE w:val="0"/>
        <w:autoSpaceDN w:val="0"/>
        <w:adjustRightInd w:val="0"/>
      </w:pPr>
    </w:p>
    <w:p w:rsidRPr="005432BC" w:rsidR="005432BC" w:rsidP="005432BC" w:rsidRDefault="005432BC">
      <w:pPr>
        <w:autoSpaceDE w:val="0"/>
        <w:autoSpaceDN w:val="0"/>
        <w:adjustRightInd w:val="0"/>
        <w:jc w:val="center"/>
        <w:rPr>
          <w:b/>
          <w:i/>
        </w:rPr>
      </w:pPr>
      <w:r w:rsidRPr="005432BC">
        <w:rPr>
          <w:b/>
          <w:i/>
        </w:rPr>
        <w:t>Evacuation routes</w:t>
      </w:r>
    </w:p>
    <w:p w:rsidRPr="00314FD6" w:rsidR="005432BC" w:rsidP="005432BC" w:rsidRDefault="005432BC">
      <w:pPr>
        <w:pStyle w:val="ListParagraph"/>
        <w:numPr>
          <w:ilvl w:val="0"/>
          <w:numId w:val="7"/>
        </w:numPr>
        <w:autoSpaceDE w:val="0"/>
        <w:autoSpaceDN w:val="0"/>
        <w:adjustRightInd w:val="0"/>
      </w:pPr>
      <w:r w:rsidRPr="00314FD6">
        <w:t xml:space="preserve">Evacuation in an emergency can be both horizontally as well as vertically e.g. it would be acceptable to evacuate horizontally from Jenner into Hunter Wing or vice versa. </w:t>
      </w:r>
    </w:p>
    <w:p w:rsidRPr="00314FD6" w:rsidR="005432BC" w:rsidP="005432BC" w:rsidRDefault="005432BC">
      <w:pPr>
        <w:pStyle w:val="ListParagraph"/>
        <w:autoSpaceDE w:val="0"/>
        <w:autoSpaceDN w:val="0"/>
        <w:adjustRightInd w:val="0"/>
      </w:pPr>
    </w:p>
    <w:p w:rsidRPr="00314FD6" w:rsidR="005432BC" w:rsidP="005432BC" w:rsidRDefault="005432BC">
      <w:pPr>
        <w:pStyle w:val="ListParagraph"/>
        <w:numPr>
          <w:ilvl w:val="0"/>
          <w:numId w:val="7"/>
        </w:numPr>
        <w:autoSpaceDE w:val="0"/>
        <w:autoSpaceDN w:val="0"/>
        <w:adjustRightInd w:val="0"/>
      </w:pPr>
      <w:r w:rsidRPr="00314FD6">
        <w:t>It would also be acceptable to evacuate from Jenner into St. James, Knightsbridge or Atkinson Morley wings providing this does not obstruct the movement of patients or clinical staff.</w:t>
      </w:r>
    </w:p>
    <w:p w:rsidRPr="00314FD6" w:rsidR="005432BC" w:rsidP="005432BC" w:rsidRDefault="005432BC">
      <w:pPr>
        <w:autoSpaceDE w:val="0"/>
        <w:autoSpaceDN w:val="0"/>
        <w:adjustRightInd w:val="0"/>
      </w:pPr>
    </w:p>
    <w:p w:rsidRPr="00314FD6" w:rsidR="005432BC" w:rsidP="005432BC" w:rsidRDefault="005432BC">
      <w:pPr>
        <w:pStyle w:val="ListParagraph"/>
        <w:numPr>
          <w:ilvl w:val="0"/>
          <w:numId w:val="7"/>
        </w:numPr>
        <w:autoSpaceDE w:val="0"/>
        <w:autoSpaceDN w:val="0"/>
        <w:adjustRightInd w:val="0"/>
      </w:pPr>
      <w:r w:rsidRPr="00314FD6">
        <w:t>In some circumstances a combination of vertical and horizontal evacuation routes would offer the disabled person the best means of leaving a potentially dangerous area.</w:t>
      </w:r>
    </w:p>
    <w:p w:rsidRPr="00314FD6" w:rsidR="005432BC" w:rsidP="005432BC" w:rsidRDefault="005432BC">
      <w:pPr>
        <w:pStyle w:val="ListParagraph"/>
      </w:pPr>
    </w:p>
    <w:p w:rsidRPr="00314FD6" w:rsidR="005432BC" w:rsidP="005432BC" w:rsidRDefault="005432BC">
      <w:pPr>
        <w:pStyle w:val="ListParagraph"/>
        <w:numPr>
          <w:ilvl w:val="0"/>
          <w:numId w:val="7"/>
        </w:numPr>
        <w:autoSpaceDE w:val="0"/>
        <w:autoSpaceDN w:val="0"/>
        <w:adjustRightInd w:val="0"/>
      </w:pPr>
      <w:r w:rsidRPr="00314FD6">
        <w:t>It is important that the disabled person and their inform security that they have evacuated the area in which they are normally based and where they have evacuated too. This information could either be given to security (0909) or the person’s local fire marshal.</w:t>
      </w:r>
    </w:p>
    <w:p w:rsidRPr="00314FD6" w:rsidR="005432BC" w:rsidP="005432BC" w:rsidRDefault="005432BC">
      <w:pPr>
        <w:pStyle w:val="ListParagraph"/>
      </w:pPr>
    </w:p>
    <w:p w:rsidRPr="00314FD6" w:rsidR="005432BC" w:rsidP="005432BC" w:rsidRDefault="005432BC">
      <w:pPr>
        <w:pStyle w:val="ListParagraph"/>
        <w:numPr>
          <w:ilvl w:val="0"/>
          <w:numId w:val="7"/>
        </w:numPr>
        <w:autoSpaceDE w:val="0"/>
        <w:autoSpaceDN w:val="0"/>
        <w:adjustRightInd w:val="0"/>
      </w:pPr>
      <w:r w:rsidRPr="00314FD6">
        <w:t>If a disabled person will be out of their normal for some time, their buddy or local fire marshal should be informed so that information can be passed to the fire incident controller is necessary.</w:t>
      </w:r>
    </w:p>
    <w:p w:rsidR="005432BC" w:rsidP="005432BC" w:rsidRDefault="005432BC">
      <w:pPr>
        <w:autoSpaceDE w:val="0"/>
        <w:autoSpaceDN w:val="0"/>
        <w:adjustRightInd w:val="0"/>
      </w:pPr>
    </w:p>
    <w:p w:rsidR="00314FD6" w:rsidP="005432BC" w:rsidRDefault="00314FD6">
      <w:pPr>
        <w:autoSpaceDE w:val="0"/>
        <w:autoSpaceDN w:val="0"/>
        <w:adjustRightInd w:val="0"/>
      </w:pPr>
    </w:p>
    <w:p w:rsidRPr="005432BC" w:rsidR="005432BC" w:rsidP="005432BC" w:rsidRDefault="005432BC">
      <w:pPr>
        <w:autoSpaceDE w:val="0"/>
        <w:autoSpaceDN w:val="0"/>
        <w:adjustRightInd w:val="0"/>
        <w:jc w:val="center"/>
        <w:rPr>
          <w:b/>
          <w:i/>
        </w:rPr>
      </w:pPr>
      <w:r w:rsidRPr="005432BC">
        <w:rPr>
          <w:b/>
          <w:i/>
        </w:rPr>
        <w:t>Trying the Evacuation Route</w:t>
      </w:r>
    </w:p>
    <w:p w:rsidR="005432BC" w:rsidP="005432BC" w:rsidRDefault="005432BC">
      <w:pPr>
        <w:pStyle w:val="ListParagraph"/>
        <w:numPr>
          <w:ilvl w:val="0"/>
          <w:numId w:val="8"/>
        </w:numPr>
        <w:autoSpaceDE w:val="0"/>
        <w:autoSpaceDN w:val="0"/>
        <w:adjustRightInd w:val="0"/>
      </w:pPr>
      <w:r>
        <w:lastRenderedPageBreak/>
        <w:t xml:space="preserve">When the evacuation route is being tried, the person must not be hurried and they must be allowed to rest if required and </w:t>
      </w:r>
      <w:r w:rsidRPr="00314FD6">
        <w:t>any points of difficulty or potential bottlenecks caused by the presence of other individuals must</w:t>
      </w:r>
      <w:r>
        <w:t xml:space="preserve"> be noted on the PEEP.  </w:t>
      </w:r>
    </w:p>
    <w:p w:rsidR="005432BC" w:rsidP="00DD4958" w:rsidRDefault="005432BC">
      <w:pPr>
        <w:autoSpaceDE w:val="0"/>
        <w:autoSpaceDN w:val="0"/>
        <w:adjustRightInd w:val="0"/>
      </w:pPr>
    </w:p>
    <w:p w:rsidR="002A0112" w:rsidP="00DD4958" w:rsidRDefault="002A0112">
      <w:pPr>
        <w:autoSpaceDE w:val="0"/>
        <w:autoSpaceDN w:val="0"/>
        <w:adjustRightInd w:val="0"/>
      </w:pPr>
    </w:p>
    <w:p w:rsidRPr="00D47B94" w:rsidR="002A0112" w:rsidP="00D47B94" w:rsidRDefault="002A0112">
      <w:pPr>
        <w:autoSpaceDE w:val="0"/>
        <w:autoSpaceDN w:val="0"/>
        <w:adjustRightInd w:val="0"/>
        <w:jc w:val="center"/>
        <w:rPr>
          <w:b/>
          <w:sz w:val="28"/>
          <w:szCs w:val="28"/>
        </w:rPr>
      </w:pPr>
      <w:r w:rsidRPr="00D47B94">
        <w:rPr>
          <w:b/>
          <w:sz w:val="28"/>
          <w:szCs w:val="28"/>
        </w:rPr>
        <w:t>Individuals who may require a P</w:t>
      </w:r>
      <w:r w:rsidRPr="00D47B94" w:rsidR="00E24C2F">
        <w:rPr>
          <w:b/>
          <w:sz w:val="28"/>
          <w:szCs w:val="28"/>
        </w:rPr>
        <w:t xml:space="preserve">ersonal </w:t>
      </w:r>
      <w:r w:rsidRPr="00D47B94">
        <w:rPr>
          <w:b/>
          <w:sz w:val="28"/>
          <w:szCs w:val="28"/>
        </w:rPr>
        <w:t>E</w:t>
      </w:r>
      <w:r w:rsidRPr="00D47B94" w:rsidR="00E24C2F">
        <w:rPr>
          <w:b/>
          <w:sz w:val="28"/>
          <w:szCs w:val="28"/>
        </w:rPr>
        <w:t xml:space="preserve">mergency </w:t>
      </w:r>
      <w:r w:rsidRPr="00D47B94">
        <w:rPr>
          <w:b/>
          <w:sz w:val="28"/>
          <w:szCs w:val="28"/>
        </w:rPr>
        <w:t>E</w:t>
      </w:r>
      <w:r w:rsidRPr="00D47B94" w:rsidR="00E24C2F">
        <w:rPr>
          <w:b/>
          <w:sz w:val="28"/>
          <w:szCs w:val="28"/>
        </w:rPr>
        <w:t xml:space="preserve">vacuation </w:t>
      </w:r>
      <w:r w:rsidRPr="00D47B94">
        <w:rPr>
          <w:b/>
          <w:sz w:val="28"/>
          <w:szCs w:val="28"/>
        </w:rPr>
        <w:t>P</w:t>
      </w:r>
      <w:r w:rsidRPr="00D47B94" w:rsidR="00E24C2F">
        <w:rPr>
          <w:b/>
          <w:sz w:val="28"/>
          <w:szCs w:val="28"/>
        </w:rPr>
        <w:t>lan</w:t>
      </w:r>
    </w:p>
    <w:p w:rsidR="002A0112" w:rsidP="00DD4958" w:rsidRDefault="002A0112">
      <w:pPr>
        <w:autoSpaceDE w:val="0"/>
        <w:autoSpaceDN w:val="0"/>
        <w:adjustRightInd w:val="0"/>
      </w:pPr>
    </w:p>
    <w:p w:rsidR="002A0112" w:rsidP="00DD4958" w:rsidRDefault="002A0112">
      <w:pPr>
        <w:autoSpaceDE w:val="0"/>
        <w:autoSpaceDN w:val="0"/>
        <w:adjustRightInd w:val="0"/>
      </w:pPr>
      <w:r>
        <w:t>A Peep may be required due to</w:t>
      </w:r>
      <w:r w:rsidR="00BC7E37">
        <w:t xml:space="preserve"> any or a combination of the following conditions. It is important that people are treated sensitively and if necessary and in confidence as they may not wish to have their condition made public.</w:t>
      </w:r>
    </w:p>
    <w:p w:rsidR="002A0112" w:rsidP="00DD4958" w:rsidRDefault="002A0112">
      <w:pPr>
        <w:autoSpaceDE w:val="0"/>
        <w:autoSpaceDN w:val="0"/>
        <w:adjustRightInd w:val="0"/>
      </w:pPr>
    </w:p>
    <w:p w:rsidR="002A0112" w:rsidP="002A0112" w:rsidRDefault="002A0112">
      <w:pPr>
        <w:numPr>
          <w:ilvl w:val="0"/>
          <w:numId w:val="6"/>
        </w:numPr>
        <w:autoSpaceDE w:val="0"/>
        <w:autoSpaceDN w:val="0"/>
        <w:adjustRightInd w:val="0"/>
      </w:pPr>
      <w:r>
        <w:t>Physical Impairments either temporary or permanent</w:t>
      </w:r>
    </w:p>
    <w:p w:rsidR="002A0112" w:rsidP="002A0112" w:rsidRDefault="002A0112">
      <w:pPr>
        <w:numPr>
          <w:ilvl w:val="1"/>
          <w:numId w:val="6"/>
        </w:numPr>
        <w:autoSpaceDE w:val="0"/>
        <w:autoSpaceDN w:val="0"/>
        <w:adjustRightInd w:val="0"/>
      </w:pPr>
      <w:r>
        <w:t>Broken limbs</w:t>
      </w:r>
    </w:p>
    <w:p w:rsidR="00BC7E37" w:rsidP="002A0112" w:rsidRDefault="00BC7E37">
      <w:pPr>
        <w:numPr>
          <w:ilvl w:val="1"/>
          <w:numId w:val="6"/>
        </w:numPr>
        <w:autoSpaceDE w:val="0"/>
        <w:autoSpaceDN w:val="0"/>
        <w:adjustRightInd w:val="0"/>
      </w:pPr>
      <w:r>
        <w:t>Damaged joints</w:t>
      </w:r>
    </w:p>
    <w:p w:rsidR="00BC7E37" w:rsidP="002A0112" w:rsidRDefault="00BC7E37">
      <w:pPr>
        <w:numPr>
          <w:ilvl w:val="1"/>
          <w:numId w:val="6"/>
        </w:numPr>
        <w:autoSpaceDE w:val="0"/>
        <w:autoSpaceDN w:val="0"/>
        <w:adjustRightInd w:val="0"/>
      </w:pPr>
      <w:r>
        <w:t>Damaged tendons</w:t>
      </w:r>
    </w:p>
    <w:p w:rsidR="002A0112" w:rsidP="002A0112" w:rsidRDefault="002A0112">
      <w:pPr>
        <w:numPr>
          <w:ilvl w:val="1"/>
          <w:numId w:val="6"/>
        </w:numPr>
        <w:autoSpaceDE w:val="0"/>
        <w:autoSpaceDN w:val="0"/>
        <w:adjustRightInd w:val="0"/>
      </w:pPr>
      <w:r>
        <w:t>Restricted movement following injury or illness</w:t>
      </w:r>
    </w:p>
    <w:p w:rsidR="002A0112" w:rsidP="002A0112" w:rsidRDefault="002A0112">
      <w:pPr>
        <w:numPr>
          <w:ilvl w:val="1"/>
          <w:numId w:val="6"/>
        </w:numPr>
        <w:autoSpaceDE w:val="0"/>
        <w:autoSpaceDN w:val="0"/>
        <w:adjustRightInd w:val="0"/>
      </w:pPr>
      <w:r>
        <w:t>Effects of chronic conditions</w:t>
      </w:r>
    </w:p>
    <w:p w:rsidR="002A0112" w:rsidP="00BC7E37" w:rsidRDefault="002A0112">
      <w:pPr>
        <w:autoSpaceDE w:val="0"/>
        <w:autoSpaceDN w:val="0"/>
        <w:adjustRightInd w:val="0"/>
      </w:pPr>
    </w:p>
    <w:p w:rsidR="002A0112" w:rsidP="00E24C2F" w:rsidRDefault="002A0112">
      <w:pPr>
        <w:numPr>
          <w:ilvl w:val="0"/>
          <w:numId w:val="6"/>
        </w:numPr>
        <w:autoSpaceDE w:val="0"/>
        <w:autoSpaceDN w:val="0"/>
        <w:adjustRightInd w:val="0"/>
      </w:pPr>
      <w:r>
        <w:t>Sensory impairments either temporary or permanent</w:t>
      </w:r>
    </w:p>
    <w:p w:rsidR="002A0112" w:rsidP="00E24C2F" w:rsidRDefault="00E24C2F">
      <w:pPr>
        <w:numPr>
          <w:ilvl w:val="1"/>
          <w:numId w:val="6"/>
        </w:numPr>
        <w:autoSpaceDE w:val="0"/>
        <w:autoSpaceDN w:val="0"/>
        <w:adjustRightInd w:val="0"/>
      </w:pPr>
      <w:r>
        <w:t>Diminished sight</w:t>
      </w:r>
    </w:p>
    <w:p w:rsidR="00E24C2F" w:rsidP="00DD4958" w:rsidRDefault="00E24C2F">
      <w:pPr>
        <w:numPr>
          <w:ilvl w:val="1"/>
          <w:numId w:val="6"/>
        </w:numPr>
        <w:autoSpaceDE w:val="0"/>
        <w:autoSpaceDN w:val="0"/>
        <w:adjustRightInd w:val="0"/>
      </w:pPr>
      <w:r>
        <w:t>Reduced hearing</w:t>
      </w:r>
    </w:p>
    <w:p w:rsidR="00E24C2F" w:rsidP="00E24C2F" w:rsidRDefault="00E24C2F">
      <w:pPr>
        <w:autoSpaceDE w:val="0"/>
        <w:autoSpaceDN w:val="0"/>
        <w:adjustRightInd w:val="0"/>
      </w:pPr>
    </w:p>
    <w:p w:rsidR="000C383A" w:rsidP="00E24C2F" w:rsidRDefault="002A0112">
      <w:pPr>
        <w:numPr>
          <w:ilvl w:val="0"/>
          <w:numId w:val="6"/>
        </w:numPr>
        <w:autoSpaceDE w:val="0"/>
        <w:autoSpaceDN w:val="0"/>
        <w:adjustRightInd w:val="0"/>
      </w:pPr>
      <w:r>
        <w:t>Cognitive impairments either temporary or permanent</w:t>
      </w:r>
    </w:p>
    <w:p w:rsidR="000C383A" w:rsidRDefault="000C383A">
      <w:r>
        <w:br w:type="page"/>
      </w:r>
    </w:p>
    <w:p w:rsidRPr="00D47B94" w:rsidR="00BC7E37" w:rsidP="00E561E0" w:rsidRDefault="00E561E0">
      <w:pPr>
        <w:autoSpaceDE w:val="0"/>
        <w:autoSpaceDN w:val="0"/>
        <w:adjustRightInd w:val="0"/>
        <w:jc w:val="center"/>
        <w:rPr>
          <w:b/>
          <w:sz w:val="28"/>
          <w:szCs w:val="28"/>
        </w:rPr>
      </w:pPr>
      <w:r w:rsidRPr="00D47B94">
        <w:rPr>
          <w:b/>
          <w:sz w:val="28"/>
          <w:szCs w:val="28"/>
        </w:rPr>
        <w:lastRenderedPageBreak/>
        <w:t>Steps to develop a Personal Emergency Evacuation Plan</w:t>
      </w:r>
      <w:r w:rsidR="00D47B94">
        <w:rPr>
          <w:b/>
          <w:sz w:val="28"/>
          <w:szCs w:val="28"/>
        </w:rPr>
        <w:t xml:space="preserve"> (PEEP)</w:t>
      </w:r>
    </w:p>
    <w:p w:rsidRPr="002A0112" w:rsidR="00BC7E37" w:rsidP="00DD4958" w:rsidRDefault="00BC7E37">
      <w:pPr>
        <w:autoSpaceDE w:val="0"/>
        <w:autoSpaceDN w:val="0"/>
        <w:adjustRightInd w:val="0"/>
      </w:pPr>
    </w:p>
    <w:p w:rsidR="00424ADE" w:rsidRDefault="00DD4958">
      <w:pPr>
        <w:jc w:val="both"/>
      </w:pPr>
      <w:r>
        <w:object w:dxaOrig="11602" w:dyaOrig="1086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7.25pt;height:438pt" o:ole="" type="#_x0000_t75">
            <v:imagedata o:title="" r:id="rId9"/>
          </v:shape>
          <o:OLEObject Type="Embed" ProgID="Visio.Drawing.11" ShapeID="_x0000_i1025" DrawAspect="Content" ObjectID="_1540369678" r:id="rId10"/>
        </w:object>
      </w:r>
    </w:p>
    <w:p w:rsidRPr="0022639E" w:rsidR="0022639E" w:rsidP="0022639E" w:rsidRDefault="0022639E">
      <w:pPr>
        <w:tabs>
          <w:tab w:val="left" w:pos="936"/>
          <w:tab w:val="left" w:pos="1368"/>
        </w:tabs>
        <w:jc w:val="both"/>
      </w:pPr>
      <w:bookmarkStart w:name="Forms" w:id="1"/>
    </w:p>
    <w:p w:rsidRPr="0022639E" w:rsidR="0022639E" w:rsidP="0022639E" w:rsidRDefault="0022639E">
      <w:pPr>
        <w:tabs>
          <w:tab w:val="left" w:pos="936"/>
          <w:tab w:val="left" w:pos="1368"/>
        </w:tabs>
        <w:jc w:val="both"/>
      </w:pPr>
    </w:p>
    <w:p w:rsidR="00424ADE" w:rsidP="0022639E" w:rsidRDefault="00424ADE">
      <w:pPr>
        <w:tabs>
          <w:tab w:val="left" w:pos="936"/>
          <w:tab w:val="left" w:pos="1368"/>
        </w:tabs>
        <w:jc w:val="both"/>
      </w:pPr>
    </w:p>
    <w:p w:rsidR="00BC7E37" w:rsidP="0022639E" w:rsidRDefault="00BC7E37">
      <w:pPr>
        <w:tabs>
          <w:tab w:val="left" w:pos="936"/>
          <w:tab w:val="left" w:pos="1368"/>
        </w:tabs>
        <w:jc w:val="both"/>
      </w:pPr>
    </w:p>
    <w:p w:rsidRPr="0022639E" w:rsidR="00BC7E37" w:rsidP="0022639E" w:rsidRDefault="00BC7E37">
      <w:pPr>
        <w:tabs>
          <w:tab w:val="left" w:pos="936"/>
          <w:tab w:val="left" w:pos="1368"/>
        </w:tabs>
        <w:jc w:val="both"/>
      </w:pPr>
    </w:p>
    <w:bookmarkEnd w:id="1"/>
    <w:p w:rsidRPr="0022639E" w:rsidR="00424ADE" w:rsidP="00901494" w:rsidRDefault="00424ADE">
      <w:pPr>
        <w:jc w:val="both"/>
      </w:pPr>
    </w:p>
    <w:p w:rsidR="00901494" w:rsidP="00901494" w:rsidRDefault="00424ADE">
      <w:r>
        <w:t xml:space="preserve">The following </w:t>
      </w:r>
      <w:r w:rsidRPr="0022639E" w:rsidR="0022639E">
        <w:t>P</w:t>
      </w:r>
      <w:r w:rsidR="0022639E">
        <w:t xml:space="preserve">ersonal Emergency Evacuation Plan </w:t>
      </w:r>
      <w:r>
        <w:t xml:space="preserve">form must be completed by Line Manager / Tutor / Host of Visitor. </w:t>
      </w:r>
    </w:p>
    <w:p w:rsidRPr="00901494" w:rsidR="00424ADE" w:rsidRDefault="00901494">
      <w:pPr>
        <w:pStyle w:val="Caption"/>
        <w:rPr>
          <w:rFonts w:ascii="Arial" w:hAnsi="Arial" w:cs="Arial"/>
          <w:b w:val="0"/>
          <w:sz w:val="22"/>
          <w:szCs w:val="22"/>
        </w:rPr>
      </w:pPr>
      <w:r>
        <w:rPr>
          <w:rFonts w:ascii="Arial" w:hAnsi="Arial" w:cs="Arial"/>
          <w:b w:val="0"/>
          <w:sz w:val="22"/>
          <w:szCs w:val="22"/>
        </w:rPr>
        <w:br w:type="page"/>
      </w:r>
      <w:r w:rsidR="00F265D7">
        <w:rPr>
          <w:noProof/>
          <w:lang w:eastAsia="en-GB"/>
        </w:rPr>
        <w:lastRenderedPageBreak/>
        <w:drawing>
          <wp:inline distT="0" distB="0" distL="0" distR="0">
            <wp:extent cx="2105025" cy="981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981075"/>
                    </a:xfrm>
                    <a:prstGeom prst="rect">
                      <a:avLst/>
                    </a:prstGeom>
                    <a:noFill/>
                    <a:ln>
                      <a:noFill/>
                    </a:ln>
                  </pic:spPr>
                </pic:pic>
              </a:graphicData>
            </a:graphic>
          </wp:inline>
        </w:drawing>
      </w:r>
    </w:p>
    <w:p w:rsidRPr="00314FD6" w:rsidR="00901494" w:rsidRDefault="00901494">
      <w:pPr>
        <w:rPr>
          <w:bCs/>
        </w:rPr>
      </w:pPr>
    </w:p>
    <w:p w:rsidRPr="00314FD6" w:rsidR="00901494" w:rsidRDefault="00901494">
      <w:pPr>
        <w:rPr>
          <w:bCs/>
        </w:rPr>
      </w:pPr>
    </w:p>
    <w:p w:rsidRPr="00901494" w:rsidR="00424ADE" w:rsidP="00901494" w:rsidRDefault="00901494">
      <w:pPr>
        <w:jc w:val="center"/>
        <w:rPr>
          <w:b/>
          <w:bCs/>
          <w:sz w:val="32"/>
          <w:szCs w:val="32"/>
        </w:rPr>
      </w:pPr>
      <w:r w:rsidRPr="00901494">
        <w:rPr>
          <w:b/>
          <w:bCs/>
          <w:sz w:val="32"/>
          <w:szCs w:val="32"/>
        </w:rPr>
        <w:t>Personal Emergency Evacuation Plan</w:t>
      </w:r>
    </w:p>
    <w:p w:rsidRPr="00314FD6" w:rsidR="00901494" w:rsidRDefault="00901494">
      <w:pPr>
        <w:rPr>
          <w:bCs/>
        </w:rPr>
      </w:pPr>
    </w:p>
    <w:p w:rsidRPr="00314FD6" w:rsidR="00901494" w:rsidRDefault="00901494">
      <w:pPr>
        <w:rPr>
          <w:bCs/>
        </w:rPr>
      </w:pPr>
    </w:p>
    <w:tbl>
      <w:tblPr>
        <w:tblW w:w="10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3"/>
        <w:gridCol w:w="2506"/>
        <w:gridCol w:w="2506"/>
      </w:tblGrid>
      <w:tr w:rsidR="00424ADE" w:rsidTr="00834F0E">
        <w:trPr>
          <w:trHeight w:val="471"/>
        </w:trPr>
        <w:tc>
          <w:tcPr>
            <w:tcW w:w="5343" w:type="dxa"/>
            <w:shd w:val="clear" w:color="auto" w:fill="auto"/>
          </w:tcPr>
          <w:p w:rsidR="00424ADE" w:rsidP="00834F0E" w:rsidRDefault="00424ADE">
            <w:pPr>
              <w:jc w:val="both"/>
            </w:pPr>
            <w:r>
              <w:t>Name of Assessor</w:t>
            </w:r>
          </w:p>
        </w:tc>
        <w:tc>
          <w:tcPr>
            <w:tcW w:w="5012" w:type="dxa"/>
            <w:gridSpan w:val="2"/>
            <w:shd w:val="clear" w:color="auto" w:fill="auto"/>
          </w:tcPr>
          <w:p w:rsidR="00424ADE" w:rsidP="00834F0E" w:rsidRDefault="00424ADE">
            <w:pPr>
              <w:jc w:val="both"/>
            </w:pPr>
          </w:p>
        </w:tc>
      </w:tr>
      <w:tr w:rsidR="00F265D7" w:rsidTr="00834F0E">
        <w:trPr>
          <w:trHeight w:val="471"/>
        </w:trPr>
        <w:tc>
          <w:tcPr>
            <w:tcW w:w="5343" w:type="dxa"/>
            <w:shd w:val="clear" w:color="auto" w:fill="auto"/>
          </w:tcPr>
          <w:p w:rsidR="00F265D7" w:rsidP="00834F0E" w:rsidRDefault="00F265D7">
            <w:pPr>
              <w:jc w:val="both"/>
            </w:pPr>
            <w:r>
              <w:t>Position of assessor e.g. Line Manager or Tutor</w:t>
            </w:r>
          </w:p>
          <w:p w:rsidR="00890FDA" w:rsidP="00834F0E" w:rsidRDefault="00890FDA">
            <w:pPr>
              <w:jc w:val="both"/>
            </w:pPr>
          </w:p>
          <w:p w:rsidR="00890FDA" w:rsidP="00834F0E" w:rsidRDefault="00890FDA">
            <w:pPr>
              <w:jc w:val="both"/>
            </w:pPr>
          </w:p>
        </w:tc>
        <w:tc>
          <w:tcPr>
            <w:tcW w:w="5012" w:type="dxa"/>
            <w:gridSpan w:val="2"/>
            <w:shd w:val="clear" w:color="auto" w:fill="auto"/>
          </w:tcPr>
          <w:p w:rsidR="00F265D7" w:rsidP="00834F0E" w:rsidRDefault="00F265D7">
            <w:pPr>
              <w:jc w:val="both"/>
            </w:pPr>
          </w:p>
        </w:tc>
      </w:tr>
      <w:tr w:rsidR="00424ADE" w:rsidTr="00834F0E">
        <w:trPr>
          <w:trHeight w:val="471"/>
        </w:trPr>
        <w:tc>
          <w:tcPr>
            <w:tcW w:w="5343" w:type="dxa"/>
            <w:shd w:val="clear" w:color="auto" w:fill="auto"/>
          </w:tcPr>
          <w:p w:rsidR="00424ADE" w:rsidP="00834F0E" w:rsidRDefault="00424ADE">
            <w:pPr>
              <w:jc w:val="both"/>
            </w:pPr>
            <w:r>
              <w:t>Name of Person Plan Assessed For</w:t>
            </w:r>
          </w:p>
          <w:p w:rsidR="00890FDA" w:rsidP="00834F0E" w:rsidRDefault="00890FDA">
            <w:pPr>
              <w:jc w:val="both"/>
            </w:pPr>
          </w:p>
          <w:p w:rsidR="00890FDA" w:rsidP="00834F0E" w:rsidRDefault="00890FDA">
            <w:pPr>
              <w:jc w:val="both"/>
            </w:pPr>
          </w:p>
        </w:tc>
        <w:tc>
          <w:tcPr>
            <w:tcW w:w="5012" w:type="dxa"/>
            <w:gridSpan w:val="2"/>
            <w:shd w:val="clear" w:color="auto" w:fill="auto"/>
          </w:tcPr>
          <w:p w:rsidR="00424ADE" w:rsidP="00834F0E" w:rsidRDefault="00424ADE">
            <w:pPr>
              <w:jc w:val="both"/>
            </w:pPr>
          </w:p>
        </w:tc>
      </w:tr>
      <w:tr w:rsidR="00890FDA" w:rsidTr="009C3272">
        <w:trPr>
          <w:trHeight w:val="471"/>
        </w:trPr>
        <w:tc>
          <w:tcPr>
            <w:tcW w:w="10355" w:type="dxa"/>
            <w:gridSpan w:val="3"/>
            <w:shd w:val="clear" w:color="auto" w:fill="auto"/>
          </w:tcPr>
          <w:p w:rsidR="00890FDA" w:rsidP="00834F0E" w:rsidRDefault="00890FDA">
            <w:pPr>
              <w:jc w:val="both"/>
            </w:pPr>
            <w:r>
              <w:t>Normal work or study location of individual</w:t>
            </w:r>
          </w:p>
          <w:p w:rsidR="00890FDA" w:rsidP="00834F0E" w:rsidRDefault="00890FDA">
            <w:pPr>
              <w:jc w:val="both"/>
            </w:pPr>
          </w:p>
          <w:p w:rsidR="00890FDA" w:rsidP="00834F0E" w:rsidRDefault="00890FDA">
            <w:pPr>
              <w:jc w:val="both"/>
            </w:pPr>
          </w:p>
        </w:tc>
      </w:tr>
      <w:tr w:rsidR="00424ADE" w:rsidTr="00834F0E">
        <w:trPr>
          <w:trHeight w:val="471"/>
        </w:trPr>
        <w:tc>
          <w:tcPr>
            <w:tcW w:w="5343" w:type="dxa"/>
            <w:shd w:val="clear" w:color="auto" w:fill="auto"/>
          </w:tcPr>
          <w:p w:rsidR="00424ADE" w:rsidP="00834F0E" w:rsidRDefault="008276C2">
            <w:pPr>
              <w:jc w:val="both"/>
            </w:pPr>
            <w:r>
              <w:t>Nature of Disability or disabilities</w:t>
            </w:r>
          </w:p>
          <w:p w:rsidR="00890FDA" w:rsidP="00834F0E" w:rsidRDefault="00890FDA">
            <w:pPr>
              <w:jc w:val="both"/>
            </w:pPr>
          </w:p>
          <w:p w:rsidR="008276C2" w:rsidP="00834F0E" w:rsidRDefault="008276C2">
            <w:pPr>
              <w:jc w:val="both"/>
            </w:pPr>
          </w:p>
        </w:tc>
        <w:tc>
          <w:tcPr>
            <w:tcW w:w="5012" w:type="dxa"/>
            <w:gridSpan w:val="2"/>
            <w:shd w:val="clear" w:color="auto" w:fill="auto"/>
          </w:tcPr>
          <w:p w:rsidR="00424ADE" w:rsidP="00834F0E" w:rsidRDefault="00424ADE">
            <w:pPr>
              <w:jc w:val="both"/>
            </w:pPr>
          </w:p>
        </w:tc>
      </w:tr>
      <w:tr w:rsidR="008276C2" w:rsidTr="008B30F6">
        <w:trPr>
          <w:trHeight w:val="471"/>
        </w:trPr>
        <w:tc>
          <w:tcPr>
            <w:tcW w:w="5343" w:type="dxa"/>
            <w:shd w:val="clear" w:color="auto" w:fill="auto"/>
          </w:tcPr>
          <w:p w:rsidR="008276C2" w:rsidP="00834F0E" w:rsidRDefault="008276C2">
            <w:pPr>
              <w:jc w:val="both"/>
            </w:pPr>
            <w:r>
              <w:t>Are the disabilities permanent</w:t>
            </w:r>
          </w:p>
        </w:tc>
        <w:tc>
          <w:tcPr>
            <w:tcW w:w="2506" w:type="dxa"/>
            <w:shd w:val="clear" w:color="auto" w:fill="auto"/>
          </w:tcPr>
          <w:p w:rsidR="008276C2" w:rsidP="00834F0E" w:rsidRDefault="008276C2">
            <w:pPr>
              <w:jc w:val="both"/>
            </w:pPr>
            <w:r>
              <w:t>Yes</w:t>
            </w:r>
          </w:p>
        </w:tc>
        <w:tc>
          <w:tcPr>
            <w:tcW w:w="2506" w:type="dxa"/>
            <w:shd w:val="clear" w:color="auto" w:fill="auto"/>
          </w:tcPr>
          <w:p w:rsidR="008276C2" w:rsidP="00834F0E" w:rsidRDefault="008276C2">
            <w:pPr>
              <w:jc w:val="both"/>
            </w:pPr>
            <w:r>
              <w:t>No</w:t>
            </w:r>
          </w:p>
        </w:tc>
      </w:tr>
      <w:tr w:rsidR="00424ADE" w:rsidTr="00834F0E">
        <w:trPr>
          <w:trHeight w:val="471"/>
        </w:trPr>
        <w:tc>
          <w:tcPr>
            <w:tcW w:w="5343" w:type="dxa"/>
            <w:shd w:val="clear" w:color="auto" w:fill="auto"/>
          </w:tcPr>
          <w:p w:rsidR="00424ADE" w:rsidP="00DD4958" w:rsidRDefault="00424ADE">
            <w:r>
              <w:t>Building / Area Plan Applicable To (more than 1 plan may be required)</w:t>
            </w:r>
          </w:p>
          <w:p w:rsidR="00890FDA" w:rsidP="00DD4958" w:rsidRDefault="00890FDA"/>
          <w:p w:rsidR="008276C2" w:rsidP="00DD4958" w:rsidRDefault="008276C2"/>
        </w:tc>
        <w:tc>
          <w:tcPr>
            <w:tcW w:w="5012" w:type="dxa"/>
            <w:gridSpan w:val="2"/>
            <w:shd w:val="clear" w:color="auto" w:fill="auto"/>
          </w:tcPr>
          <w:p w:rsidR="00424ADE" w:rsidP="00834F0E" w:rsidRDefault="00424ADE">
            <w:pPr>
              <w:jc w:val="both"/>
            </w:pPr>
          </w:p>
        </w:tc>
      </w:tr>
      <w:tr w:rsidR="00424ADE" w:rsidTr="00834F0E">
        <w:trPr>
          <w:trHeight w:val="471"/>
        </w:trPr>
        <w:tc>
          <w:tcPr>
            <w:tcW w:w="5343" w:type="dxa"/>
            <w:shd w:val="clear" w:color="auto" w:fill="auto"/>
          </w:tcPr>
          <w:p w:rsidR="00424ADE" w:rsidP="00834F0E" w:rsidRDefault="00424ADE">
            <w:pPr>
              <w:jc w:val="both"/>
            </w:pPr>
            <w:r>
              <w:t xml:space="preserve">Assembly point </w:t>
            </w:r>
          </w:p>
          <w:p w:rsidR="00890FDA" w:rsidP="00834F0E" w:rsidRDefault="00890FDA">
            <w:pPr>
              <w:jc w:val="both"/>
            </w:pPr>
          </w:p>
          <w:p w:rsidR="00890FDA" w:rsidP="00834F0E" w:rsidRDefault="00890FDA">
            <w:pPr>
              <w:jc w:val="both"/>
            </w:pPr>
          </w:p>
        </w:tc>
        <w:tc>
          <w:tcPr>
            <w:tcW w:w="5012" w:type="dxa"/>
            <w:gridSpan w:val="2"/>
            <w:shd w:val="clear" w:color="auto" w:fill="auto"/>
          </w:tcPr>
          <w:p w:rsidR="00424ADE" w:rsidP="00834F0E" w:rsidRDefault="00424ADE">
            <w:pPr>
              <w:jc w:val="both"/>
            </w:pPr>
          </w:p>
        </w:tc>
      </w:tr>
      <w:tr w:rsidR="00424ADE" w:rsidTr="00834F0E">
        <w:trPr>
          <w:trHeight w:val="471"/>
        </w:trPr>
        <w:tc>
          <w:tcPr>
            <w:tcW w:w="5343" w:type="dxa"/>
            <w:shd w:val="clear" w:color="auto" w:fill="auto"/>
          </w:tcPr>
          <w:p w:rsidR="00424ADE" w:rsidP="008276C2" w:rsidRDefault="008276C2">
            <w:pPr>
              <w:jc w:val="both"/>
            </w:pPr>
            <w:r>
              <w:t>Is m</w:t>
            </w:r>
            <w:r w:rsidR="00424ADE">
              <w:t>ore than one plan</w:t>
            </w:r>
            <w:r>
              <w:t xml:space="preserve"> required</w:t>
            </w:r>
            <w:r w:rsidR="00424ADE">
              <w:t>?</w:t>
            </w:r>
          </w:p>
          <w:p w:rsidR="00890FDA" w:rsidP="008276C2" w:rsidRDefault="00890FDA">
            <w:pPr>
              <w:jc w:val="both"/>
            </w:pPr>
          </w:p>
          <w:p w:rsidR="00890FDA" w:rsidP="008276C2" w:rsidRDefault="00890FDA">
            <w:pPr>
              <w:jc w:val="both"/>
            </w:pPr>
          </w:p>
        </w:tc>
        <w:tc>
          <w:tcPr>
            <w:tcW w:w="2506" w:type="dxa"/>
            <w:shd w:val="clear" w:color="auto" w:fill="auto"/>
          </w:tcPr>
          <w:p w:rsidR="00424ADE" w:rsidP="00834F0E" w:rsidRDefault="00424ADE">
            <w:pPr>
              <w:jc w:val="both"/>
            </w:pPr>
            <w:r>
              <w:t>Yes</w:t>
            </w:r>
          </w:p>
        </w:tc>
        <w:tc>
          <w:tcPr>
            <w:tcW w:w="2506" w:type="dxa"/>
            <w:shd w:val="clear" w:color="auto" w:fill="auto"/>
          </w:tcPr>
          <w:p w:rsidR="00424ADE" w:rsidP="00834F0E" w:rsidRDefault="00424ADE">
            <w:pPr>
              <w:jc w:val="both"/>
            </w:pPr>
            <w:r>
              <w:t>No</w:t>
            </w:r>
          </w:p>
        </w:tc>
      </w:tr>
      <w:tr w:rsidR="00424ADE" w:rsidTr="00834F0E">
        <w:trPr>
          <w:trHeight w:val="471"/>
        </w:trPr>
        <w:tc>
          <w:tcPr>
            <w:tcW w:w="5343" w:type="dxa"/>
            <w:shd w:val="clear" w:color="auto" w:fill="auto"/>
          </w:tcPr>
          <w:p w:rsidR="00424ADE" w:rsidP="00DD4958" w:rsidRDefault="00424ADE">
            <w:r>
              <w:t>Details of special requirements / methods of evacuation;-</w:t>
            </w:r>
          </w:p>
          <w:p w:rsidR="00424ADE" w:rsidP="00834F0E" w:rsidRDefault="00424ADE">
            <w:pPr>
              <w:jc w:val="both"/>
            </w:pPr>
          </w:p>
        </w:tc>
        <w:tc>
          <w:tcPr>
            <w:tcW w:w="5012" w:type="dxa"/>
            <w:gridSpan w:val="2"/>
            <w:shd w:val="clear" w:color="auto" w:fill="auto"/>
          </w:tcPr>
          <w:p w:rsidRPr="001526F2" w:rsidR="00424ADE" w:rsidP="00834F0E" w:rsidRDefault="00424ADE">
            <w:pPr>
              <w:tabs>
                <w:tab w:val="left" w:pos="1590"/>
              </w:tabs>
            </w:pPr>
          </w:p>
        </w:tc>
      </w:tr>
      <w:tr w:rsidR="00424ADE" w:rsidTr="00834F0E">
        <w:trPr>
          <w:trHeight w:val="275"/>
        </w:trPr>
        <w:tc>
          <w:tcPr>
            <w:tcW w:w="5343" w:type="dxa"/>
            <w:vMerge w:val="restart"/>
            <w:shd w:val="clear" w:color="auto" w:fill="auto"/>
          </w:tcPr>
          <w:p w:rsidR="00424ADE" w:rsidP="00834F0E" w:rsidRDefault="00424ADE">
            <w:pPr>
              <w:numPr>
                <w:ilvl w:val="0"/>
                <w:numId w:val="2"/>
              </w:numPr>
              <w:jc w:val="both"/>
            </w:pPr>
            <w:r>
              <w:t>Vibrating Pager</w:t>
            </w:r>
          </w:p>
          <w:p w:rsidR="00A57A78" w:rsidP="00A57A78" w:rsidRDefault="00A57A78">
            <w:pPr>
              <w:ind w:left="720"/>
              <w:jc w:val="both"/>
            </w:pPr>
          </w:p>
          <w:p w:rsidR="00424ADE" w:rsidP="00834F0E" w:rsidRDefault="00424ADE">
            <w:pPr>
              <w:numPr>
                <w:ilvl w:val="0"/>
                <w:numId w:val="2"/>
              </w:numPr>
              <w:jc w:val="both"/>
            </w:pPr>
            <w:r>
              <w:t>Large Text Procedures</w:t>
            </w:r>
          </w:p>
          <w:p w:rsidR="00A57A78" w:rsidP="00A57A78" w:rsidRDefault="00A57A78">
            <w:pPr>
              <w:ind w:left="720"/>
              <w:jc w:val="both"/>
            </w:pPr>
          </w:p>
          <w:p w:rsidR="00424ADE" w:rsidP="00834F0E" w:rsidRDefault="00424ADE">
            <w:pPr>
              <w:numPr>
                <w:ilvl w:val="0"/>
                <w:numId w:val="2"/>
              </w:numPr>
              <w:jc w:val="both"/>
            </w:pPr>
            <w:r>
              <w:t>Braille</w:t>
            </w:r>
          </w:p>
          <w:p w:rsidR="00A57A78" w:rsidP="00A57A78" w:rsidRDefault="00A57A78">
            <w:pPr>
              <w:ind w:left="720"/>
              <w:jc w:val="both"/>
            </w:pPr>
          </w:p>
          <w:p w:rsidR="00424ADE" w:rsidP="00834F0E" w:rsidRDefault="00424ADE">
            <w:pPr>
              <w:numPr>
                <w:ilvl w:val="0"/>
                <w:numId w:val="2"/>
              </w:numPr>
              <w:jc w:val="both"/>
            </w:pPr>
            <w:r>
              <w:t>Fire Evacuation Chairs</w:t>
            </w:r>
          </w:p>
          <w:p w:rsidR="00A57A78" w:rsidP="00A57A78" w:rsidRDefault="00A57A78">
            <w:pPr>
              <w:ind w:left="720"/>
              <w:jc w:val="both"/>
            </w:pPr>
          </w:p>
          <w:p w:rsidR="00424ADE" w:rsidP="00834F0E" w:rsidRDefault="00424ADE">
            <w:pPr>
              <w:numPr>
                <w:ilvl w:val="0"/>
                <w:numId w:val="2"/>
              </w:numPr>
              <w:jc w:val="both"/>
            </w:pPr>
            <w:r>
              <w:t>Assisted Evacuation e.g. Buddy System</w:t>
            </w:r>
          </w:p>
          <w:p w:rsidR="00A57A78" w:rsidP="00A57A78" w:rsidRDefault="00A57A78">
            <w:pPr>
              <w:ind w:left="720"/>
              <w:jc w:val="both"/>
            </w:pPr>
          </w:p>
          <w:p w:rsidR="00424ADE" w:rsidP="00834F0E" w:rsidRDefault="00424ADE">
            <w:pPr>
              <w:numPr>
                <w:ilvl w:val="0"/>
                <w:numId w:val="2"/>
              </w:numPr>
              <w:jc w:val="both"/>
            </w:pPr>
            <w:r>
              <w:t>Horizontal Evacuation</w:t>
            </w:r>
            <w:r w:rsidR="00A57A78">
              <w:t xml:space="preserve"> into another wing</w:t>
            </w:r>
          </w:p>
          <w:p w:rsidR="00A57A78" w:rsidP="00A57A78" w:rsidRDefault="00A57A78">
            <w:pPr>
              <w:ind w:left="720"/>
              <w:jc w:val="both"/>
            </w:pPr>
          </w:p>
          <w:p w:rsidR="00424ADE" w:rsidP="00834F0E" w:rsidRDefault="00424ADE">
            <w:pPr>
              <w:numPr>
                <w:ilvl w:val="0"/>
                <w:numId w:val="2"/>
              </w:numPr>
              <w:jc w:val="both"/>
            </w:pPr>
            <w:r>
              <w:t xml:space="preserve">Alternative Workplace (e.g. ground floor, near to </w:t>
            </w:r>
            <w:r w:rsidR="00A57A78">
              <w:t>exit</w:t>
            </w:r>
            <w:r w:rsidR="008276C2">
              <w:t>s</w:t>
            </w:r>
            <w:r>
              <w:t xml:space="preserve"> )</w:t>
            </w:r>
          </w:p>
          <w:p w:rsidR="00A57A78" w:rsidP="00A57A78" w:rsidRDefault="00A57A78">
            <w:pPr>
              <w:ind w:left="720"/>
              <w:jc w:val="both"/>
            </w:pPr>
          </w:p>
          <w:p w:rsidR="00424ADE" w:rsidP="00834F0E" w:rsidRDefault="00424ADE">
            <w:pPr>
              <w:numPr>
                <w:ilvl w:val="0"/>
                <w:numId w:val="2"/>
              </w:numPr>
              <w:jc w:val="both"/>
            </w:pPr>
            <w:r>
              <w:t>Other (please provide details)</w:t>
            </w:r>
          </w:p>
        </w:tc>
        <w:tc>
          <w:tcPr>
            <w:tcW w:w="5012" w:type="dxa"/>
            <w:gridSpan w:val="2"/>
            <w:shd w:val="clear" w:color="auto" w:fill="auto"/>
          </w:tcPr>
          <w:p w:rsidR="00424ADE" w:rsidP="00834F0E" w:rsidRDefault="00424ADE">
            <w:pPr>
              <w:jc w:val="both"/>
            </w:pPr>
          </w:p>
          <w:p w:rsidR="00A57A78" w:rsidP="00834F0E" w:rsidRDefault="00A57A78">
            <w:pPr>
              <w:jc w:val="both"/>
            </w:pPr>
          </w:p>
        </w:tc>
      </w:tr>
      <w:tr w:rsidR="00424ADE" w:rsidTr="00834F0E">
        <w:trPr>
          <w:trHeight w:val="275"/>
        </w:trPr>
        <w:tc>
          <w:tcPr>
            <w:tcW w:w="5343" w:type="dxa"/>
            <w:vMerge/>
            <w:shd w:val="clear" w:color="auto" w:fill="auto"/>
          </w:tcPr>
          <w:p w:rsidR="00424ADE" w:rsidP="00834F0E" w:rsidRDefault="00424ADE">
            <w:pPr>
              <w:jc w:val="both"/>
            </w:pPr>
          </w:p>
        </w:tc>
        <w:tc>
          <w:tcPr>
            <w:tcW w:w="5012" w:type="dxa"/>
            <w:gridSpan w:val="2"/>
            <w:shd w:val="clear" w:color="auto" w:fill="auto"/>
          </w:tcPr>
          <w:p w:rsidR="00424ADE" w:rsidP="00834F0E" w:rsidRDefault="00424ADE">
            <w:pPr>
              <w:jc w:val="both"/>
            </w:pPr>
          </w:p>
          <w:p w:rsidR="00A57A78" w:rsidP="00834F0E" w:rsidRDefault="00A57A78">
            <w:pPr>
              <w:jc w:val="both"/>
            </w:pPr>
          </w:p>
        </w:tc>
      </w:tr>
      <w:tr w:rsidR="00424ADE" w:rsidTr="00834F0E">
        <w:trPr>
          <w:trHeight w:val="275"/>
        </w:trPr>
        <w:tc>
          <w:tcPr>
            <w:tcW w:w="5343" w:type="dxa"/>
            <w:vMerge/>
            <w:shd w:val="clear" w:color="auto" w:fill="auto"/>
          </w:tcPr>
          <w:p w:rsidR="00424ADE" w:rsidP="00834F0E" w:rsidRDefault="00424ADE">
            <w:pPr>
              <w:jc w:val="both"/>
            </w:pPr>
          </w:p>
        </w:tc>
        <w:tc>
          <w:tcPr>
            <w:tcW w:w="5012" w:type="dxa"/>
            <w:gridSpan w:val="2"/>
            <w:shd w:val="clear" w:color="auto" w:fill="auto"/>
          </w:tcPr>
          <w:p w:rsidR="00424ADE" w:rsidP="00834F0E" w:rsidRDefault="00424ADE">
            <w:pPr>
              <w:jc w:val="both"/>
            </w:pPr>
          </w:p>
          <w:p w:rsidR="00A57A78" w:rsidP="00834F0E" w:rsidRDefault="00A57A78">
            <w:pPr>
              <w:jc w:val="both"/>
            </w:pPr>
          </w:p>
        </w:tc>
      </w:tr>
      <w:tr w:rsidR="00424ADE" w:rsidTr="00834F0E">
        <w:trPr>
          <w:trHeight w:val="275"/>
        </w:trPr>
        <w:tc>
          <w:tcPr>
            <w:tcW w:w="5343" w:type="dxa"/>
            <w:vMerge/>
            <w:shd w:val="clear" w:color="auto" w:fill="auto"/>
          </w:tcPr>
          <w:p w:rsidR="00424ADE" w:rsidP="00834F0E" w:rsidRDefault="00424ADE">
            <w:pPr>
              <w:jc w:val="both"/>
            </w:pPr>
          </w:p>
        </w:tc>
        <w:tc>
          <w:tcPr>
            <w:tcW w:w="5012" w:type="dxa"/>
            <w:gridSpan w:val="2"/>
            <w:shd w:val="clear" w:color="auto" w:fill="auto"/>
          </w:tcPr>
          <w:p w:rsidR="00424ADE" w:rsidP="00834F0E" w:rsidRDefault="00424ADE">
            <w:pPr>
              <w:jc w:val="both"/>
            </w:pPr>
          </w:p>
          <w:p w:rsidR="00A57A78" w:rsidP="00834F0E" w:rsidRDefault="00A57A78">
            <w:pPr>
              <w:jc w:val="both"/>
            </w:pPr>
          </w:p>
        </w:tc>
      </w:tr>
      <w:tr w:rsidR="00424ADE" w:rsidTr="00834F0E">
        <w:trPr>
          <w:trHeight w:val="275"/>
        </w:trPr>
        <w:tc>
          <w:tcPr>
            <w:tcW w:w="5343" w:type="dxa"/>
            <w:vMerge/>
            <w:shd w:val="clear" w:color="auto" w:fill="auto"/>
          </w:tcPr>
          <w:p w:rsidR="00424ADE" w:rsidP="00834F0E" w:rsidRDefault="00424ADE">
            <w:pPr>
              <w:jc w:val="both"/>
            </w:pPr>
          </w:p>
        </w:tc>
        <w:tc>
          <w:tcPr>
            <w:tcW w:w="5012" w:type="dxa"/>
            <w:gridSpan w:val="2"/>
            <w:shd w:val="clear" w:color="auto" w:fill="auto"/>
          </w:tcPr>
          <w:p w:rsidR="00424ADE" w:rsidP="00834F0E" w:rsidRDefault="00424ADE">
            <w:pPr>
              <w:jc w:val="both"/>
            </w:pPr>
          </w:p>
          <w:p w:rsidR="00A57A78" w:rsidP="00834F0E" w:rsidRDefault="00A57A78">
            <w:pPr>
              <w:jc w:val="both"/>
            </w:pPr>
          </w:p>
        </w:tc>
      </w:tr>
      <w:tr w:rsidR="00424ADE" w:rsidTr="00834F0E">
        <w:trPr>
          <w:trHeight w:val="275"/>
        </w:trPr>
        <w:tc>
          <w:tcPr>
            <w:tcW w:w="5343" w:type="dxa"/>
            <w:vMerge/>
            <w:shd w:val="clear" w:color="auto" w:fill="auto"/>
          </w:tcPr>
          <w:p w:rsidR="00424ADE" w:rsidP="00834F0E" w:rsidRDefault="00424ADE">
            <w:pPr>
              <w:jc w:val="both"/>
            </w:pPr>
          </w:p>
        </w:tc>
        <w:tc>
          <w:tcPr>
            <w:tcW w:w="5012" w:type="dxa"/>
            <w:gridSpan w:val="2"/>
            <w:shd w:val="clear" w:color="auto" w:fill="auto"/>
          </w:tcPr>
          <w:p w:rsidR="00424ADE" w:rsidP="00834F0E" w:rsidRDefault="00424ADE">
            <w:pPr>
              <w:jc w:val="both"/>
            </w:pPr>
          </w:p>
          <w:p w:rsidR="00A57A78" w:rsidP="00834F0E" w:rsidRDefault="00A57A78">
            <w:pPr>
              <w:jc w:val="both"/>
            </w:pPr>
          </w:p>
        </w:tc>
      </w:tr>
      <w:tr w:rsidR="00424ADE" w:rsidTr="00834F0E">
        <w:trPr>
          <w:trHeight w:val="275"/>
        </w:trPr>
        <w:tc>
          <w:tcPr>
            <w:tcW w:w="5343" w:type="dxa"/>
            <w:vMerge/>
            <w:shd w:val="clear" w:color="auto" w:fill="auto"/>
          </w:tcPr>
          <w:p w:rsidR="00424ADE" w:rsidP="00834F0E" w:rsidRDefault="00424ADE">
            <w:pPr>
              <w:jc w:val="both"/>
            </w:pPr>
          </w:p>
        </w:tc>
        <w:tc>
          <w:tcPr>
            <w:tcW w:w="5012" w:type="dxa"/>
            <w:gridSpan w:val="2"/>
            <w:shd w:val="clear" w:color="auto" w:fill="auto"/>
          </w:tcPr>
          <w:p w:rsidR="00424ADE" w:rsidP="00834F0E" w:rsidRDefault="00424ADE">
            <w:pPr>
              <w:jc w:val="both"/>
            </w:pPr>
          </w:p>
          <w:p w:rsidR="00A57A78" w:rsidP="00834F0E" w:rsidRDefault="00A57A78">
            <w:pPr>
              <w:jc w:val="both"/>
            </w:pPr>
          </w:p>
        </w:tc>
      </w:tr>
      <w:tr w:rsidR="00424ADE" w:rsidTr="00834F0E">
        <w:trPr>
          <w:trHeight w:val="275"/>
        </w:trPr>
        <w:tc>
          <w:tcPr>
            <w:tcW w:w="5343" w:type="dxa"/>
            <w:vMerge/>
            <w:shd w:val="clear" w:color="auto" w:fill="auto"/>
          </w:tcPr>
          <w:p w:rsidR="00424ADE" w:rsidP="00834F0E" w:rsidRDefault="00424ADE">
            <w:pPr>
              <w:jc w:val="both"/>
            </w:pPr>
          </w:p>
        </w:tc>
        <w:tc>
          <w:tcPr>
            <w:tcW w:w="5012" w:type="dxa"/>
            <w:gridSpan w:val="2"/>
            <w:shd w:val="clear" w:color="auto" w:fill="auto"/>
          </w:tcPr>
          <w:p w:rsidR="00424ADE" w:rsidP="00834F0E" w:rsidRDefault="00424ADE">
            <w:pPr>
              <w:jc w:val="both"/>
            </w:pPr>
          </w:p>
        </w:tc>
      </w:tr>
      <w:tr w:rsidR="00424ADE" w:rsidTr="00834F0E">
        <w:trPr>
          <w:trHeight w:val="471"/>
        </w:trPr>
        <w:tc>
          <w:tcPr>
            <w:tcW w:w="5343" w:type="dxa"/>
            <w:shd w:val="clear" w:color="auto" w:fill="auto"/>
          </w:tcPr>
          <w:p w:rsidR="00424ADE" w:rsidP="00DD4958" w:rsidRDefault="00424ADE">
            <w:r>
              <w:lastRenderedPageBreak/>
              <w:t>Named individuals with specific responsibilities (including cover for sickness and annual leave)</w:t>
            </w:r>
          </w:p>
          <w:p w:rsidR="00A57A78" w:rsidP="00DD4958" w:rsidRDefault="00A57A78"/>
        </w:tc>
        <w:tc>
          <w:tcPr>
            <w:tcW w:w="5012" w:type="dxa"/>
            <w:gridSpan w:val="2"/>
            <w:shd w:val="clear" w:color="auto" w:fill="auto"/>
          </w:tcPr>
          <w:p w:rsidR="00424ADE" w:rsidP="00834F0E" w:rsidRDefault="00424ADE">
            <w:pPr>
              <w:jc w:val="both"/>
            </w:pPr>
          </w:p>
          <w:p w:rsidR="002538A3" w:rsidP="00834F0E" w:rsidRDefault="002538A3">
            <w:pPr>
              <w:jc w:val="both"/>
            </w:pPr>
          </w:p>
          <w:p w:rsidR="002538A3" w:rsidP="00834F0E" w:rsidRDefault="002538A3">
            <w:pPr>
              <w:jc w:val="both"/>
            </w:pPr>
          </w:p>
          <w:p w:rsidR="002538A3" w:rsidP="00834F0E" w:rsidRDefault="002538A3">
            <w:pPr>
              <w:jc w:val="both"/>
            </w:pPr>
          </w:p>
          <w:p w:rsidR="00A57A78" w:rsidP="00834F0E" w:rsidRDefault="00A57A78">
            <w:pPr>
              <w:jc w:val="both"/>
            </w:pPr>
          </w:p>
        </w:tc>
      </w:tr>
      <w:tr w:rsidR="00424ADE" w:rsidTr="00834F0E">
        <w:trPr>
          <w:trHeight w:val="471"/>
        </w:trPr>
        <w:tc>
          <w:tcPr>
            <w:tcW w:w="5343" w:type="dxa"/>
            <w:shd w:val="clear" w:color="auto" w:fill="auto"/>
          </w:tcPr>
          <w:p w:rsidR="00424ADE" w:rsidP="002538A3" w:rsidRDefault="00424ADE">
            <w:r>
              <w:t>Have these people been trained in their responsibilities</w:t>
            </w:r>
          </w:p>
          <w:p w:rsidR="00A57A78" w:rsidP="00834F0E" w:rsidRDefault="00A57A78">
            <w:pPr>
              <w:jc w:val="both"/>
            </w:pPr>
          </w:p>
        </w:tc>
        <w:tc>
          <w:tcPr>
            <w:tcW w:w="2506" w:type="dxa"/>
            <w:shd w:val="clear" w:color="auto" w:fill="auto"/>
          </w:tcPr>
          <w:p w:rsidR="00424ADE" w:rsidP="00834F0E" w:rsidRDefault="00424ADE">
            <w:pPr>
              <w:jc w:val="both"/>
            </w:pPr>
            <w:r>
              <w:t>Yes</w:t>
            </w:r>
          </w:p>
        </w:tc>
        <w:tc>
          <w:tcPr>
            <w:tcW w:w="2506" w:type="dxa"/>
            <w:shd w:val="clear" w:color="auto" w:fill="auto"/>
          </w:tcPr>
          <w:p w:rsidR="00424ADE" w:rsidP="00834F0E" w:rsidRDefault="00424ADE">
            <w:pPr>
              <w:jc w:val="both"/>
            </w:pPr>
            <w:r>
              <w:t>No</w:t>
            </w:r>
          </w:p>
        </w:tc>
      </w:tr>
      <w:tr w:rsidR="001526F2" w:rsidTr="00834F0E">
        <w:trPr>
          <w:trHeight w:val="471"/>
        </w:trPr>
        <w:tc>
          <w:tcPr>
            <w:tcW w:w="10355" w:type="dxa"/>
            <w:gridSpan w:val="3"/>
            <w:shd w:val="clear" w:color="auto" w:fill="auto"/>
          </w:tcPr>
          <w:p w:rsidR="001526F2" w:rsidP="00834F0E" w:rsidRDefault="001526F2">
            <w:pPr>
              <w:jc w:val="both"/>
            </w:pPr>
            <w:r>
              <w:t>Hours plan applicable for</w:t>
            </w:r>
          </w:p>
          <w:p w:rsidR="00A57A78" w:rsidP="00834F0E" w:rsidRDefault="00A57A78">
            <w:pPr>
              <w:jc w:val="both"/>
            </w:pPr>
          </w:p>
          <w:p w:rsidR="00890FDA" w:rsidP="00834F0E" w:rsidRDefault="00890FDA">
            <w:pPr>
              <w:jc w:val="both"/>
            </w:pPr>
          </w:p>
        </w:tc>
      </w:tr>
      <w:tr w:rsidR="00424ADE" w:rsidTr="00834F0E">
        <w:trPr>
          <w:trHeight w:val="471"/>
        </w:trPr>
        <w:tc>
          <w:tcPr>
            <w:tcW w:w="5343" w:type="dxa"/>
            <w:shd w:val="clear" w:color="auto" w:fill="auto"/>
          </w:tcPr>
          <w:p w:rsidR="00424ADE" w:rsidP="00834F0E" w:rsidRDefault="00424ADE">
            <w:pPr>
              <w:jc w:val="both"/>
            </w:pPr>
            <w:r>
              <w:t xml:space="preserve">Staff training / orientation taken place for all named individuals (both individual who plan is applicable to and buddies </w:t>
            </w:r>
            <w:proofErr w:type="spellStart"/>
            <w:r>
              <w:t>etc</w:t>
            </w:r>
            <w:proofErr w:type="spellEnd"/>
            <w:r>
              <w:t>)?</w:t>
            </w:r>
          </w:p>
          <w:p w:rsidR="00A57A78" w:rsidP="00834F0E" w:rsidRDefault="00A57A78">
            <w:pPr>
              <w:jc w:val="both"/>
            </w:pPr>
          </w:p>
        </w:tc>
        <w:tc>
          <w:tcPr>
            <w:tcW w:w="2506" w:type="dxa"/>
            <w:shd w:val="clear" w:color="auto" w:fill="auto"/>
          </w:tcPr>
          <w:p w:rsidR="00424ADE" w:rsidP="00834F0E" w:rsidRDefault="00424ADE">
            <w:pPr>
              <w:jc w:val="both"/>
            </w:pPr>
            <w:r>
              <w:t>Yes</w:t>
            </w:r>
          </w:p>
        </w:tc>
        <w:tc>
          <w:tcPr>
            <w:tcW w:w="2506" w:type="dxa"/>
            <w:shd w:val="clear" w:color="auto" w:fill="auto"/>
          </w:tcPr>
          <w:p w:rsidR="00424ADE" w:rsidP="00834F0E" w:rsidRDefault="00424ADE">
            <w:pPr>
              <w:jc w:val="both"/>
            </w:pPr>
            <w:r>
              <w:t>No</w:t>
            </w:r>
          </w:p>
        </w:tc>
      </w:tr>
      <w:tr w:rsidR="001526F2" w:rsidTr="00834F0E">
        <w:trPr>
          <w:trHeight w:val="2142"/>
        </w:trPr>
        <w:tc>
          <w:tcPr>
            <w:tcW w:w="10355" w:type="dxa"/>
            <w:gridSpan w:val="3"/>
            <w:shd w:val="clear" w:color="auto" w:fill="auto"/>
          </w:tcPr>
          <w:p w:rsidRPr="00890FDA" w:rsidR="001526F2" w:rsidP="00834F0E" w:rsidRDefault="001526F2">
            <w:pPr>
              <w:jc w:val="both"/>
              <w:rPr>
                <w:b/>
                <w:i/>
              </w:rPr>
            </w:pPr>
            <w:r w:rsidRPr="00890FDA">
              <w:rPr>
                <w:b/>
                <w:i/>
              </w:rPr>
              <w:t>Any Additional Details</w:t>
            </w:r>
          </w:p>
          <w:p w:rsidR="008276C2" w:rsidP="00834F0E" w:rsidRDefault="008276C2">
            <w:pPr>
              <w:jc w:val="both"/>
            </w:pPr>
          </w:p>
          <w:p w:rsidR="008276C2" w:rsidP="00834F0E" w:rsidRDefault="008276C2">
            <w:pPr>
              <w:jc w:val="both"/>
            </w:pPr>
          </w:p>
          <w:p w:rsidR="008276C2" w:rsidP="00834F0E" w:rsidRDefault="008276C2">
            <w:pPr>
              <w:jc w:val="both"/>
            </w:pPr>
          </w:p>
          <w:p w:rsidR="008276C2" w:rsidP="00834F0E" w:rsidRDefault="008276C2">
            <w:pPr>
              <w:jc w:val="both"/>
            </w:pPr>
            <w:bookmarkStart w:name="_GoBack" w:id="2"/>
            <w:bookmarkEnd w:id="2"/>
          </w:p>
          <w:p w:rsidR="008276C2" w:rsidP="00834F0E" w:rsidRDefault="008276C2">
            <w:pPr>
              <w:jc w:val="both"/>
            </w:pPr>
          </w:p>
          <w:p w:rsidR="008276C2" w:rsidP="00834F0E" w:rsidRDefault="008276C2">
            <w:pPr>
              <w:jc w:val="both"/>
            </w:pPr>
          </w:p>
          <w:p w:rsidR="008276C2" w:rsidP="00834F0E" w:rsidRDefault="008276C2">
            <w:pPr>
              <w:jc w:val="both"/>
            </w:pPr>
          </w:p>
          <w:p w:rsidR="008276C2" w:rsidP="00834F0E" w:rsidRDefault="008276C2">
            <w:pPr>
              <w:jc w:val="both"/>
            </w:pPr>
          </w:p>
          <w:p w:rsidR="008276C2" w:rsidP="00834F0E" w:rsidRDefault="008276C2">
            <w:pPr>
              <w:jc w:val="both"/>
            </w:pPr>
          </w:p>
          <w:p w:rsidR="008276C2" w:rsidP="00834F0E" w:rsidRDefault="008276C2">
            <w:pPr>
              <w:jc w:val="both"/>
            </w:pPr>
          </w:p>
        </w:tc>
      </w:tr>
      <w:tr w:rsidR="00DD4958" w:rsidTr="00834F0E">
        <w:trPr>
          <w:trHeight w:val="1073"/>
        </w:trPr>
        <w:tc>
          <w:tcPr>
            <w:tcW w:w="10355" w:type="dxa"/>
            <w:gridSpan w:val="3"/>
            <w:shd w:val="clear" w:color="auto" w:fill="auto"/>
          </w:tcPr>
          <w:p w:rsidRPr="00890FDA" w:rsidR="00DD4958" w:rsidP="00834F0E" w:rsidRDefault="00DD4958">
            <w:pPr>
              <w:jc w:val="both"/>
              <w:rPr>
                <w:b/>
                <w:i/>
              </w:rPr>
            </w:pPr>
            <w:r w:rsidRPr="00890FDA">
              <w:rPr>
                <w:b/>
                <w:i/>
              </w:rPr>
              <w:t xml:space="preserve">Plan issued and discussed with user on </w:t>
            </w:r>
          </w:p>
          <w:p w:rsidR="001526F2" w:rsidP="00834F0E" w:rsidRDefault="001526F2">
            <w:pPr>
              <w:jc w:val="both"/>
            </w:pPr>
          </w:p>
          <w:p w:rsidR="001526F2" w:rsidP="00834F0E" w:rsidRDefault="001526F2">
            <w:pPr>
              <w:jc w:val="both"/>
            </w:pPr>
            <w:r>
              <w:t>Changes required</w:t>
            </w:r>
          </w:p>
          <w:p w:rsidR="00890FDA" w:rsidP="00834F0E" w:rsidRDefault="00890FDA">
            <w:pPr>
              <w:jc w:val="both"/>
            </w:pPr>
          </w:p>
          <w:p w:rsidR="001526F2" w:rsidP="00834F0E" w:rsidRDefault="001526F2">
            <w:pPr>
              <w:jc w:val="both"/>
            </w:pPr>
          </w:p>
          <w:p w:rsidR="001526F2" w:rsidP="00834F0E" w:rsidRDefault="001526F2">
            <w:pPr>
              <w:jc w:val="both"/>
            </w:pPr>
          </w:p>
        </w:tc>
      </w:tr>
      <w:tr w:rsidR="00DD4958" w:rsidTr="00834F0E">
        <w:trPr>
          <w:trHeight w:val="533"/>
        </w:trPr>
        <w:tc>
          <w:tcPr>
            <w:tcW w:w="10355" w:type="dxa"/>
            <w:gridSpan w:val="3"/>
            <w:shd w:val="clear" w:color="auto" w:fill="auto"/>
          </w:tcPr>
          <w:p w:rsidRPr="00890FDA" w:rsidR="00DD4958" w:rsidP="00834F0E" w:rsidRDefault="00DD4958">
            <w:pPr>
              <w:jc w:val="both"/>
              <w:rPr>
                <w:b/>
                <w:i/>
              </w:rPr>
            </w:pPr>
            <w:r w:rsidRPr="00890FDA">
              <w:rPr>
                <w:b/>
                <w:i/>
              </w:rPr>
              <w:t>Acknowledgement and acceptance of plan by user</w:t>
            </w:r>
          </w:p>
          <w:p w:rsidR="001526F2" w:rsidP="00834F0E" w:rsidRDefault="001526F2">
            <w:pPr>
              <w:jc w:val="both"/>
            </w:pPr>
          </w:p>
          <w:p w:rsidR="001526F2" w:rsidP="00834F0E" w:rsidRDefault="001526F2">
            <w:pPr>
              <w:jc w:val="both"/>
            </w:pPr>
            <w:r>
              <w:t>Users signature</w:t>
            </w:r>
          </w:p>
          <w:p w:rsidR="001526F2" w:rsidP="00834F0E" w:rsidRDefault="001526F2">
            <w:pPr>
              <w:jc w:val="both"/>
            </w:pPr>
          </w:p>
          <w:p w:rsidR="001526F2" w:rsidP="00834F0E" w:rsidRDefault="001526F2">
            <w:pPr>
              <w:jc w:val="both"/>
            </w:pPr>
          </w:p>
          <w:p w:rsidR="001526F2" w:rsidP="00834F0E" w:rsidRDefault="001526F2">
            <w:pPr>
              <w:jc w:val="both"/>
            </w:pPr>
            <w:r>
              <w:t>Date of signature</w:t>
            </w:r>
          </w:p>
          <w:p w:rsidR="001526F2" w:rsidP="00834F0E" w:rsidRDefault="001526F2">
            <w:pPr>
              <w:jc w:val="both"/>
            </w:pPr>
          </w:p>
        </w:tc>
      </w:tr>
      <w:tr w:rsidR="00DD4958" w:rsidTr="00834F0E">
        <w:trPr>
          <w:trHeight w:val="532"/>
        </w:trPr>
        <w:tc>
          <w:tcPr>
            <w:tcW w:w="10355" w:type="dxa"/>
            <w:gridSpan w:val="3"/>
            <w:shd w:val="clear" w:color="auto" w:fill="auto"/>
          </w:tcPr>
          <w:p w:rsidRPr="00890FDA" w:rsidR="00DD4958" w:rsidP="00834F0E" w:rsidRDefault="00DD4958">
            <w:pPr>
              <w:jc w:val="both"/>
              <w:rPr>
                <w:b/>
                <w:i/>
              </w:rPr>
            </w:pPr>
            <w:r w:rsidRPr="00890FDA">
              <w:rPr>
                <w:b/>
                <w:i/>
              </w:rPr>
              <w:t xml:space="preserve">Confirmation that all </w:t>
            </w:r>
            <w:r w:rsidRPr="00890FDA" w:rsidR="001526F2">
              <w:rPr>
                <w:b/>
                <w:i/>
              </w:rPr>
              <w:t xml:space="preserve">procedures have been </w:t>
            </w:r>
            <w:r w:rsidR="00DF3293">
              <w:rPr>
                <w:b/>
                <w:i/>
              </w:rPr>
              <w:t xml:space="preserve">put </w:t>
            </w:r>
            <w:r w:rsidRPr="00890FDA" w:rsidR="001526F2">
              <w:rPr>
                <w:b/>
                <w:i/>
              </w:rPr>
              <w:t>in place</w:t>
            </w:r>
          </w:p>
          <w:p w:rsidR="001526F2" w:rsidP="00834F0E" w:rsidRDefault="001526F2">
            <w:pPr>
              <w:jc w:val="both"/>
            </w:pPr>
          </w:p>
          <w:p w:rsidR="001526F2" w:rsidP="00834F0E" w:rsidRDefault="001526F2">
            <w:pPr>
              <w:jc w:val="both"/>
            </w:pPr>
            <w:r>
              <w:t>Supervisor</w:t>
            </w:r>
            <w:r w:rsidR="00F265D7">
              <w:t xml:space="preserve"> /</w:t>
            </w:r>
            <w:r>
              <w:t xml:space="preserve"> Line Manager</w:t>
            </w:r>
            <w:r w:rsidR="00F265D7">
              <w:t xml:space="preserve"> / Tutor</w:t>
            </w:r>
            <w:r>
              <w:t xml:space="preserve"> signature</w:t>
            </w:r>
          </w:p>
          <w:p w:rsidR="001526F2" w:rsidP="00834F0E" w:rsidRDefault="001526F2">
            <w:pPr>
              <w:jc w:val="both"/>
            </w:pPr>
          </w:p>
          <w:p w:rsidR="001526F2" w:rsidP="00834F0E" w:rsidRDefault="001526F2">
            <w:pPr>
              <w:jc w:val="both"/>
            </w:pPr>
          </w:p>
          <w:p w:rsidR="00DD4958" w:rsidP="00834F0E" w:rsidRDefault="001526F2">
            <w:pPr>
              <w:jc w:val="both"/>
            </w:pPr>
            <w:r>
              <w:t>Date of confirmation</w:t>
            </w:r>
          </w:p>
          <w:p w:rsidR="00DD4958" w:rsidP="00834F0E" w:rsidRDefault="00DD4958">
            <w:pPr>
              <w:jc w:val="both"/>
            </w:pPr>
          </w:p>
        </w:tc>
      </w:tr>
    </w:tbl>
    <w:p w:rsidR="00424ADE" w:rsidRDefault="00424ADE">
      <w:pPr>
        <w:jc w:val="both"/>
      </w:pPr>
    </w:p>
    <w:sectPr w:rsidR="00424ADE" w:rsidSect="00424ADE">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F0E" w:rsidRDefault="00834F0E">
      <w:r>
        <w:separator/>
      </w:r>
    </w:p>
  </w:endnote>
  <w:endnote w:type="continuationSeparator" w:id="0">
    <w:p w:rsidR="00834F0E" w:rsidRDefault="0083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B6B" w:rsidRPr="002C7CBD" w:rsidRDefault="002D4B6B">
    <w:pPr>
      <w:pStyle w:val="Footer"/>
      <w:rPr>
        <w:sz w:val="18"/>
        <w:szCs w:val="18"/>
      </w:rPr>
    </w:pPr>
    <w:r w:rsidRPr="002C7CBD">
      <w:rPr>
        <w:sz w:val="18"/>
        <w:szCs w:val="18"/>
      </w:rPr>
      <w:t xml:space="preserve">SHEP 25 Procedure for producing a </w:t>
    </w:r>
    <w:r w:rsidR="002C7CBD" w:rsidRPr="002C7CBD">
      <w:rPr>
        <w:sz w:val="18"/>
        <w:szCs w:val="18"/>
      </w:rPr>
      <w:t>Personal</w:t>
    </w:r>
    <w:r w:rsidRPr="002C7CBD">
      <w:rPr>
        <w:sz w:val="18"/>
        <w:szCs w:val="18"/>
      </w:rPr>
      <w:t xml:space="preserve"> Emergency Evacuation Plan</w:t>
    </w:r>
    <w:r w:rsidR="008C0073">
      <w:rPr>
        <w:sz w:val="18"/>
        <w:szCs w:val="18"/>
      </w:rPr>
      <w:tab/>
    </w:r>
    <w:r w:rsidR="008276C2">
      <w:rPr>
        <w:sz w:val="18"/>
        <w:szCs w:val="18"/>
      </w:rPr>
      <w:t>8.7.2016</w:t>
    </w:r>
    <w:r w:rsidRPr="002C7CBD">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F0E" w:rsidRDefault="00834F0E">
      <w:r>
        <w:separator/>
      </w:r>
    </w:p>
  </w:footnote>
  <w:footnote w:type="continuationSeparator" w:id="0">
    <w:p w:rsidR="00834F0E" w:rsidRDefault="00834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1911"/>
    <w:multiLevelType w:val="hybridMultilevel"/>
    <w:tmpl w:val="99803452"/>
    <w:lvl w:ilvl="0" w:tplc="7616CC54">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 w15:restartNumberingAfterBreak="0">
    <w:nsid w:val="18331CBD"/>
    <w:multiLevelType w:val="hybridMultilevel"/>
    <w:tmpl w:val="4A44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F1A1E"/>
    <w:multiLevelType w:val="hybridMultilevel"/>
    <w:tmpl w:val="63D8C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8A59CE"/>
    <w:multiLevelType w:val="hybridMultilevel"/>
    <w:tmpl w:val="371E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E2151"/>
    <w:multiLevelType w:val="hybridMultilevel"/>
    <w:tmpl w:val="B7B2C8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003462"/>
    <w:multiLevelType w:val="hybridMultilevel"/>
    <w:tmpl w:val="AC3039A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BF7F56"/>
    <w:multiLevelType w:val="hybridMultilevel"/>
    <w:tmpl w:val="E6E6C6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0380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2"/>
  </w:num>
  <w:num w:numId="3">
    <w:abstractNumId w:val="0"/>
  </w:num>
  <w:num w:numId="4">
    <w:abstractNumId w:val="5"/>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DE"/>
    <w:rsid w:val="000100F6"/>
    <w:rsid w:val="000B7278"/>
    <w:rsid w:val="000C383A"/>
    <w:rsid w:val="001062EC"/>
    <w:rsid w:val="00150FB7"/>
    <w:rsid w:val="00151D52"/>
    <w:rsid w:val="001526F2"/>
    <w:rsid w:val="001A0F30"/>
    <w:rsid w:val="001B1B96"/>
    <w:rsid w:val="001B4A9E"/>
    <w:rsid w:val="0022639E"/>
    <w:rsid w:val="002538A3"/>
    <w:rsid w:val="00256897"/>
    <w:rsid w:val="002857A7"/>
    <w:rsid w:val="002937E6"/>
    <w:rsid w:val="002A0112"/>
    <w:rsid w:val="002A1B01"/>
    <w:rsid w:val="002C7CBD"/>
    <w:rsid w:val="002D4B6B"/>
    <w:rsid w:val="00314FD6"/>
    <w:rsid w:val="003E3FE4"/>
    <w:rsid w:val="004121E6"/>
    <w:rsid w:val="00414407"/>
    <w:rsid w:val="0041716E"/>
    <w:rsid w:val="00424ADE"/>
    <w:rsid w:val="004509E5"/>
    <w:rsid w:val="00472A17"/>
    <w:rsid w:val="004A5205"/>
    <w:rsid w:val="005432BC"/>
    <w:rsid w:val="005F6327"/>
    <w:rsid w:val="00647B06"/>
    <w:rsid w:val="00691995"/>
    <w:rsid w:val="00733D32"/>
    <w:rsid w:val="0076538E"/>
    <w:rsid w:val="007B5B45"/>
    <w:rsid w:val="007F7EF8"/>
    <w:rsid w:val="008276C2"/>
    <w:rsid w:val="00834F0E"/>
    <w:rsid w:val="00850D11"/>
    <w:rsid w:val="00890FDA"/>
    <w:rsid w:val="008C0073"/>
    <w:rsid w:val="008D10F0"/>
    <w:rsid w:val="00901494"/>
    <w:rsid w:val="00946096"/>
    <w:rsid w:val="00A5603C"/>
    <w:rsid w:val="00A57A78"/>
    <w:rsid w:val="00AE4D09"/>
    <w:rsid w:val="00AF4551"/>
    <w:rsid w:val="00B9117D"/>
    <w:rsid w:val="00BA7A38"/>
    <w:rsid w:val="00BC7E37"/>
    <w:rsid w:val="00BE2BD0"/>
    <w:rsid w:val="00C10299"/>
    <w:rsid w:val="00D3040A"/>
    <w:rsid w:val="00D3638F"/>
    <w:rsid w:val="00D47B94"/>
    <w:rsid w:val="00D7444D"/>
    <w:rsid w:val="00DD4958"/>
    <w:rsid w:val="00DF3293"/>
    <w:rsid w:val="00DF796C"/>
    <w:rsid w:val="00E046DA"/>
    <w:rsid w:val="00E24C2F"/>
    <w:rsid w:val="00E561E0"/>
    <w:rsid w:val="00EF2847"/>
    <w:rsid w:val="00F12FBE"/>
    <w:rsid w:val="00F16F28"/>
    <w:rsid w:val="00F265D7"/>
    <w:rsid w:val="00F506C9"/>
    <w:rsid w:val="00FE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BDBE3F9-DD71-49E8-9B1C-19956EE4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en-US"/>
    </w:rPr>
  </w:style>
  <w:style w:type="paragraph" w:styleId="Heading3">
    <w:name w:val="heading 3"/>
    <w:basedOn w:val="Normal"/>
    <w:next w:val="Normal"/>
    <w:qFormat/>
    <w:rsid w:val="00424ADE"/>
    <w:pPr>
      <w:keepNext/>
      <w:tabs>
        <w:tab w:val="left" w:pos="936"/>
        <w:tab w:val="left" w:pos="1368"/>
      </w:tabs>
      <w:spacing w:before="240" w:after="60"/>
      <w:outlineLvl w:val="2"/>
    </w:pPr>
    <w:rPr>
      <w:rFonts w:ascii="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4ADE"/>
    <w:pPr>
      <w:tabs>
        <w:tab w:val="left" w:pos="936"/>
        <w:tab w:val="left" w:pos="1368"/>
        <w:tab w:val="center" w:pos="4153"/>
        <w:tab w:val="right" w:pos="8306"/>
      </w:tabs>
    </w:pPr>
    <w:rPr>
      <w:rFonts w:ascii="Times New Roman" w:hAnsi="Times New Roman" w:cs="Times New Roman"/>
      <w:sz w:val="24"/>
      <w:szCs w:val="20"/>
    </w:rPr>
  </w:style>
  <w:style w:type="character" w:styleId="Hyperlink">
    <w:name w:val="Hyperlink"/>
    <w:rsid w:val="00424ADE"/>
    <w:rPr>
      <w:color w:val="0000FF"/>
      <w:u w:val="single"/>
    </w:rPr>
  </w:style>
  <w:style w:type="paragraph" w:styleId="Caption">
    <w:name w:val="caption"/>
    <w:basedOn w:val="Normal"/>
    <w:next w:val="Normal"/>
    <w:qFormat/>
    <w:rsid w:val="00424ADE"/>
    <w:pPr>
      <w:ind w:left="-450"/>
    </w:pPr>
    <w:rPr>
      <w:rFonts w:ascii="Times New Roman" w:hAnsi="Times New Roman" w:cs="Times New Roman"/>
      <w:b/>
      <w:sz w:val="20"/>
      <w:szCs w:val="20"/>
    </w:rPr>
  </w:style>
  <w:style w:type="table" w:styleId="TableGrid">
    <w:name w:val="Table Grid"/>
    <w:basedOn w:val="TableNormal"/>
    <w:rsid w:val="0042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01494"/>
    <w:pPr>
      <w:tabs>
        <w:tab w:val="center" w:pos="4320"/>
        <w:tab w:val="right" w:pos="8640"/>
      </w:tabs>
    </w:pPr>
  </w:style>
  <w:style w:type="character" w:styleId="PageNumber">
    <w:name w:val="page number"/>
    <w:basedOn w:val="DefaultParagraphFont"/>
    <w:rsid w:val="001526F2"/>
  </w:style>
  <w:style w:type="paragraph" w:styleId="BalloonText">
    <w:name w:val="Balloon Text"/>
    <w:basedOn w:val="Normal"/>
    <w:link w:val="BalloonTextChar"/>
    <w:rsid w:val="00F265D7"/>
    <w:rPr>
      <w:rFonts w:ascii="Tahoma" w:hAnsi="Tahoma" w:cs="Tahoma"/>
      <w:sz w:val="16"/>
      <w:szCs w:val="16"/>
    </w:rPr>
  </w:style>
  <w:style w:type="character" w:customStyle="1" w:styleId="BalloonTextChar">
    <w:name w:val="Balloon Text Char"/>
    <w:basedOn w:val="DefaultParagraphFont"/>
    <w:link w:val="BalloonText"/>
    <w:rsid w:val="00F265D7"/>
    <w:rPr>
      <w:rFonts w:ascii="Tahoma" w:hAnsi="Tahoma" w:cs="Tahoma"/>
      <w:sz w:val="16"/>
      <w:szCs w:val="16"/>
      <w:lang w:eastAsia="en-US"/>
    </w:rPr>
  </w:style>
  <w:style w:type="paragraph" w:styleId="ListParagraph">
    <w:name w:val="List Paragraph"/>
    <w:basedOn w:val="Normal"/>
    <w:uiPriority w:val="34"/>
    <w:qFormat/>
    <w:rsid w:val="00256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2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gu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897</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5850</CharactersWithSpaces>
  <SharedDoc>false</SharedDoc>
  <HLinks>
    <vt:vector size="6" baseType="variant">
      <vt:variant>
        <vt:i4>4653160</vt:i4>
      </vt:variant>
      <vt:variant>
        <vt:i4>0</vt:i4>
      </vt:variant>
      <vt:variant>
        <vt:i4>0</vt:i4>
      </vt:variant>
      <vt:variant>
        <vt:i4>5</vt:i4>
      </vt:variant>
      <vt:variant>
        <vt:lpwstr>mailto:rslorach@sgul.ac.uk?subject=Personal%20Emergency%20Evacuation%20Plan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ssebastian</cp:lastModifiedBy>
  <cp:revision>6</cp:revision>
  <dcterms:created xsi:type="dcterms:W3CDTF">2016-07-08T11:01:00Z</dcterms:created>
  <dcterms:modified xsi:type="dcterms:W3CDTF">2019-08-28T08:29:58Z</dcterms:modified>
  <dc:title>shep-25-personal-emergency-egress-procedure-2016-A</dc:title>
  <cp:keywords>
  </cp:keywords>
  <dc:subject>
  </dc:subject>
</cp:coreProperties>
</file>