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2B" w:rsidP="00C5362B" w:rsidRDefault="00C5362B" w14:paraId="7E65EBC8" w14:textId="77777777">
      <w:pPr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Arial"/>
          <w:bCs/>
          <w:color w:val="1A171B"/>
        </w:rPr>
      </w:pPr>
    </w:p>
    <w:p w:rsidR="00C5362B" w:rsidP="00C5362B" w:rsidRDefault="00C5362B" w14:paraId="27136366" w14:textId="77777777">
      <w:pPr>
        <w:pStyle w:val="ListParagraph"/>
        <w:autoSpaceDE w:val="0"/>
        <w:autoSpaceDN w:val="0"/>
        <w:adjustRightInd w:val="0"/>
        <w:spacing w:after="0" w:line="320" w:lineRule="exact"/>
        <w:ind w:left="390"/>
        <w:jc w:val="both"/>
        <w:rPr>
          <w:rFonts w:ascii="Franklin Gothic Book" w:hAnsi="Franklin Gothic Book" w:cs="Arial"/>
          <w:bCs/>
          <w:color w:val="1A171B"/>
        </w:rPr>
      </w:pPr>
    </w:p>
    <w:p w:rsidR="00807857" w:rsidP="00807857" w:rsidRDefault="00807857" w14:paraId="5D377326" w14:textId="77777777">
      <w:pPr>
        <w:autoSpaceDE w:val="0"/>
        <w:autoSpaceDN w:val="0"/>
        <w:adjustRightInd w:val="0"/>
        <w:spacing w:after="0" w:line="320" w:lineRule="exact"/>
        <w:jc w:val="center"/>
        <w:rPr>
          <w:rFonts w:ascii="Franklin Gothic Book" w:hAnsi="Franklin Gothic Book" w:cs="Arial"/>
          <w:b/>
          <w:bCs/>
          <w:color w:val="1A171B"/>
          <w:sz w:val="32"/>
          <w:szCs w:val="32"/>
        </w:rPr>
      </w:pPr>
      <w:r>
        <w:rPr>
          <w:rFonts w:ascii="Franklin Gothic Book" w:hAnsi="Franklin Gothic Book" w:cs="Arial"/>
          <w:b/>
          <w:bCs/>
          <w:color w:val="1A171B"/>
          <w:sz w:val="32"/>
          <w:szCs w:val="32"/>
        </w:rPr>
        <w:t>JRESDOC0106</w:t>
      </w:r>
    </w:p>
    <w:p w:rsidRPr="00C5362B" w:rsidR="00C5362B" w:rsidP="00807857" w:rsidRDefault="00C5362B" w14:paraId="2DD910C1" w14:textId="64E91780">
      <w:pPr>
        <w:autoSpaceDE w:val="0"/>
        <w:autoSpaceDN w:val="0"/>
        <w:adjustRightInd w:val="0"/>
        <w:spacing w:after="0" w:line="320" w:lineRule="exact"/>
        <w:jc w:val="center"/>
        <w:rPr>
          <w:rFonts w:ascii="Franklin Gothic Book" w:hAnsi="Franklin Gothic Book" w:cs="Arial"/>
          <w:b/>
          <w:bCs/>
          <w:color w:val="1A171B"/>
          <w:sz w:val="32"/>
          <w:szCs w:val="32"/>
        </w:rPr>
      </w:pPr>
      <w:r w:rsidRPr="00C5362B">
        <w:rPr>
          <w:rFonts w:ascii="Franklin Gothic Book" w:hAnsi="Franklin Gothic Book" w:cs="Arial"/>
          <w:b/>
          <w:bCs/>
          <w:color w:val="1A171B"/>
          <w:sz w:val="32"/>
          <w:szCs w:val="32"/>
        </w:rPr>
        <w:t xml:space="preserve">Notification of Serious Breach Timeline and Actions Taken </w:t>
      </w:r>
    </w:p>
    <w:p w:rsidRPr="00C5362B" w:rsidR="00C5362B" w:rsidP="00C5362B" w:rsidRDefault="00C5362B" w14:paraId="7B6487A3" w14:textId="77777777">
      <w:pPr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Arial"/>
          <w:bCs/>
          <w:color w:val="1A171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5551"/>
        <w:gridCol w:w="4665"/>
      </w:tblGrid>
      <w:tr w:rsidR="00C5362B" w:rsidTr="006E6C5F" w14:paraId="592B0504" w14:textId="77777777">
        <w:tc>
          <w:tcPr>
            <w:tcW w:w="3794" w:type="dxa"/>
          </w:tcPr>
          <w:p w:rsidRPr="006E6C5F" w:rsidR="00C5362B" w:rsidP="006E6C5F" w:rsidRDefault="00C5362B" w14:paraId="5AB47C03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Serious Breach Report Received Date:</w:t>
            </w:r>
          </w:p>
        </w:tc>
        <w:tc>
          <w:tcPr>
            <w:tcW w:w="5655" w:type="dxa"/>
          </w:tcPr>
          <w:p w:rsidRPr="006E6C5F" w:rsidR="00C5362B" w:rsidP="006E6C5F" w:rsidRDefault="00C5362B" w14:paraId="59066C69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Study Title:</w:t>
            </w:r>
          </w:p>
          <w:p w:rsidRPr="006E6C5F" w:rsidR="00C5362B" w:rsidP="006E6C5F" w:rsidRDefault="00C5362B" w14:paraId="6679D282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Sponsor:</w:t>
            </w:r>
          </w:p>
          <w:p w:rsidRPr="006E6C5F" w:rsidR="00C5362B" w:rsidP="006E6C5F" w:rsidRDefault="00C5362B" w14:paraId="6A8DA150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JRE</w:t>
            </w:r>
            <w:r w:rsidR="00B2326A">
              <w:rPr>
                <w:rFonts w:ascii="Franklin Gothic Book" w:hAnsi="Franklin Gothic Book" w:cs="Arial"/>
                <w:b/>
                <w:bCs/>
                <w:color w:val="1A171B"/>
              </w:rPr>
              <w:t>S</w:t>
            </w: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 xml:space="preserve"> Ref:</w:t>
            </w:r>
          </w:p>
        </w:tc>
        <w:tc>
          <w:tcPr>
            <w:tcW w:w="4725" w:type="dxa"/>
          </w:tcPr>
          <w:p w:rsidRPr="006E6C5F" w:rsidR="00C5362B" w:rsidP="006E6C5F" w:rsidRDefault="00C5362B" w14:paraId="56725CF8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CI:</w:t>
            </w:r>
          </w:p>
          <w:p w:rsidRPr="006E6C5F" w:rsidR="00C5362B" w:rsidP="006E6C5F" w:rsidRDefault="00C5362B" w14:paraId="7C6566F0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Local PI:</w:t>
            </w:r>
          </w:p>
        </w:tc>
      </w:tr>
      <w:tr w:rsidR="00C5362B" w:rsidTr="006E6C5F" w14:paraId="5F935CF9" w14:textId="77777777">
        <w:tc>
          <w:tcPr>
            <w:tcW w:w="3794" w:type="dxa"/>
          </w:tcPr>
          <w:p w:rsidRPr="006E6C5F" w:rsidR="00C5362B" w:rsidP="006E6C5F" w:rsidRDefault="00C5362B" w14:paraId="626C3FCB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Date</w:t>
            </w:r>
          </w:p>
        </w:tc>
        <w:tc>
          <w:tcPr>
            <w:tcW w:w="5655" w:type="dxa"/>
          </w:tcPr>
          <w:p w:rsidRPr="006E6C5F" w:rsidR="00C5362B" w:rsidP="006E6C5F" w:rsidRDefault="00C5362B" w14:paraId="6DD84AAD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Action Taken:</w:t>
            </w:r>
          </w:p>
        </w:tc>
        <w:tc>
          <w:tcPr>
            <w:tcW w:w="4725" w:type="dxa"/>
          </w:tcPr>
          <w:p w:rsidRPr="006E6C5F" w:rsidR="00C5362B" w:rsidP="006E6C5F" w:rsidRDefault="00C5362B" w14:paraId="1DB5B953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/>
                <w:bCs/>
                <w:color w:val="1A171B"/>
              </w:rPr>
            </w:pPr>
            <w:r w:rsidRPr="006E6C5F">
              <w:rPr>
                <w:rFonts w:ascii="Franklin Gothic Book" w:hAnsi="Franklin Gothic Book" w:cs="Arial"/>
                <w:b/>
                <w:bCs/>
                <w:color w:val="1A171B"/>
              </w:rPr>
              <w:t>Comments/Ongoing Corrective &amp; Preventative Actions</w:t>
            </w:r>
          </w:p>
        </w:tc>
      </w:tr>
      <w:tr w:rsidR="00C5362B" w:rsidTr="006E6C5F" w14:paraId="6D593C8A" w14:textId="77777777">
        <w:tc>
          <w:tcPr>
            <w:tcW w:w="3794" w:type="dxa"/>
          </w:tcPr>
          <w:p w:rsidR="00C5362B" w:rsidP="006E6C5F" w:rsidRDefault="00C5362B" w14:paraId="3362A2A9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  <w:tc>
          <w:tcPr>
            <w:tcW w:w="5655" w:type="dxa"/>
          </w:tcPr>
          <w:p w:rsidR="00C5362B" w:rsidP="006E6C5F" w:rsidRDefault="00C5362B" w14:paraId="6A06FDF1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  <w:tc>
          <w:tcPr>
            <w:tcW w:w="4725" w:type="dxa"/>
          </w:tcPr>
          <w:p w:rsidR="00C5362B" w:rsidP="006E6C5F" w:rsidRDefault="00C5362B" w14:paraId="2948EA82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</w:tr>
      <w:tr w:rsidR="00C5362B" w:rsidTr="006E6C5F" w14:paraId="30826A1A" w14:textId="77777777">
        <w:tc>
          <w:tcPr>
            <w:tcW w:w="3794" w:type="dxa"/>
          </w:tcPr>
          <w:p w:rsidR="00C5362B" w:rsidP="006E6C5F" w:rsidRDefault="00C5362B" w14:paraId="137466A2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  <w:tc>
          <w:tcPr>
            <w:tcW w:w="5655" w:type="dxa"/>
          </w:tcPr>
          <w:p w:rsidR="00C5362B" w:rsidP="006E6C5F" w:rsidRDefault="00C5362B" w14:paraId="739208ED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  <w:tc>
          <w:tcPr>
            <w:tcW w:w="4725" w:type="dxa"/>
          </w:tcPr>
          <w:p w:rsidR="00C5362B" w:rsidP="006E6C5F" w:rsidRDefault="00C5362B" w14:paraId="446D4F27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</w:tr>
      <w:tr w:rsidR="00C5362B" w:rsidTr="006E6C5F" w14:paraId="4565C86C" w14:textId="77777777">
        <w:tc>
          <w:tcPr>
            <w:tcW w:w="3794" w:type="dxa"/>
          </w:tcPr>
          <w:p w:rsidR="00C5362B" w:rsidP="006E6C5F" w:rsidRDefault="00C5362B" w14:paraId="162D469B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  <w:tc>
          <w:tcPr>
            <w:tcW w:w="5655" w:type="dxa"/>
          </w:tcPr>
          <w:p w:rsidR="00C5362B" w:rsidP="006E6C5F" w:rsidRDefault="00C5362B" w14:paraId="61FA7602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  <w:tc>
          <w:tcPr>
            <w:tcW w:w="4725" w:type="dxa"/>
          </w:tcPr>
          <w:p w:rsidR="00C5362B" w:rsidP="006E6C5F" w:rsidRDefault="00C5362B" w14:paraId="608E126D" w14:textId="7777777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Franklin Gothic Book" w:hAnsi="Franklin Gothic Book" w:cs="Arial"/>
                <w:bCs/>
                <w:color w:val="1A171B"/>
              </w:rPr>
            </w:pPr>
          </w:p>
        </w:tc>
      </w:tr>
    </w:tbl>
    <w:p w:rsidR="00164DC1" w:rsidRDefault="00164DC1" w14:paraId="6CC6B57E" w14:textId="77777777">
      <w:bookmarkStart w:name="_GoBack" w:id="0"/>
      <w:bookmarkEnd w:id="0"/>
    </w:p>
    <w:sectPr w:rsidR="00164DC1" w:rsidSect="00C5362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14E4" w14:textId="77777777" w:rsidR="003B2771" w:rsidRDefault="003B2771" w:rsidP="00C5362B">
      <w:pPr>
        <w:spacing w:after="0" w:line="240" w:lineRule="auto"/>
      </w:pPr>
      <w:r>
        <w:separator/>
      </w:r>
    </w:p>
  </w:endnote>
  <w:endnote w:type="continuationSeparator" w:id="0">
    <w:p w14:paraId="00FAA001" w14:textId="77777777" w:rsidR="003B2771" w:rsidRDefault="003B2771" w:rsidP="00C5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8998" w14:textId="77777777" w:rsidR="00B2326A" w:rsidRDefault="00B2326A">
    <w:pPr>
      <w:pStyle w:val="Footer"/>
    </w:pPr>
  </w:p>
  <w:p w14:paraId="3E004D55" w14:textId="484C0678" w:rsidR="00B2326A" w:rsidRPr="00783D04" w:rsidRDefault="00B2326A" w:rsidP="00B2326A">
    <w:pPr>
      <w:pStyle w:val="Footer"/>
      <w:jc w:val="center"/>
      <w:rPr>
        <w:rFonts w:ascii="Franklin Gothic Book" w:hAnsi="Franklin Gothic Book" w:cs="Tahoma"/>
        <w:snapToGrid w:val="0"/>
        <w:sz w:val="16"/>
        <w:szCs w:val="16"/>
      </w:rPr>
    </w:pPr>
    <w:r w:rsidRPr="00783D04">
      <w:rPr>
        <w:rFonts w:ascii="Franklin Gothic Book" w:hAnsi="Franklin Gothic Book" w:cs="Tahoma"/>
        <w:snapToGrid w:val="0"/>
        <w:sz w:val="16"/>
        <w:szCs w:val="16"/>
      </w:rPr>
      <w:t>JR</w:t>
    </w:r>
    <w:r>
      <w:rPr>
        <w:rFonts w:ascii="Franklin Gothic Book" w:hAnsi="Franklin Gothic Book" w:cs="Tahoma"/>
        <w:snapToGrid w:val="0"/>
        <w:sz w:val="16"/>
        <w:szCs w:val="16"/>
      </w:rPr>
      <w:t>ES</w:t>
    </w:r>
    <w:r w:rsidRPr="00783D04">
      <w:rPr>
        <w:rFonts w:ascii="Franklin Gothic Book" w:hAnsi="Franklin Gothic Book" w:cs="Tahoma"/>
        <w:snapToGrid w:val="0"/>
        <w:sz w:val="16"/>
        <w:szCs w:val="16"/>
      </w:rPr>
      <w:t>DOC</w:t>
    </w:r>
    <w:r>
      <w:rPr>
        <w:rFonts w:ascii="Franklin Gothic Book" w:hAnsi="Franklin Gothic Book" w:cs="Tahoma"/>
        <w:snapToGrid w:val="0"/>
        <w:sz w:val="16"/>
        <w:szCs w:val="16"/>
      </w:rPr>
      <w:t>0106 Notification of Serious Breach Timeline and Action</w:t>
    </w:r>
    <w:r w:rsidR="00807857">
      <w:rPr>
        <w:rFonts w:ascii="Franklin Gothic Book" w:hAnsi="Franklin Gothic Book" w:cs="Tahoma"/>
        <w:snapToGrid w:val="0"/>
        <w:sz w:val="16"/>
        <w:szCs w:val="16"/>
      </w:rPr>
      <w:t>s</w:t>
    </w:r>
    <w:r>
      <w:rPr>
        <w:rFonts w:ascii="Franklin Gothic Book" w:hAnsi="Franklin Gothic Book" w:cs="Tahoma"/>
        <w:snapToGrid w:val="0"/>
        <w:sz w:val="16"/>
        <w:szCs w:val="16"/>
      </w:rPr>
      <w:t xml:space="preserve"> Taken</w:t>
    </w:r>
  </w:p>
  <w:p w14:paraId="2CA389CD" w14:textId="1F79F319" w:rsidR="00B2326A" w:rsidRPr="00783D04" w:rsidRDefault="00B2326A" w:rsidP="00B2326A">
    <w:pPr>
      <w:pStyle w:val="Footer"/>
      <w:jc w:val="center"/>
      <w:rPr>
        <w:rFonts w:ascii="Franklin Gothic Book" w:hAnsi="Franklin Gothic Book" w:cs="Tahoma"/>
        <w:snapToGrid w:val="0"/>
        <w:sz w:val="16"/>
        <w:szCs w:val="16"/>
      </w:rPr>
    </w:pPr>
    <w:r>
      <w:rPr>
        <w:rFonts w:ascii="Franklin Gothic Book" w:hAnsi="Franklin Gothic Book" w:cs="Tahoma"/>
        <w:snapToGrid w:val="0"/>
        <w:sz w:val="16"/>
        <w:szCs w:val="16"/>
      </w:rPr>
      <w:t xml:space="preserve">V2.0, </w:t>
    </w:r>
    <w:r w:rsidR="00807857">
      <w:rPr>
        <w:rFonts w:ascii="Franklin Gothic Book" w:hAnsi="Franklin Gothic Book" w:cs="Tahoma"/>
        <w:snapToGrid w:val="0"/>
        <w:sz w:val="16"/>
        <w:szCs w:val="16"/>
      </w:rPr>
      <w:t>06/11/2020</w:t>
    </w:r>
  </w:p>
  <w:p w14:paraId="18EA41BC" w14:textId="77777777" w:rsidR="00B2326A" w:rsidRPr="00807857" w:rsidRDefault="00B2326A">
    <w:pPr>
      <w:pStyle w:val="Footer"/>
      <w:jc w:val="center"/>
      <w:rPr>
        <w:rFonts w:ascii="Franklin Gothic Book" w:hAnsi="Franklin Gothic Book"/>
        <w:sz w:val="16"/>
        <w:szCs w:val="18"/>
      </w:rPr>
    </w:pPr>
    <w:r w:rsidRPr="00A343BE">
      <w:rPr>
        <w:rFonts w:ascii="Franklin Gothic Book" w:hAnsi="Franklin Gothic Book"/>
        <w:sz w:val="16"/>
        <w:szCs w:val="18"/>
      </w:rPr>
      <w:t>© St George’s</w:t>
    </w:r>
  </w:p>
  <w:p w14:paraId="6DE88EFA" w14:textId="77777777" w:rsidR="00C5362B" w:rsidRPr="00807857" w:rsidRDefault="00B2326A" w:rsidP="00807857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783D04">
      <w:rPr>
        <w:rFonts w:ascii="Franklin Gothic Book" w:hAnsi="Franklin Gothic Book" w:cs="Tahoma"/>
        <w:snapToGrid w:val="0"/>
        <w:sz w:val="16"/>
        <w:szCs w:val="16"/>
      </w:rPr>
      <w:t xml:space="preserve">Page </w:t>
    </w:r>
    <w:r w:rsidRPr="00783D04">
      <w:rPr>
        <w:rFonts w:ascii="Franklin Gothic Book" w:hAnsi="Franklin Gothic Book" w:cs="Tahoma"/>
        <w:snapToGrid w:val="0"/>
        <w:sz w:val="16"/>
        <w:szCs w:val="16"/>
      </w:rPr>
      <w:fldChar w:fldCharType="begin"/>
    </w:r>
    <w:r w:rsidRPr="00783D04">
      <w:rPr>
        <w:rFonts w:ascii="Franklin Gothic Book" w:hAnsi="Franklin Gothic Book" w:cs="Tahoma"/>
        <w:snapToGrid w:val="0"/>
        <w:sz w:val="16"/>
        <w:szCs w:val="16"/>
      </w:rPr>
      <w:instrText xml:space="preserve"> PAGE </w:instrText>
    </w:r>
    <w:r w:rsidRPr="00783D04">
      <w:rPr>
        <w:rFonts w:ascii="Franklin Gothic Book" w:hAnsi="Franklin Gothic Book" w:cs="Tahoma"/>
        <w:snapToGrid w:val="0"/>
        <w:sz w:val="16"/>
        <w:szCs w:val="16"/>
      </w:rPr>
      <w:fldChar w:fldCharType="separate"/>
    </w:r>
    <w:r>
      <w:rPr>
        <w:rFonts w:ascii="Franklin Gothic Book" w:hAnsi="Franklin Gothic Book" w:cs="Tahoma"/>
        <w:snapToGrid w:val="0"/>
        <w:sz w:val="16"/>
        <w:szCs w:val="16"/>
      </w:rPr>
      <w:t>1</w:t>
    </w:r>
    <w:r w:rsidRPr="00783D04">
      <w:rPr>
        <w:rFonts w:ascii="Franklin Gothic Book" w:hAnsi="Franklin Gothic Book" w:cs="Tahoma"/>
        <w:snapToGrid w:val="0"/>
        <w:sz w:val="16"/>
        <w:szCs w:val="16"/>
      </w:rPr>
      <w:fldChar w:fldCharType="end"/>
    </w:r>
    <w:r w:rsidRPr="00783D04">
      <w:rPr>
        <w:rFonts w:ascii="Franklin Gothic Book" w:hAnsi="Franklin Gothic Book" w:cs="Tahoma"/>
        <w:snapToGrid w:val="0"/>
        <w:sz w:val="16"/>
        <w:szCs w:val="16"/>
      </w:rPr>
      <w:t xml:space="preserve"> of </w:t>
    </w:r>
    <w:r w:rsidRPr="00783D04">
      <w:rPr>
        <w:rFonts w:ascii="Franklin Gothic Book" w:hAnsi="Franklin Gothic Book" w:cs="Tahoma"/>
        <w:snapToGrid w:val="0"/>
        <w:sz w:val="16"/>
        <w:szCs w:val="16"/>
      </w:rPr>
      <w:fldChar w:fldCharType="begin"/>
    </w:r>
    <w:r w:rsidRPr="00783D04">
      <w:rPr>
        <w:rFonts w:ascii="Franklin Gothic Book" w:hAnsi="Franklin Gothic Book" w:cs="Tahoma"/>
        <w:snapToGrid w:val="0"/>
        <w:sz w:val="16"/>
        <w:szCs w:val="16"/>
      </w:rPr>
      <w:instrText xml:space="preserve"> NUMPAGES </w:instrText>
    </w:r>
    <w:r w:rsidRPr="00783D04">
      <w:rPr>
        <w:rFonts w:ascii="Franklin Gothic Book" w:hAnsi="Franklin Gothic Book" w:cs="Tahoma"/>
        <w:snapToGrid w:val="0"/>
        <w:sz w:val="16"/>
        <w:szCs w:val="16"/>
      </w:rPr>
      <w:fldChar w:fldCharType="separate"/>
    </w:r>
    <w:r>
      <w:rPr>
        <w:rFonts w:ascii="Franklin Gothic Book" w:hAnsi="Franklin Gothic Book" w:cs="Tahoma"/>
        <w:snapToGrid w:val="0"/>
        <w:sz w:val="16"/>
        <w:szCs w:val="16"/>
      </w:rPr>
      <w:t>4</w:t>
    </w:r>
    <w:r w:rsidRPr="00783D04">
      <w:rPr>
        <w:rFonts w:ascii="Franklin Gothic Book" w:hAnsi="Franklin Gothic Book" w:cs="Tahoma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D39A" w14:textId="77777777" w:rsidR="003B2771" w:rsidRDefault="003B2771" w:rsidP="00C5362B">
      <w:pPr>
        <w:spacing w:after="0" w:line="240" w:lineRule="auto"/>
      </w:pPr>
      <w:r>
        <w:separator/>
      </w:r>
    </w:p>
  </w:footnote>
  <w:footnote w:type="continuationSeparator" w:id="0">
    <w:p w14:paraId="26791A50" w14:textId="77777777" w:rsidR="003B2771" w:rsidRDefault="003B2771" w:rsidP="00C5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A58D" w14:textId="13827DB0" w:rsidR="00C5362B" w:rsidRDefault="00C5362B">
    <w:pPr>
      <w:pStyle w:val="Header"/>
    </w:pPr>
    <w:r w:rsidRPr="005C01D4">
      <w:rPr>
        <w:rFonts w:ascii="Franklin Gothic Book" w:eastAsia="Times New Roman" w:hAnsi="Franklin Gothic Book" w:cs="Tahoma"/>
        <w:noProof/>
        <w:sz w:val="24"/>
        <w:szCs w:val="24"/>
        <w:lang w:eastAsia="en-GB"/>
      </w:rPr>
      <w:drawing>
        <wp:inline distT="0" distB="0" distL="0" distR="0" wp14:anchorId="3DCAEADE" wp14:editId="2CA12DFA">
          <wp:extent cx="1219200" cy="5810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857">
      <w:t xml:space="preserve">                                                                                                                                                            </w:t>
    </w:r>
    <w:r w:rsidR="00807857">
      <w:rPr>
        <w:noProof/>
      </w:rPr>
      <w:drawing>
        <wp:inline distT="0" distB="0" distL="0" distR="0" wp14:anchorId="243E1E29" wp14:editId="72DFB3FC">
          <wp:extent cx="2514600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F91"/>
    <w:multiLevelType w:val="multilevel"/>
    <w:tmpl w:val="889A11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2B"/>
    <w:rsid w:val="00164DC1"/>
    <w:rsid w:val="003B2771"/>
    <w:rsid w:val="00807857"/>
    <w:rsid w:val="00B2326A"/>
    <w:rsid w:val="00C5362B"/>
    <w:rsid w:val="00C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CC57"/>
  <w15:chartTrackingRefBased/>
  <w15:docId w15:val="{641D0005-169D-46C6-964A-FEA621D1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2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5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2B"/>
  </w:style>
  <w:style w:type="paragraph" w:styleId="Footer">
    <w:name w:val="footer"/>
    <w:basedOn w:val="Normal"/>
    <w:link w:val="FooterChar"/>
    <w:uiPriority w:val="99"/>
    <w:unhideWhenUsed/>
    <w:rsid w:val="00C53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2B"/>
  </w:style>
  <w:style w:type="paragraph" w:styleId="BalloonText">
    <w:name w:val="Balloon Text"/>
    <w:basedOn w:val="Normal"/>
    <w:link w:val="BalloonTextChar"/>
    <w:uiPriority w:val="99"/>
    <w:semiHidden/>
    <w:unhideWhenUsed/>
    <w:rsid w:val="0080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JRESDOC0106 Notification of Serious Breach Timeline and Actions Taken V2.0_06.11.2020</dc:title>
  <dc:subject>
  </dc:subject>
  <dc:creator>Debbie Rolfe</dc:creator>
  <cp:keywords>
  </cp:keywords>
  <dc:description>
  </dc:description>
  <cp:lastModifiedBy>Gabriel Chin</cp:lastModifiedBy>
  <cp:revision>5</cp:revision>
  <dcterms:created xsi:type="dcterms:W3CDTF">2019-12-13T11:13:00Z</dcterms:created>
  <dcterms:modified xsi:type="dcterms:W3CDTF">2021-10-22T11:56:21Z</dcterms:modified>
</cp:coreProperties>
</file>