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467E2" w:rsidR="000217E0" w:rsidP="008614A3" w:rsidRDefault="002C6379" w14:paraId="3C2E0B9D" w14:textId="1BC1486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editId="0969A89C" wp14:anchorId="5A87E3CC">
                <wp:simplePos x="0" y="0"/>
                <wp:positionH relativeFrom="margin">
                  <wp:posOffset>3989070</wp:posOffset>
                </wp:positionH>
                <wp:positionV relativeFrom="paragraph">
                  <wp:posOffset>-68209</wp:posOffset>
                </wp:positionV>
                <wp:extent cx="2726283" cy="59372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6283" cy="593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Pr="002C6379" w:rsidR="002C6379" w:rsidP="002C6379" w:rsidRDefault="00A10B3E" w14:paraId="58B57F4B" w14:textId="4612822C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9B77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bCs/>
                                <w:color w:val="009B77"/>
                                <w:sz w:val="28"/>
                                <w:szCs w:val="28"/>
                              </w:rPr>
                              <w:t>Neuroscience &amp; Cell Biology</w:t>
                            </w:r>
                          </w:p>
                          <w:p w:rsidRPr="002C6379" w:rsidR="002C6379" w:rsidP="002C6379" w:rsidRDefault="002C6379" w14:paraId="45E14746" w14:textId="77777777">
                            <w:pPr>
                              <w:spacing w:line="276" w:lineRule="auto"/>
                              <w:jc w:val="center"/>
                              <w:rPr>
                                <w:rFonts w:ascii="Arial" w:hAnsi="Arial"/>
                                <w:b/>
                                <w:bCs/>
                                <w:color w:val="003B49"/>
                                <w:sz w:val="24"/>
                                <w:szCs w:val="24"/>
                              </w:rPr>
                            </w:pPr>
                            <w:r w:rsidRPr="002C6379">
                              <w:rPr>
                                <w:rFonts w:ascii="Arial" w:hAnsi="Arial"/>
                                <w:b/>
                                <w:bCs/>
                                <w:color w:val="003B49"/>
                                <w:sz w:val="24"/>
                                <w:szCs w:val="24"/>
                              </w:rPr>
                              <w:t>Research Institute</w:t>
                            </w:r>
                          </w:p>
                          <w:p w:rsidR="002C6379" w:rsidRDefault="002C6379" w14:paraId="68C531D4" w14:textId="2C311D9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 w14:anchorId="5A87E3CC">
                <v:stroke joinstyle="miter"/>
                <v:path gradientshapeok="t" o:connecttype="rect"/>
              </v:shapetype>
              <v:shape id="Text Box 2" style="position:absolute;left:0;text-align:left;margin-left:314.1pt;margin-top:-5.35pt;width:214.65pt;height:4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spid="_x0000_s1026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">
                <v:textbox>
                  <w:txbxContent>
                    <w:p w:rsidRPr="002C6379" w:rsidR="002C6379" w:rsidP="002C6379" w:rsidRDefault="00A10B3E" w14:paraId="58B57F4B" w14:textId="4612822C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009B77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/>
                          <w:b/>
                          <w:bCs/>
                          <w:color w:val="009B77"/>
                          <w:sz w:val="28"/>
                          <w:szCs w:val="28"/>
                        </w:rPr>
                        <w:t>Neuroscience &amp; Cell Biology</w:t>
                      </w:r>
                    </w:p>
                    <w:p w:rsidRPr="002C6379" w:rsidR="002C6379" w:rsidP="002C6379" w:rsidRDefault="002C6379" w14:paraId="45E14746" w14:textId="77777777">
                      <w:pPr>
                        <w:spacing w:line="276" w:lineRule="auto"/>
                        <w:jc w:val="center"/>
                        <w:rPr>
                          <w:rFonts w:ascii="Arial" w:hAnsi="Arial"/>
                          <w:b/>
                          <w:bCs/>
                          <w:color w:val="003B49"/>
                          <w:sz w:val="24"/>
                          <w:szCs w:val="24"/>
                        </w:rPr>
                      </w:pPr>
                      <w:r w:rsidRPr="002C6379">
                        <w:rPr>
                          <w:rFonts w:ascii="Arial" w:hAnsi="Arial"/>
                          <w:b/>
                          <w:bCs/>
                          <w:color w:val="003B49"/>
                          <w:sz w:val="24"/>
                          <w:szCs w:val="24"/>
                        </w:rPr>
                        <w:t>Research Institute</w:t>
                      </w:r>
                    </w:p>
                    <w:p w:rsidR="002C6379" w:rsidRDefault="002C6379" w14:paraId="68C531D4" w14:textId="2C311D9A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1312" behindDoc="0" locked="0" layoutInCell="1" allowOverlap="1" wp14:editId="61030104" wp14:anchorId="371FB593">
            <wp:simplePos x="0" y="0"/>
            <wp:positionH relativeFrom="margin">
              <wp:posOffset>-374650</wp:posOffset>
            </wp:positionH>
            <wp:positionV relativeFrom="paragraph">
              <wp:posOffset>-596636</wp:posOffset>
            </wp:positionV>
            <wp:extent cx="2139351" cy="1273606"/>
            <wp:effectExtent l="0" t="0" r="0" b="0"/>
            <wp:wrapNone/>
            <wp:docPr id="4" name="Picture 4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Text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51" cy="127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177" w:rsidP="008614A3" w:rsidRDefault="00E65177" w14:paraId="4D8067AB" w14:textId="7C231F8F"/>
    <w:p w:rsidR="00D75B55" w:rsidP="00BD7E20" w:rsidRDefault="00D75B55" w14:paraId="1B23C3CF" w14:textId="77777777">
      <w:pPr>
        <w:pStyle w:val="Title"/>
        <w:jc w:val="both"/>
        <w:rPr>
          <w:color w:val="737FDB"/>
        </w:rPr>
      </w:pPr>
    </w:p>
    <w:p w:rsidRPr="002C6379" w:rsidR="00E56C82" w:rsidP="004A40F1" w:rsidRDefault="00A10B3E" w14:paraId="5215D899" w14:textId="66A595AC">
      <w:pPr>
        <w:pStyle w:val="Title"/>
        <w:rPr>
          <w:rFonts w:ascii="Arial" w:hAnsi="Arial" w:cs="Arial"/>
          <w:color w:val="009B77"/>
          <w:sz w:val="22"/>
          <w:szCs w:val="20"/>
        </w:rPr>
      </w:pPr>
      <w:r>
        <w:rPr>
          <w:rFonts w:ascii="Arial" w:hAnsi="Arial" w:cs="Arial"/>
          <w:color w:val="009B77"/>
          <w:sz w:val="28"/>
          <w:szCs w:val="28"/>
        </w:rPr>
        <w:t xml:space="preserve">NCRI </w:t>
      </w:r>
      <w:r w:rsidRPr="002C6379" w:rsidR="00E56C82">
        <w:rPr>
          <w:rFonts w:ascii="Arial" w:hAnsi="Arial" w:cs="Arial"/>
          <w:color w:val="009B77"/>
          <w:sz w:val="28"/>
          <w:szCs w:val="28"/>
        </w:rPr>
        <w:t>Staff Development Fund</w:t>
      </w:r>
      <w:r w:rsidR="00BA308D">
        <w:rPr>
          <w:rFonts w:ascii="Arial" w:hAnsi="Arial" w:cs="Arial"/>
          <w:color w:val="009B77"/>
          <w:sz w:val="28"/>
          <w:szCs w:val="28"/>
        </w:rPr>
        <w:t xml:space="preserve"> -</w:t>
      </w:r>
      <w:r w:rsidRPr="002C6379" w:rsidR="00E65177">
        <w:rPr>
          <w:rFonts w:ascii="Arial" w:hAnsi="Arial" w:cs="Arial"/>
          <w:color w:val="009B77"/>
          <w:sz w:val="28"/>
          <w:szCs w:val="28"/>
        </w:rPr>
        <w:t xml:space="preserve"> Guidelines</w:t>
      </w:r>
      <w:r w:rsidR="00BA308D">
        <w:rPr>
          <w:rFonts w:ascii="Arial" w:hAnsi="Arial" w:cs="Arial"/>
          <w:color w:val="009B77"/>
          <w:sz w:val="28"/>
          <w:szCs w:val="28"/>
        </w:rPr>
        <w:t xml:space="preserve"> </w:t>
      </w:r>
    </w:p>
    <w:p w:rsidRPr="002C6379" w:rsidR="000217E0" w:rsidP="008614A3" w:rsidRDefault="000217E0" w14:paraId="2B233861" w14:textId="77777777">
      <w:pPr>
        <w:rPr>
          <w:rFonts w:ascii="Arial" w:hAnsi="Arial"/>
        </w:rPr>
      </w:pPr>
    </w:p>
    <w:p w:rsidRPr="00B50FC0" w:rsidR="008D4F17" w:rsidP="00465EA4" w:rsidRDefault="008D4F17" w14:paraId="0136B011" w14:textId="332715BC">
      <w:pPr>
        <w:pStyle w:val="Heading1"/>
        <w:spacing w:line="276" w:lineRule="auto"/>
        <w:rPr>
          <w:rFonts w:ascii="Arial" w:hAnsi="Arial" w:cs="Arial"/>
          <w:sz w:val="23"/>
          <w:szCs w:val="23"/>
        </w:rPr>
      </w:pPr>
      <w:r w:rsidRPr="00B50FC0">
        <w:rPr>
          <w:rFonts w:ascii="Arial" w:hAnsi="Arial" w:cs="Arial"/>
          <w:sz w:val="23"/>
          <w:szCs w:val="23"/>
        </w:rPr>
        <w:t>General</w:t>
      </w:r>
    </w:p>
    <w:p w:rsidRPr="00465EA4" w:rsidR="00EA11AB" w:rsidP="00465EA4" w:rsidRDefault="00EA11AB" w14:paraId="2A0D32F3" w14:textId="47878A94">
      <w:p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 xml:space="preserve">The </w:t>
      </w:r>
      <w:r w:rsidR="00A10B3E">
        <w:rPr>
          <w:rFonts w:ascii="Arial" w:hAnsi="Arial"/>
          <w:sz w:val="21"/>
          <w:szCs w:val="21"/>
        </w:rPr>
        <w:t>NCRI</w:t>
      </w:r>
      <w:r w:rsidRPr="00465EA4" w:rsidR="008827DC">
        <w:rPr>
          <w:rFonts w:ascii="Arial" w:hAnsi="Arial"/>
          <w:sz w:val="21"/>
          <w:szCs w:val="21"/>
        </w:rPr>
        <w:t xml:space="preserve"> </w:t>
      </w:r>
      <w:r w:rsidRPr="00465EA4" w:rsidR="00C23F6D">
        <w:rPr>
          <w:rFonts w:ascii="Arial" w:hAnsi="Arial"/>
          <w:sz w:val="21"/>
          <w:szCs w:val="21"/>
        </w:rPr>
        <w:t xml:space="preserve">Research </w:t>
      </w:r>
      <w:r w:rsidRPr="00465EA4" w:rsidR="008827DC">
        <w:rPr>
          <w:rFonts w:ascii="Arial" w:hAnsi="Arial"/>
          <w:sz w:val="21"/>
          <w:szCs w:val="21"/>
        </w:rPr>
        <w:t>Institute</w:t>
      </w:r>
      <w:r w:rsidRPr="00465EA4" w:rsidR="00231998">
        <w:rPr>
          <w:rFonts w:ascii="Arial" w:hAnsi="Arial"/>
          <w:sz w:val="21"/>
          <w:szCs w:val="21"/>
        </w:rPr>
        <w:t xml:space="preserve"> </w:t>
      </w:r>
      <w:r w:rsidRPr="00465EA4">
        <w:rPr>
          <w:rFonts w:ascii="Arial" w:hAnsi="Arial"/>
          <w:sz w:val="21"/>
          <w:szCs w:val="21"/>
        </w:rPr>
        <w:t>holds</w:t>
      </w:r>
      <w:r w:rsidRPr="00465EA4" w:rsidR="000F159A">
        <w:rPr>
          <w:rFonts w:ascii="Arial" w:hAnsi="Arial"/>
          <w:sz w:val="21"/>
          <w:szCs w:val="21"/>
        </w:rPr>
        <w:t xml:space="preserve"> </w:t>
      </w:r>
      <w:r w:rsidRPr="00465EA4" w:rsidR="00C23F6D">
        <w:rPr>
          <w:rFonts w:ascii="Arial" w:hAnsi="Arial"/>
          <w:sz w:val="21"/>
          <w:szCs w:val="21"/>
        </w:rPr>
        <w:t>a</w:t>
      </w:r>
      <w:r w:rsidRPr="00465EA4" w:rsidR="00C02C61">
        <w:rPr>
          <w:rFonts w:ascii="Arial" w:hAnsi="Arial"/>
          <w:sz w:val="21"/>
          <w:szCs w:val="21"/>
        </w:rPr>
        <w:t>n annual</w:t>
      </w:r>
      <w:r w:rsidRPr="00465EA4" w:rsidR="000F159A">
        <w:rPr>
          <w:rFonts w:ascii="Arial" w:hAnsi="Arial"/>
          <w:sz w:val="21"/>
          <w:szCs w:val="21"/>
        </w:rPr>
        <w:t xml:space="preserve"> </w:t>
      </w:r>
      <w:r w:rsidRPr="00465EA4" w:rsidR="000F159A">
        <w:rPr>
          <w:rFonts w:ascii="Arial" w:hAnsi="Arial"/>
          <w:b/>
          <w:sz w:val="21"/>
          <w:szCs w:val="21"/>
        </w:rPr>
        <w:t>Staff Development Fun</w:t>
      </w:r>
      <w:r w:rsidRPr="00465EA4" w:rsidR="00C23F6D">
        <w:rPr>
          <w:rFonts w:ascii="Arial" w:hAnsi="Arial"/>
          <w:b/>
          <w:sz w:val="21"/>
          <w:szCs w:val="21"/>
        </w:rPr>
        <w:t>d</w:t>
      </w:r>
      <w:r w:rsidRPr="00465EA4" w:rsidR="00C23F6D">
        <w:rPr>
          <w:rFonts w:ascii="Arial" w:hAnsi="Arial"/>
          <w:sz w:val="21"/>
          <w:szCs w:val="21"/>
        </w:rPr>
        <w:t xml:space="preserve">.  Each </w:t>
      </w:r>
      <w:r w:rsidRPr="00465EA4" w:rsidR="00C02C61">
        <w:rPr>
          <w:rFonts w:ascii="Arial" w:hAnsi="Arial"/>
          <w:sz w:val="21"/>
          <w:szCs w:val="21"/>
        </w:rPr>
        <w:t xml:space="preserve">employed </w:t>
      </w:r>
      <w:r w:rsidRPr="00465EA4" w:rsidR="00C23F6D">
        <w:rPr>
          <w:rFonts w:ascii="Arial" w:hAnsi="Arial"/>
          <w:sz w:val="21"/>
          <w:szCs w:val="21"/>
        </w:rPr>
        <w:t xml:space="preserve">staff member and PhD student can apply for up to </w:t>
      </w:r>
      <w:r w:rsidRPr="00465EA4" w:rsidR="00046FD7">
        <w:rPr>
          <w:rFonts w:ascii="Arial" w:hAnsi="Arial"/>
          <w:sz w:val="21"/>
          <w:szCs w:val="21"/>
        </w:rPr>
        <w:t>£1,000</w:t>
      </w:r>
      <w:r w:rsidRPr="00465EA4" w:rsidR="00C23F6D">
        <w:rPr>
          <w:rFonts w:ascii="Arial" w:hAnsi="Arial"/>
          <w:sz w:val="21"/>
          <w:szCs w:val="21"/>
        </w:rPr>
        <w:t xml:space="preserve"> total funding per financial year, so long as funds are available.  The funding year runs from 1 August to 31 July.</w:t>
      </w:r>
    </w:p>
    <w:p w:rsidRPr="00465EA4" w:rsidR="00EA11AB" w:rsidP="00465EA4" w:rsidRDefault="00EA11AB" w14:paraId="576865A6" w14:textId="77777777">
      <w:pPr>
        <w:numPr>
          <w:ilvl w:val="0"/>
          <w:numId w:val="5"/>
        </w:numPr>
        <w:spacing w:before="120" w:line="276" w:lineRule="auto"/>
        <w:ind w:left="360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 xml:space="preserve">This fund is to support </w:t>
      </w:r>
      <w:r w:rsidRPr="00465EA4" w:rsidR="008827DC">
        <w:rPr>
          <w:rFonts w:ascii="Arial" w:hAnsi="Arial"/>
          <w:sz w:val="21"/>
          <w:szCs w:val="21"/>
        </w:rPr>
        <w:t>Institute</w:t>
      </w:r>
      <w:r w:rsidRPr="00465EA4" w:rsidR="00C365E1">
        <w:rPr>
          <w:rFonts w:ascii="Arial" w:hAnsi="Arial"/>
          <w:sz w:val="21"/>
          <w:szCs w:val="21"/>
        </w:rPr>
        <w:t xml:space="preserve"> </w:t>
      </w:r>
      <w:r w:rsidRPr="00465EA4" w:rsidR="00C23F6D">
        <w:rPr>
          <w:rFonts w:ascii="Arial" w:hAnsi="Arial"/>
          <w:sz w:val="21"/>
          <w:szCs w:val="21"/>
        </w:rPr>
        <w:t xml:space="preserve">staff and students </w:t>
      </w:r>
      <w:r w:rsidRPr="00465EA4">
        <w:rPr>
          <w:rFonts w:ascii="Arial" w:hAnsi="Arial"/>
          <w:sz w:val="21"/>
          <w:szCs w:val="21"/>
        </w:rPr>
        <w:t>attending:</w:t>
      </w:r>
    </w:p>
    <w:p w:rsidRPr="00465EA4" w:rsidR="00EA11AB" w:rsidP="00465EA4" w:rsidRDefault="000217E0" w14:paraId="5B1080AF" w14:textId="2AD3A08E">
      <w:pPr>
        <w:pStyle w:val="ListParagraph"/>
        <w:numPr>
          <w:ilvl w:val="0"/>
          <w:numId w:val="7"/>
        </w:num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>Courses and t</w:t>
      </w:r>
      <w:r w:rsidRPr="00465EA4" w:rsidR="00EA11AB">
        <w:rPr>
          <w:rFonts w:ascii="Arial" w:hAnsi="Arial"/>
          <w:sz w:val="21"/>
          <w:szCs w:val="21"/>
        </w:rPr>
        <w:t>raining</w:t>
      </w:r>
    </w:p>
    <w:p w:rsidRPr="00465EA4" w:rsidR="00EA11AB" w:rsidP="00465EA4" w:rsidRDefault="00EA11AB" w14:paraId="2325A6F9" w14:textId="5707A397">
      <w:pPr>
        <w:pStyle w:val="ListParagraph"/>
        <w:numPr>
          <w:ilvl w:val="0"/>
          <w:numId w:val="7"/>
        </w:num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>Conferences</w:t>
      </w:r>
      <w:r w:rsidRPr="00465EA4" w:rsidR="006F6B2D">
        <w:rPr>
          <w:rFonts w:ascii="Arial" w:hAnsi="Arial"/>
          <w:sz w:val="21"/>
          <w:szCs w:val="21"/>
        </w:rPr>
        <w:t xml:space="preserve"> (must be presenting </w:t>
      </w:r>
      <w:r w:rsidRPr="00465EA4" w:rsidR="00C23F6D">
        <w:rPr>
          <w:rFonts w:ascii="Arial" w:hAnsi="Arial"/>
          <w:sz w:val="21"/>
          <w:szCs w:val="21"/>
        </w:rPr>
        <w:t>a talk or</w:t>
      </w:r>
      <w:r w:rsidRPr="00465EA4" w:rsidR="000A025B">
        <w:rPr>
          <w:rFonts w:ascii="Arial" w:hAnsi="Arial"/>
          <w:sz w:val="21"/>
          <w:szCs w:val="21"/>
        </w:rPr>
        <w:t xml:space="preserve"> poste</w:t>
      </w:r>
      <w:r w:rsidRPr="00465EA4" w:rsidR="00465EA4">
        <w:rPr>
          <w:rFonts w:ascii="Arial" w:hAnsi="Arial"/>
          <w:sz w:val="21"/>
          <w:szCs w:val="21"/>
        </w:rPr>
        <w:t>r except not</w:t>
      </w:r>
      <w:r w:rsidRPr="00465EA4" w:rsidR="000A025B">
        <w:rPr>
          <w:rFonts w:ascii="Arial" w:hAnsi="Arial"/>
          <w:sz w:val="21"/>
          <w:szCs w:val="21"/>
        </w:rPr>
        <w:t xml:space="preserve"> required for first-year </w:t>
      </w:r>
      <w:r w:rsidRPr="00465EA4" w:rsidR="006F6B2D">
        <w:rPr>
          <w:rFonts w:ascii="Arial" w:hAnsi="Arial"/>
          <w:sz w:val="21"/>
          <w:szCs w:val="21"/>
        </w:rPr>
        <w:t>PhD</w:t>
      </w:r>
      <w:r w:rsidRPr="00465EA4" w:rsidR="000A025B">
        <w:rPr>
          <w:rFonts w:ascii="Arial" w:hAnsi="Arial"/>
          <w:sz w:val="21"/>
          <w:szCs w:val="21"/>
        </w:rPr>
        <w:t xml:space="preserve"> </w:t>
      </w:r>
      <w:r w:rsidRPr="00465EA4" w:rsidR="006F6B2D">
        <w:rPr>
          <w:rFonts w:ascii="Arial" w:hAnsi="Arial"/>
          <w:sz w:val="21"/>
          <w:szCs w:val="21"/>
        </w:rPr>
        <w:t>students)</w:t>
      </w:r>
    </w:p>
    <w:p w:rsidRPr="00465EA4" w:rsidR="00EA11AB" w:rsidP="00465EA4" w:rsidRDefault="00EA11AB" w14:paraId="7683596C" w14:textId="1F34F463">
      <w:pPr>
        <w:pStyle w:val="ListParagraph"/>
        <w:numPr>
          <w:ilvl w:val="0"/>
          <w:numId w:val="7"/>
        </w:num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 xml:space="preserve">Other </w:t>
      </w:r>
      <w:r w:rsidRPr="00465EA4" w:rsidR="000217E0">
        <w:rPr>
          <w:rFonts w:ascii="Arial" w:hAnsi="Arial"/>
          <w:sz w:val="21"/>
          <w:szCs w:val="21"/>
        </w:rPr>
        <w:t>d</w:t>
      </w:r>
      <w:r w:rsidRPr="00465EA4">
        <w:rPr>
          <w:rFonts w:ascii="Arial" w:hAnsi="Arial"/>
          <w:sz w:val="21"/>
          <w:szCs w:val="21"/>
        </w:rPr>
        <w:t xml:space="preserve">evelopmental </w:t>
      </w:r>
      <w:r w:rsidRPr="00465EA4" w:rsidR="000217E0">
        <w:rPr>
          <w:rFonts w:ascii="Arial" w:hAnsi="Arial"/>
          <w:sz w:val="21"/>
          <w:szCs w:val="21"/>
        </w:rPr>
        <w:t>a</w:t>
      </w:r>
      <w:r w:rsidRPr="00465EA4">
        <w:rPr>
          <w:rFonts w:ascii="Arial" w:hAnsi="Arial"/>
          <w:sz w:val="21"/>
          <w:szCs w:val="21"/>
        </w:rPr>
        <w:t>ctivities</w:t>
      </w:r>
    </w:p>
    <w:p w:rsidRPr="00465EA4" w:rsidR="000726CE" w:rsidP="00465EA4" w:rsidRDefault="000726CE" w14:paraId="280A8291" w14:textId="77777777">
      <w:pPr>
        <w:numPr>
          <w:ilvl w:val="0"/>
          <w:numId w:val="5"/>
        </w:numPr>
        <w:spacing w:before="120" w:line="276" w:lineRule="auto"/>
        <w:ind w:left="360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b/>
          <w:sz w:val="21"/>
          <w:szCs w:val="21"/>
        </w:rPr>
        <w:t>Eligibility</w:t>
      </w:r>
    </w:p>
    <w:p w:rsidRPr="00465EA4" w:rsidR="000726CE" w:rsidP="00465EA4" w:rsidRDefault="000726CE" w14:paraId="363FB1BE" w14:textId="5BE6EEE4">
      <w:pPr>
        <w:pStyle w:val="ListParagraph"/>
        <w:numPr>
          <w:ilvl w:val="0"/>
          <w:numId w:val="9"/>
        </w:num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 xml:space="preserve">In </w:t>
      </w:r>
      <w:r w:rsidRPr="00465EA4" w:rsidR="00465EA4">
        <w:rPr>
          <w:rFonts w:ascii="Arial" w:hAnsi="Arial"/>
          <w:sz w:val="21"/>
          <w:szCs w:val="21"/>
        </w:rPr>
        <w:t>general,</w:t>
      </w:r>
      <w:r w:rsidR="00A10B3E">
        <w:rPr>
          <w:rFonts w:ascii="Arial" w:hAnsi="Arial"/>
          <w:sz w:val="21"/>
          <w:szCs w:val="21"/>
        </w:rPr>
        <w:t xml:space="preserve"> NCRI</w:t>
      </w:r>
      <w:r w:rsidRPr="00465EA4">
        <w:rPr>
          <w:rFonts w:ascii="Arial" w:hAnsi="Arial"/>
          <w:sz w:val="21"/>
          <w:szCs w:val="21"/>
        </w:rPr>
        <w:t xml:space="preserve"> Staff Development funds are not available for temporary staff, staff on an honorary or attachment contract or ad-hoc sessional workers.  Exceptions may be considered in special circumstances, </w:t>
      </w:r>
      <w:r w:rsidRPr="00465EA4" w:rsidR="00465EA4">
        <w:rPr>
          <w:rFonts w:ascii="Arial" w:hAnsi="Arial"/>
          <w:sz w:val="21"/>
          <w:szCs w:val="21"/>
        </w:rPr>
        <w:t>e.g.,</w:t>
      </w:r>
      <w:r w:rsidRPr="00465EA4">
        <w:rPr>
          <w:rFonts w:ascii="Arial" w:hAnsi="Arial"/>
          <w:sz w:val="21"/>
          <w:szCs w:val="21"/>
        </w:rPr>
        <w:t xml:space="preserve"> for mandatory work-related courses. </w:t>
      </w:r>
    </w:p>
    <w:p w:rsidRPr="00465EA4" w:rsidR="000726CE" w:rsidP="00465EA4" w:rsidRDefault="000726CE" w14:paraId="4492A149" w14:textId="65563589">
      <w:pPr>
        <w:pStyle w:val="ListParagraph"/>
        <w:numPr>
          <w:ilvl w:val="0"/>
          <w:numId w:val="9"/>
        </w:num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 xml:space="preserve">Fixed-term contract staff must have a minimum of 6 months’ remaining contract </w:t>
      </w:r>
      <w:r w:rsidRPr="00465EA4">
        <w:rPr>
          <w:rFonts w:ascii="Arial" w:hAnsi="Arial"/>
          <w:b/>
          <w:sz w:val="21"/>
          <w:szCs w:val="21"/>
        </w:rPr>
        <w:t>following</w:t>
      </w:r>
      <w:r w:rsidRPr="00465EA4">
        <w:rPr>
          <w:rFonts w:ascii="Arial" w:hAnsi="Arial"/>
          <w:sz w:val="21"/>
          <w:szCs w:val="21"/>
        </w:rPr>
        <w:t xml:space="preserve"> course attendance, or evidence of grant/contract renewal.  </w:t>
      </w:r>
    </w:p>
    <w:p w:rsidRPr="00465EA4" w:rsidR="00FF5E4D" w:rsidP="00465EA4" w:rsidRDefault="00FF5E4D" w14:paraId="48425080" w14:textId="7AC0C1E7">
      <w:pPr>
        <w:pStyle w:val="ListParagraph"/>
        <w:numPr>
          <w:ilvl w:val="0"/>
          <w:numId w:val="9"/>
        </w:num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>Applicants must have had a</w:t>
      </w:r>
      <w:r w:rsidR="00BA308D">
        <w:rPr>
          <w:rFonts w:ascii="Arial" w:hAnsi="Arial"/>
          <w:sz w:val="21"/>
          <w:szCs w:val="21"/>
        </w:rPr>
        <w:t xml:space="preserve"> </w:t>
      </w:r>
      <w:r w:rsidRPr="00BA308D" w:rsidR="00BA308D">
        <w:rPr>
          <w:rFonts w:ascii="Arial" w:hAnsi="Arial"/>
          <w:sz w:val="21"/>
          <w:szCs w:val="21"/>
        </w:rPr>
        <w:t>St George</w:t>
      </w:r>
      <w:r w:rsidR="00BA308D">
        <w:rPr>
          <w:rFonts w:ascii="Arial" w:hAnsi="Arial"/>
          <w:sz w:val="21"/>
          <w:szCs w:val="21"/>
        </w:rPr>
        <w:t>’s</w:t>
      </w:r>
      <w:r w:rsidRPr="00465EA4">
        <w:rPr>
          <w:rFonts w:ascii="Arial" w:hAnsi="Arial"/>
          <w:sz w:val="21"/>
          <w:szCs w:val="21"/>
        </w:rPr>
        <w:t xml:space="preserve"> Personal Development Review in the preceding 12 months (except new recruits since the last PDR round).</w:t>
      </w:r>
    </w:p>
    <w:p w:rsidRPr="00465EA4" w:rsidR="000726CE" w:rsidP="00465EA4" w:rsidRDefault="000726CE" w14:paraId="33171651" w14:textId="3655208C">
      <w:pPr>
        <w:pStyle w:val="ListParagraph"/>
        <w:numPr>
          <w:ilvl w:val="0"/>
          <w:numId w:val="9"/>
        </w:num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 xml:space="preserve">If unsure whether you qualify, please check with the </w:t>
      </w:r>
      <w:r w:rsidRPr="00465EA4">
        <w:rPr>
          <w:rFonts w:ascii="Arial" w:hAnsi="Arial"/>
          <w:b/>
          <w:sz w:val="21"/>
          <w:szCs w:val="21"/>
        </w:rPr>
        <w:t>Research Institute Manager</w:t>
      </w:r>
      <w:r w:rsidRPr="00465EA4" w:rsidR="001C6EA3">
        <w:rPr>
          <w:rFonts w:ascii="Arial" w:hAnsi="Arial"/>
          <w:b/>
          <w:sz w:val="21"/>
          <w:szCs w:val="21"/>
        </w:rPr>
        <w:t xml:space="preserve"> (RIM)</w:t>
      </w:r>
      <w:r w:rsidR="003F6D93">
        <w:rPr>
          <w:rFonts w:ascii="Arial" w:hAnsi="Arial"/>
          <w:b/>
          <w:sz w:val="21"/>
          <w:szCs w:val="21"/>
        </w:rPr>
        <w:t>.</w:t>
      </w:r>
    </w:p>
    <w:p w:rsidRPr="00465EA4" w:rsidR="000726CE" w:rsidP="00465EA4" w:rsidRDefault="000726CE" w14:paraId="17BFF6C6" w14:textId="0B03CA8F">
      <w:pPr>
        <w:pStyle w:val="ListParagraph"/>
        <w:numPr>
          <w:ilvl w:val="0"/>
          <w:numId w:val="9"/>
        </w:num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 xml:space="preserve">First-time applicants will be given priority per year, though additional applications within limits can be considered.  </w:t>
      </w:r>
    </w:p>
    <w:p w:rsidRPr="00465EA4" w:rsidR="00C02C61" w:rsidP="00465EA4" w:rsidRDefault="00EA11AB" w14:paraId="3A6AB923" w14:textId="25240947">
      <w:pPr>
        <w:numPr>
          <w:ilvl w:val="0"/>
          <w:numId w:val="5"/>
        </w:numPr>
        <w:spacing w:before="120" w:line="276" w:lineRule="auto"/>
        <w:ind w:left="360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b/>
          <w:sz w:val="21"/>
          <w:szCs w:val="21"/>
        </w:rPr>
        <w:t>Before applying, please check with your line manager that alternative funds are not available</w:t>
      </w:r>
      <w:r w:rsidRPr="00465EA4" w:rsidR="004F4CE4">
        <w:rPr>
          <w:rFonts w:ascii="Arial" w:hAnsi="Arial"/>
          <w:b/>
          <w:sz w:val="21"/>
          <w:szCs w:val="21"/>
        </w:rPr>
        <w:t>,</w:t>
      </w:r>
      <w:r w:rsidRPr="00465EA4">
        <w:rPr>
          <w:rFonts w:ascii="Arial" w:hAnsi="Arial"/>
          <w:b/>
          <w:sz w:val="21"/>
          <w:szCs w:val="21"/>
        </w:rPr>
        <w:t xml:space="preserve"> </w:t>
      </w:r>
      <w:r w:rsidRPr="00465EA4" w:rsidR="00465EA4">
        <w:rPr>
          <w:rFonts w:ascii="Arial" w:hAnsi="Arial"/>
          <w:sz w:val="21"/>
          <w:szCs w:val="21"/>
        </w:rPr>
        <w:t>e.g.,</w:t>
      </w:r>
      <w:r w:rsidRPr="00465EA4">
        <w:rPr>
          <w:rFonts w:ascii="Arial" w:hAnsi="Arial"/>
          <w:sz w:val="21"/>
          <w:szCs w:val="21"/>
        </w:rPr>
        <w:t xml:space="preserve"> </w:t>
      </w:r>
      <w:r w:rsidRPr="00465EA4" w:rsidR="00C23F6D">
        <w:rPr>
          <w:rFonts w:ascii="Arial" w:hAnsi="Arial"/>
          <w:sz w:val="21"/>
          <w:szCs w:val="21"/>
        </w:rPr>
        <w:t xml:space="preserve">from your </w:t>
      </w:r>
      <w:r w:rsidRPr="00465EA4">
        <w:rPr>
          <w:rFonts w:ascii="Arial" w:hAnsi="Arial"/>
          <w:sz w:val="21"/>
          <w:szCs w:val="21"/>
        </w:rPr>
        <w:t>research grant</w:t>
      </w:r>
      <w:r w:rsidRPr="00465EA4" w:rsidR="001B45D8">
        <w:rPr>
          <w:rFonts w:ascii="Arial" w:hAnsi="Arial"/>
          <w:sz w:val="21"/>
          <w:szCs w:val="21"/>
        </w:rPr>
        <w:t xml:space="preserve"> if you are disseminating findings</w:t>
      </w:r>
      <w:r w:rsidRPr="00465EA4" w:rsidR="00C23F6D">
        <w:rPr>
          <w:rFonts w:ascii="Arial" w:hAnsi="Arial"/>
          <w:sz w:val="21"/>
          <w:szCs w:val="21"/>
        </w:rPr>
        <w:t>;</w:t>
      </w:r>
      <w:r w:rsidRPr="00465EA4">
        <w:rPr>
          <w:rFonts w:ascii="Arial" w:hAnsi="Arial"/>
          <w:sz w:val="21"/>
          <w:szCs w:val="21"/>
        </w:rPr>
        <w:t xml:space="preserve"> </w:t>
      </w:r>
      <w:r w:rsidRPr="00465EA4" w:rsidR="00DF077E">
        <w:rPr>
          <w:rFonts w:ascii="Arial" w:hAnsi="Arial"/>
          <w:sz w:val="21"/>
          <w:szCs w:val="21"/>
        </w:rPr>
        <w:t xml:space="preserve">funds for clinicians in training, </w:t>
      </w:r>
      <w:r w:rsidRPr="00465EA4">
        <w:rPr>
          <w:rFonts w:ascii="Arial" w:hAnsi="Arial"/>
          <w:sz w:val="21"/>
          <w:szCs w:val="21"/>
        </w:rPr>
        <w:t xml:space="preserve">or </w:t>
      </w:r>
      <w:r w:rsidRPr="00BA308D" w:rsidR="00BA308D">
        <w:rPr>
          <w:rFonts w:ascii="Arial" w:hAnsi="Arial"/>
          <w:sz w:val="21"/>
          <w:szCs w:val="21"/>
        </w:rPr>
        <w:t>St George</w:t>
      </w:r>
      <w:r w:rsidR="00BA308D">
        <w:rPr>
          <w:rFonts w:ascii="Arial" w:hAnsi="Arial"/>
          <w:sz w:val="21"/>
          <w:szCs w:val="21"/>
        </w:rPr>
        <w:t>’s</w:t>
      </w:r>
      <w:r w:rsidRPr="00465EA4" w:rsidR="0039560D">
        <w:rPr>
          <w:rFonts w:ascii="Arial" w:hAnsi="Arial"/>
          <w:sz w:val="21"/>
          <w:szCs w:val="21"/>
        </w:rPr>
        <w:t xml:space="preserve"> </w:t>
      </w:r>
      <w:r w:rsidRPr="00465EA4">
        <w:rPr>
          <w:rFonts w:ascii="Arial" w:hAnsi="Arial"/>
          <w:sz w:val="21"/>
          <w:szCs w:val="21"/>
        </w:rPr>
        <w:t xml:space="preserve">central funding if for </w:t>
      </w:r>
      <w:r w:rsidRPr="00465EA4" w:rsidR="000726CE">
        <w:rPr>
          <w:rFonts w:ascii="Arial" w:hAnsi="Arial"/>
          <w:sz w:val="21"/>
          <w:szCs w:val="21"/>
        </w:rPr>
        <w:t xml:space="preserve">a </w:t>
      </w:r>
      <w:r w:rsidRPr="00465EA4">
        <w:rPr>
          <w:rFonts w:ascii="Arial" w:hAnsi="Arial"/>
          <w:sz w:val="21"/>
          <w:szCs w:val="21"/>
        </w:rPr>
        <w:t>long</w:t>
      </w:r>
      <w:r w:rsidRPr="00465EA4" w:rsidR="00C23F6D">
        <w:rPr>
          <w:rFonts w:ascii="Arial" w:hAnsi="Arial"/>
          <w:sz w:val="21"/>
          <w:szCs w:val="21"/>
        </w:rPr>
        <w:t>er</w:t>
      </w:r>
      <w:r w:rsidRPr="00465EA4" w:rsidR="00C02C61">
        <w:rPr>
          <w:rFonts w:ascii="Arial" w:hAnsi="Arial"/>
          <w:sz w:val="21"/>
          <w:szCs w:val="21"/>
        </w:rPr>
        <w:t>-</w:t>
      </w:r>
      <w:r w:rsidRPr="00465EA4">
        <w:rPr>
          <w:rFonts w:ascii="Arial" w:hAnsi="Arial"/>
          <w:sz w:val="21"/>
          <w:szCs w:val="21"/>
        </w:rPr>
        <w:t>term development such as an MSc.</w:t>
      </w:r>
      <w:r w:rsidRPr="00465EA4" w:rsidR="004F4CE4">
        <w:rPr>
          <w:rFonts w:ascii="Arial" w:hAnsi="Arial"/>
          <w:sz w:val="21"/>
          <w:szCs w:val="21"/>
        </w:rPr>
        <w:t xml:space="preserve">  For details of the central funding, contact the Staff Development team: </w:t>
      </w:r>
      <w:hyperlink w:history="1" r:id="rId9">
        <w:r w:rsidRPr="006B71AA" w:rsidR="005D7ABD">
          <w:rPr>
            <w:rStyle w:val="Hyperlink"/>
            <w:rFonts w:ascii="Arial" w:hAnsi="Arial"/>
            <w:color w:val="009B77"/>
            <w:sz w:val="21"/>
            <w:szCs w:val="21"/>
          </w:rPr>
          <w:t>staffdev@sgul.ac.uk</w:t>
        </w:r>
      </w:hyperlink>
      <w:r w:rsidRPr="00465EA4" w:rsidR="004F4CE4">
        <w:rPr>
          <w:rFonts w:ascii="Arial" w:hAnsi="Arial"/>
          <w:color w:val="002060"/>
          <w:sz w:val="21"/>
          <w:szCs w:val="21"/>
        </w:rPr>
        <w:t>.</w:t>
      </w:r>
      <w:r w:rsidRPr="00465EA4" w:rsidR="004F4CE4">
        <w:rPr>
          <w:rFonts w:ascii="Arial" w:hAnsi="Arial"/>
          <w:sz w:val="21"/>
          <w:szCs w:val="21"/>
        </w:rPr>
        <w:t xml:space="preserve"> </w:t>
      </w:r>
    </w:p>
    <w:p w:rsidRPr="00465EA4" w:rsidR="00B2082B" w:rsidP="00465EA4" w:rsidRDefault="00707CF9" w14:paraId="2B4D37D4" w14:textId="77777777">
      <w:pPr>
        <w:numPr>
          <w:ilvl w:val="0"/>
          <w:numId w:val="5"/>
        </w:numPr>
        <w:spacing w:before="120" w:line="276" w:lineRule="auto"/>
        <w:ind w:left="360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>Full (100%) funding may be applied for</w:t>
      </w:r>
      <w:r w:rsidRPr="00465EA4" w:rsidR="00C02C61">
        <w:rPr>
          <w:rFonts w:ascii="Arial" w:hAnsi="Arial"/>
          <w:sz w:val="21"/>
          <w:szCs w:val="21"/>
        </w:rPr>
        <w:t xml:space="preserve"> up to the above limits</w:t>
      </w:r>
      <w:r w:rsidRPr="00465EA4" w:rsidR="000726CE">
        <w:rPr>
          <w:rFonts w:ascii="Arial" w:hAnsi="Arial"/>
          <w:sz w:val="21"/>
          <w:szCs w:val="21"/>
        </w:rPr>
        <w:t>;</w:t>
      </w:r>
      <w:r w:rsidRPr="00465EA4">
        <w:rPr>
          <w:rFonts w:ascii="Arial" w:hAnsi="Arial"/>
          <w:sz w:val="21"/>
          <w:szCs w:val="21"/>
        </w:rPr>
        <w:t xml:space="preserve"> however in some circumstances only partial funding may be available. </w:t>
      </w:r>
      <w:r w:rsidRPr="00465EA4" w:rsidR="00B2082B">
        <w:rPr>
          <w:rFonts w:ascii="Arial" w:hAnsi="Arial"/>
          <w:sz w:val="21"/>
          <w:szCs w:val="21"/>
        </w:rPr>
        <w:t xml:space="preserve">  </w:t>
      </w:r>
    </w:p>
    <w:p w:rsidRPr="00465EA4" w:rsidR="00707CF9" w:rsidP="00465EA4" w:rsidRDefault="00B2082B" w14:paraId="4C6377C3" w14:textId="77777777">
      <w:pPr>
        <w:numPr>
          <w:ilvl w:val="0"/>
          <w:numId w:val="5"/>
        </w:numPr>
        <w:spacing w:before="120" w:line="276" w:lineRule="auto"/>
        <w:ind w:left="360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 xml:space="preserve">Only </w:t>
      </w:r>
      <w:r w:rsidRPr="00465EA4">
        <w:rPr>
          <w:rFonts w:ascii="Arial" w:hAnsi="Arial"/>
          <w:b/>
          <w:sz w:val="21"/>
          <w:szCs w:val="21"/>
        </w:rPr>
        <w:t>economy rates</w:t>
      </w:r>
      <w:r w:rsidRPr="00465EA4">
        <w:rPr>
          <w:rFonts w:ascii="Arial" w:hAnsi="Arial"/>
          <w:sz w:val="21"/>
          <w:szCs w:val="21"/>
        </w:rPr>
        <w:t xml:space="preserve"> for travel and accommodation will be funded, to enable us to support as many staff as possible.</w:t>
      </w:r>
    </w:p>
    <w:p w:rsidRPr="00465EA4" w:rsidR="009C24ED" w:rsidP="00465EA4" w:rsidRDefault="009C24ED" w14:paraId="1EF65313" w14:textId="1D26AF7A">
      <w:pPr>
        <w:numPr>
          <w:ilvl w:val="0"/>
          <w:numId w:val="5"/>
        </w:numPr>
        <w:spacing w:before="120" w:line="276" w:lineRule="auto"/>
        <w:ind w:left="360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 xml:space="preserve">Funding for </w:t>
      </w:r>
      <w:r w:rsidRPr="00BA308D" w:rsidR="00BA308D">
        <w:rPr>
          <w:rFonts w:ascii="Arial" w:hAnsi="Arial"/>
          <w:sz w:val="21"/>
          <w:szCs w:val="21"/>
        </w:rPr>
        <w:t>St George</w:t>
      </w:r>
      <w:r w:rsidR="00BA308D">
        <w:rPr>
          <w:rFonts w:ascii="Arial" w:hAnsi="Arial"/>
          <w:sz w:val="21"/>
          <w:szCs w:val="21"/>
        </w:rPr>
        <w:t>’s</w:t>
      </w:r>
      <w:r w:rsidRPr="00465EA4">
        <w:rPr>
          <w:rFonts w:ascii="Arial" w:hAnsi="Arial"/>
          <w:sz w:val="21"/>
          <w:szCs w:val="21"/>
        </w:rPr>
        <w:t xml:space="preserve"> internal courses, or for any staff development expenses of less than £50, can be applied for in writing (e-mail) through the </w:t>
      </w:r>
      <w:r w:rsidRPr="00465EA4" w:rsidR="001C6EA3">
        <w:rPr>
          <w:rFonts w:ascii="Arial" w:hAnsi="Arial"/>
          <w:sz w:val="21"/>
          <w:szCs w:val="21"/>
        </w:rPr>
        <w:t>RIM</w:t>
      </w:r>
      <w:r w:rsidRPr="00465EA4">
        <w:rPr>
          <w:rFonts w:ascii="Arial" w:hAnsi="Arial"/>
          <w:sz w:val="21"/>
          <w:szCs w:val="21"/>
        </w:rPr>
        <w:t xml:space="preserve"> without completing an application form.</w:t>
      </w:r>
    </w:p>
    <w:p w:rsidRPr="00B50FC0" w:rsidR="00A55242" w:rsidP="00465EA4" w:rsidRDefault="00A55242" w14:paraId="6ADDD492" w14:textId="77777777">
      <w:pPr>
        <w:spacing w:line="276" w:lineRule="auto"/>
        <w:jc w:val="left"/>
        <w:rPr>
          <w:rFonts w:ascii="Arial" w:hAnsi="Arial"/>
        </w:rPr>
      </w:pPr>
    </w:p>
    <w:p w:rsidRPr="00B50FC0" w:rsidR="009C24ED" w:rsidP="00465EA4" w:rsidRDefault="009C24ED" w14:paraId="5B30C89E" w14:textId="77777777">
      <w:pPr>
        <w:pStyle w:val="Heading1"/>
        <w:spacing w:line="276" w:lineRule="auto"/>
        <w:rPr>
          <w:rFonts w:ascii="Arial" w:hAnsi="Arial" w:cs="Arial"/>
          <w:sz w:val="23"/>
          <w:szCs w:val="23"/>
        </w:rPr>
      </w:pPr>
      <w:r w:rsidRPr="00B50FC0">
        <w:rPr>
          <w:rFonts w:ascii="Arial" w:hAnsi="Arial" w:cs="Arial"/>
          <w:sz w:val="23"/>
          <w:szCs w:val="23"/>
        </w:rPr>
        <w:t>Procedure</w:t>
      </w:r>
    </w:p>
    <w:p w:rsidRPr="00465EA4" w:rsidR="009C24ED" w:rsidP="00465EA4" w:rsidRDefault="009C24ED" w14:paraId="798D3EAB" w14:textId="77777777">
      <w:pPr>
        <w:numPr>
          <w:ilvl w:val="0"/>
          <w:numId w:val="6"/>
        </w:num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 xml:space="preserve">Funding must be approved </w:t>
      </w:r>
      <w:r w:rsidRPr="00465EA4">
        <w:rPr>
          <w:rFonts w:ascii="Arial" w:hAnsi="Arial"/>
          <w:b/>
          <w:sz w:val="21"/>
          <w:szCs w:val="21"/>
        </w:rPr>
        <w:t>prior</w:t>
      </w:r>
      <w:r w:rsidRPr="00465EA4">
        <w:rPr>
          <w:rFonts w:ascii="Arial" w:hAnsi="Arial"/>
          <w:sz w:val="21"/>
          <w:szCs w:val="21"/>
        </w:rPr>
        <w:t xml:space="preserve"> to regist</w:t>
      </w:r>
      <w:r w:rsidRPr="00465EA4" w:rsidR="008D4F17">
        <w:rPr>
          <w:rFonts w:ascii="Arial" w:hAnsi="Arial"/>
          <w:sz w:val="21"/>
          <w:szCs w:val="21"/>
        </w:rPr>
        <w:t>ration</w:t>
      </w:r>
      <w:r w:rsidRPr="00465EA4" w:rsidR="001C6EA3">
        <w:rPr>
          <w:rFonts w:ascii="Arial" w:hAnsi="Arial"/>
          <w:sz w:val="21"/>
          <w:szCs w:val="21"/>
        </w:rPr>
        <w:t>/expe</w:t>
      </w:r>
      <w:r w:rsidRPr="00465EA4" w:rsidR="008D4F17">
        <w:rPr>
          <w:rFonts w:ascii="Arial" w:hAnsi="Arial"/>
          <w:sz w:val="21"/>
          <w:szCs w:val="21"/>
        </w:rPr>
        <w:t>n</w:t>
      </w:r>
      <w:r w:rsidRPr="00465EA4" w:rsidR="001C6EA3">
        <w:rPr>
          <w:rFonts w:ascii="Arial" w:hAnsi="Arial"/>
          <w:sz w:val="21"/>
          <w:szCs w:val="21"/>
        </w:rPr>
        <w:t>diture</w:t>
      </w:r>
      <w:r w:rsidRPr="00465EA4">
        <w:rPr>
          <w:rFonts w:ascii="Arial" w:hAnsi="Arial"/>
          <w:sz w:val="21"/>
          <w:szCs w:val="21"/>
        </w:rPr>
        <w:t xml:space="preserve"> for the activity.  Funding cannot be granted in retrospect.  </w:t>
      </w:r>
    </w:p>
    <w:p w:rsidRPr="00465EA4" w:rsidR="009C24ED" w:rsidP="00465EA4" w:rsidRDefault="009C24ED" w14:paraId="3AAA2E31" w14:textId="77777777">
      <w:pPr>
        <w:numPr>
          <w:ilvl w:val="0"/>
          <w:numId w:val="6"/>
        </w:num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>Please apply as early as possible, to take full advantage of ‘Early Bird’ conference registration fees and competitive hotel and travel rates.</w:t>
      </w:r>
    </w:p>
    <w:p w:rsidRPr="00465EA4" w:rsidR="008614A3" w:rsidP="003F6D93" w:rsidRDefault="00CD5C95" w14:paraId="2DBAE23F" w14:textId="2D285392">
      <w:pPr>
        <w:spacing w:line="276" w:lineRule="auto"/>
        <w:jc w:val="left"/>
        <w:rPr>
          <w:rFonts w:ascii="Arial" w:hAnsi="Arial"/>
          <w:sz w:val="21"/>
          <w:szCs w:val="21"/>
        </w:rPr>
      </w:pPr>
      <w:r>
        <w:t xml:space="preserve"> </w:t>
      </w:r>
    </w:p>
    <w:p w:rsidRPr="00465EA4" w:rsidR="001C6EA3" w:rsidP="00465EA4" w:rsidRDefault="00AB66F6" w14:paraId="7586598F" w14:textId="677BDFAD">
      <w:pPr>
        <w:numPr>
          <w:ilvl w:val="0"/>
          <w:numId w:val="6"/>
        </w:num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lastRenderedPageBreak/>
        <w:t>All a</w:t>
      </w:r>
      <w:r w:rsidRPr="00465EA4" w:rsidR="00B76D64">
        <w:rPr>
          <w:rFonts w:ascii="Arial" w:hAnsi="Arial"/>
          <w:sz w:val="21"/>
          <w:szCs w:val="21"/>
        </w:rPr>
        <w:t>pplications must be supported by the applica</w:t>
      </w:r>
      <w:r w:rsidRPr="00465EA4" w:rsidR="00A24A51">
        <w:rPr>
          <w:rFonts w:ascii="Arial" w:hAnsi="Arial"/>
          <w:sz w:val="21"/>
          <w:szCs w:val="21"/>
        </w:rPr>
        <w:t>nt’s line</w:t>
      </w:r>
      <w:r w:rsidRPr="00465EA4" w:rsidR="008D4F17">
        <w:rPr>
          <w:rFonts w:ascii="Arial" w:hAnsi="Arial"/>
          <w:sz w:val="21"/>
          <w:szCs w:val="21"/>
        </w:rPr>
        <w:t>-</w:t>
      </w:r>
      <w:r w:rsidRPr="00465EA4" w:rsidR="00A24A51">
        <w:rPr>
          <w:rFonts w:ascii="Arial" w:hAnsi="Arial"/>
          <w:sz w:val="21"/>
          <w:szCs w:val="21"/>
        </w:rPr>
        <w:t>manager</w:t>
      </w:r>
      <w:r w:rsidRPr="00465EA4" w:rsidR="008614A3">
        <w:rPr>
          <w:rFonts w:ascii="Arial" w:hAnsi="Arial"/>
          <w:sz w:val="21"/>
          <w:szCs w:val="21"/>
        </w:rPr>
        <w:t>.  Please complete sections 1-6 and forward to your line</w:t>
      </w:r>
      <w:r w:rsidRPr="00465EA4" w:rsidR="008D4F17">
        <w:rPr>
          <w:rFonts w:ascii="Arial" w:hAnsi="Arial"/>
          <w:sz w:val="21"/>
          <w:szCs w:val="21"/>
        </w:rPr>
        <w:t>-</w:t>
      </w:r>
      <w:r w:rsidRPr="00465EA4" w:rsidR="008614A3">
        <w:rPr>
          <w:rFonts w:ascii="Arial" w:hAnsi="Arial"/>
          <w:sz w:val="21"/>
          <w:szCs w:val="21"/>
        </w:rPr>
        <w:t>manager to</w:t>
      </w:r>
      <w:r w:rsidRPr="00465EA4" w:rsidR="0025297E">
        <w:rPr>
          <w:rFonts w:ascii="Arial" w:hAnsi="Arial"/>
          <w:sz w:val="21"/>
          <w:szCs w:val="21"/>
        </w:rPr>
        <w:t xml:space="preserve"> complete section </w:t>
      </w:r>
      <w:r w:rsidRPr="00465EA4" w:rsidR="008614A3">
        <w:rPr>
          <w:rFonts w:ascii="Arial" w:hAnsi="Arial"/>
          <w:sz w:val="21"/>
          <w:szCs w:val="21"/>
        </w:rPr>
        <w:t>7</w:t>
      </w:r>
      <w:r w:rsidRPr="00465EA4" w:rsidR="00897B89">
        <w:rPr>
          <w:rFonts w:ascii="Arial" w:hAnsi="Arial"/>
          <w:sz w:val="21"/>
          <w:szCs w:val="21"/>
        </w:rPr>
        <w:t xml:space="preserve"> and </w:t>
      </w:r>
      <w:r w:rsidRPr="00465EA4" w:rsidR="007168F0">
        <w:rPr>
          <w:rFonts w:ascii="Arial" w:hAnsi="Arial"/>
          <w:sz w:val="21"/>
          <w:szCs w:val="21"/>
        </w:rPr>
        <w:t xml:space="preserve">sign it. </w:t>
      </w:r>
      <w:r w:rsidRPr="00465EA4" w:rsidR="008614A3">
        <w:rPr>
          <w:rFonts w:ascii="Arial" w:hAnsi="Arial"/>
          <w:sz w:val="21"/>
          <w:szCs w:val="21"/>
        </w:rPr>
        <w:t xml:space="preserve"> </w:t>
      </w:r>
      <w:r w:rsidRPr="00465EA4">
        <w:rPr>
          <w:rFonts w:ascii="Arial" w:hAnsi="Arial"/>
          <w:sz w:val="21"/>
          <w:szCs w:val="21"/>
        </w:rPr>
        <w:t>You</w:t>
      </w:r>
      <w:r w:rsidRPr="00465EA4" w:rsidR="008614A3">
        <w:rPr>
          <w:rFonts w:ascii="Arial" w:hAnsi="Arial"/>
          <w:sz w:val="21"/>
          <w:szCs w:val="21"/>
        </w:rPr>
        <w:t>/they</w:t>
      </w:r>
      <w:r w:rsidRPr="00465EA4">
        <w:rPr>
          <w:rFonts w:ascii="Arial" w:hAnsi="Arial"/>
          <w:sz w:val="21"/>
          <w:szCs w:val="21"/>
        </w:rPr>
        <w:t xml:space="preserve"> should then </w:t>
      </w:r>
      <w:r w:rsidRPr="00465EA4" w:rsidR="008614A3">
        <w:rPr>
          <w:rFonts w:ascii="Arial" w:hAnsi="Arial"/>
          <w:sz w:val="21"/>
          <w:szCs w:val="21"/>
        </w:rPr>
        <w:t>e-mail</w:t>
      </w:r>
      <w:r w:rsidRPr="00465EA4" w:rsidR="00B76D64">
        <w:rPr>
          <w:rFonts w:ascii="Arial" w:hAnsi="Arial"/>
          <w:sz w:val="21"/>
          <w:szCs w:val="21"/>
        </w:rPr>
        <w:t xml:space="preserve"> the application </w:t>
      </w:r>
      <w:r w:rsidRPr="00465EA4" w:rsidR="001C6EA3">
        <w:rPr>
          <w:rFonts w:ascii="Arial" w:hAnsi="Arial"/>
          <w:sz w:val="21"/>
          <w:szCs w:val="21"/>
        </w:rPr>
        <w:t xml:space="preserve">back </w:t>
      </w:r>
      <w:r w:rsidRPr="00465EA4" w:rsidR="003540AA">
        <w:rPr>
          <w:rFonts w:ascii="Arial" w:hAnsi="Arial"/>
          <w:sz w:val="21"/>
          <w:szCs w:val="21"/>
        </w:rPr>
        <w:t xml:space="preserve">to </w:t>
      </w:r>
      <w:r w:rsidRPr="00465EA4" w:rsidR="008D4F17">
        <w:rPr>
          <w:rFonts w:ascii="Arial" w:hAnsi="Arial"/>
          <w:sz w:val="21"/>
          <w:szCs w:val="21"/>
        </w:rPr>
        <w:t>the RIM</w:t>
      </w:r>
      <w:r w:rsidRPr="00465EA4" w:rsidR="001C6EA3">
        <w:rPr>
          <w:rFonts w:ascii="Arial" w:hAnsi="Arial"/>
          <w:sz w:val="21"/>
          <w:szCs w:val="21"/>
        </w:rPr>
        <w:t>.</w:t>
      </w:r>
    </w:p>
    <w:p w:rsidRPr="00465EA4" w:rsidR="001C6EA3" w:rsidP="00465EA4" w:rsidRDefault="00C02C61" w14:paraId="3E26B883" w14:textId="77777777">
      <w:pPr>
        <w:numPr>
          <w:ilvl w:val="0"/>
          <w:numId w:val="6"/>
        </w:num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>Y</w:t>
      </w:r>
      <w:r w:rsidRPr="00465EA4" w:rsidR="00AB66F6">
        <w:rPr>
          <w:rFonts w:ascii="Arial" w:hAnsi="Arial"/>
          <w:sz w:val="21"/>
          <w:szCs w:val="21"/>
        </w:rPr>
        <w:t xml:space="preserve">ou </w:t>
      </w:r>
      <w:r w:rsidRPr="00465EA4">
        <w:rPr>
          <w:rFonts w:ascii="Arial" w:hAnsi="Arial"/>
          <w:sz w:val="21"/>
          <w:szCs w:val="21"/>
        </w:rPr>
        <w:t xml:space="preserve">will be notified </w:t>
      </w:r>
      <w:r w:rsidRPr="00465EA4" w:rsidR="00AB66F6">
        <w:rPr>
          <w:rFonts w:ascii="Arial" w:hAnsi="Arial"/>
          <w:sz w:val="21"/>
          <w:szCs w:val="21"/>
        </w:rPr>
        <w:t>of t</w:t>
      </w:r>
      <w:r w:rsidRPr="00465EA4" w:rsidR="00EA2633">
        <w:rPr>
          <w:rFonts w:ascii="Arial" w:hAnsi="Arial"/>
          <w:sz w:val="21"/>
          <w:szCs w:val="21"/>
        </w:rPr>
        <w:t>he decision</w:t>
      </w:r>
      <w:r w:rsidRPr="00465EA4" w:rsidR="0050313A">
        <w:rPr>
          <w:rFonts w:ascii="Arial" w:hAnsi="Arial"/>
          <w:sz w:val="21"/>
          <w:szCs w:val="21"/>
        </w:rPr>
        <w:t xml:space="preserve"> as promptly as possible</w:t>
      </w:r>
      <w:r w:rsidRPr="00465EA4" w:rsidR="00AB66F6">
        <w:rPr>
          <w:rFonts w:ascii="Arial" w:hAnsi="Arial"/>
          <w:sz w:val="21"/>
          <w:szCs w:val="21"/>
        </w:rPr>
        <w:t>.</w:t>
      </w:r>
      <w:r w:rsidRPr="00465EA4" w:rsidR="003A6520">
        <w:rPr>
          <w:rFonts w:ascii="Arial" w:hAnsi="Arial"/>
          <w:sz w:val="21"/>
          <w:szCs w:val="21"/>
        </w:rPr>
        <w:t xml:space="preserve"> </w:t>
      </w:r>
    </w:p>
    <w:p w:rsidRPr="00465EA4" w:rsidR="00DF077E" w:rsidP="00465EA4" w:rsidRDefault="00DF077E" w14:paraId="6E815347" w14:textId="21B3176D">
      <w:pPr>
        <w:numPr>
          <w:ilvl w:val="0"/>
          <w:numId w:val="6"/>
        </w:num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 xml:space="preserve">If approved, all documentation and </w:t>
      </w:r>
      <w:r w:rsidRPr="00465EA4">
        <w:rPr>
          <w:rFonts w:ascii="Arial" w:hAnsi="Arial"/>
          <w:b/>
          <w:sz w:val="21"/>
          <w:szCs w:val="21"/>
        </w:rPr>
        <w:t>original proof</w:t>
      </w:r>
      <w:r w:rsidRPr="00465EA4" w:rsidR="001C6EA3">
        <w:rPr>
          <w:rFonts w:ascii="Arial" w:hAnsi="Arial"/>
          <w:b/>
          <w:sz w:val="21"/>
          <w:szCs w:val="21"/>
        </w:rPr>
        <w:t>s</w:t>
      </w:r>
      <w:r w:rsidRPr="00465EA4">
        <w:rPr>
          <w:rFonts w:ascii="Arial" w:hAnsi="Arial"/>
          <w:b/>
          <w:sz w:val="21"/>
          <w:szCs w:val="21"/>
        </w:rPr>
        <w:t xml:space="preserve"> of purchase</w:t>
      </w:r>
      <w:r w:rsidRPr="00465EA4">
        <w:rPr>
          <w:rFonts w:ascii="Arial" w:hAnsi="Arial"/>
          <w:sz w:val="21"/>
          <w:szCs w:val="21"/>
        </w:rPr>
        <w:t xml:space="preserve"> (</w:t>
      </w:r>
      <w:r w:rsidRPr="00465EA4" w:rsidR="00465EA4">
        <w:rPr>
          <w:rFonts w:ascii="Arial" w:hAnsi="Arial"/>
          <w:sz w:val="21"/>
          <w:szCs w:val="21"/>
        </w:rPr>
        <w:t>e.g.,</w:t>
      </w:r>
      <w:r w:rsidRPr="00465EA4">
        <w:rPr>
          <w:rFonts w:ascii="Arial" w:hAnsi="Arial"/>
          <w:sz w:val="21"/>
          <w:szCs w:val="21"/>
        </w:rPr>
        <w:t xml:space="preserve"> credit card statement) supporting the expenses claimed need to be forwarded to </w:t>
      </w:r>
      <w:r w:rsidRPr="00465EA4" w:rsidR="001C6EA3">
        <w:rPr>
          <w:rFonts w:ascii="Arial" w:hAnsi="Arial"/>
          <w:sz w:val="21"/>
          <w:szCs w:val="21"/>
        </w:rPr>
        <w:t>the RIM for your funding to be provided</w:t>
      </w:r>
      <w:r w:rsidRPr="00465EA4">
        <w:rPr>
          <w:rFonts w:ascii="Arial" w:hAnsi="Arial"/>
          <w:sz w:val="21"/>
          <w:szCs w:val="21"/>
        </w:rPr>
        <w:t>.</w:t>
      </w:r>
    </w:p>
    <w:p w:rsidRPr="00465EA4" w:rsidR="000217E0" w:rsidP="00465EA4" w:rsidRDefault="000217E0" w14:paraId="7264B4E4" w14:textId="77777777">
      <w:pPr>
        <w:spacing w:line="276" w:lineRule="auto"/>
        <w:jc w:val="left"/>
        <w:rPr>
          <w:rFonts w:ascii="Arial" w:hAnsi="Arial"/>
          <w:sz w:val="21"/>
          <w:szCs w:val="21"/>
        </w:rPr>
      </w:pPr>
    </w:p>
    <w:p w:rsidRPr="00465EA4" w:rsidR="004F4CE4" w:rsidP="00465EA4" w:rsidRDefault="004F4CE4" w14:paraId="1C7C7076" w14:textId="77777777">
      <w:pPr>
        <w:spacing w:line="276" w:lineRule="auto"/>
        <w:jc w:val="left"/>
        <w:rPr>
          <w:rFonts w:ascii="Arial" w:hAnsi="Arial"/>
          <w:sz w:val="21"/>
          <w:szCs w:val="21"/>
        </w:rPr>
      </w:pPr>
    </w:p>
    <w:p w:rsidRPr="00B50FC0" w:rsidR="000217E0" w:rsidP="00465EA4" w:rsidRDefault="008D4F17" w14:paraId="6CF32C6A" w14:textId="77777777">
      <w:pPr>
        <w:pStyle w:val="Heading1"/>
        <w:spacing w:line="276" w:lineRule="auto"/>
        <w:rPr>
          <w:rFonts w:ascii="Arial" w:hAnsi="Arial" w:cs="Arial"/>
          <w:sz w:val="23"/>
          <w:szCs w:val="23"/>
        </w:rPr>
      </w:pPr>
      <w:r w:rsidRPr="00B50FC0">
        <w:rPr>
          <w:rFonts w:ascii="Arial" w:hAnsi="Arial" w:cs="Arial"/>
          <w:sz w:val="23"/>
          <w:szCs w:val="23"/>
        </w:rPr>
        <w:t>Additional notes for completion of form</w:t>
      </w:r>
    </w:p>
    <w:p w:rsidRPr="00465EA4" w:rsidR="007671A2" w:rsidP="00465EA4" w:rsidRDefault="007671A2" w14:paraId="47FBDEA3" w14:textId="77777777">
      <w:pPr>
        <w:keepNext/>
        <w:keepLines/>
        <w:spacing w:line="276" w:lineRule="auto"/>
        <w:jc w:val="left"/>
        <w:rPr>
          <w:rFonts w:ascii="Arial" w:hAnsi="Arial"/>
          <w:sz w:val="21"/>
          <w:szCs w:val="21"/>
        </w:rPr>
      </w:pPr>
    </w:p>
    <w:p w:rsidRPr="00465EA4" w:rsidR="006863DA" w:rsidP="00465EA4" w:rsidRDefault="006863DA" w14:paraId="2498DE12" w14:textId="77777777">
      <w:pPr>
        <w:keepNext/>
        <w:keepLines/>
        <w:spacing w:line="276" w:lineRule="auto"/>
        <w:jc w:val="left"/>
        <w:rPr>
          <w:rFonts w:ascii="Arial" w:hAnsi="Arial"/>
          <w:b/>
          <w:sz w:val="21"/>
          <w:szCs w:val="21"/>
        </w:rPr>
      </w:pPr>
      <w:r w:rsidRPr="00465EA4">
        <w:rPr>
          <w:rFonts w:ascii="Arial" w:hAnsi="Arial"/>
          <w:b/>
          <w:sz w:val="21"/>
          <w:szCs w:val="21"/>
        </w:rPr>
        <w:t>Section 2</w:t>
      </w:r>
    </w:p>
    <w:p w:rsidRPr="00465EA4" w:rsidR="00897B89" w:rsidP="00465EA4" w:rsidRDefault="008D4F17" w14:paraId="178C1DA0" w14:textId="77777777">
      <w:pPr>
        <w:keepNext/>
        <w:keepLines/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>Please either provide a link to the activity or</w:t>
      </w:r>
      <w:r w:rsidRPr="00465EA4" w:rsidR="006863DA">
        <w:rPr>
          <w:rFonts w:ascii="Arial" w:hAnsi="Arial"/>
          <w:sz w:val="21"/>
          <w:szCs w:val="21"/>
        </w:rPr>
        <w:t xml:space="preserve"> attach documents </w:t>
      </w:r>
      <w:r w:rsidRPr="00465EA4">
        <w:rPr>
          <w:rFonts w:ascii="Arial" w:hAnsi="Arial"/>
          <w:sz w:val="21"/>
          <w:szCs w:val="21"/>
        </w:rPr>
        <w:t xml:space="preserve">providing </w:t>
      </w:r>
      <w:r w:rsidRPr="00465EA4" w:rsidR="006863DA">
        <w:rPr>
          <w:rFonts w:ascii="Arial" w:hAnsi="Arial"/>
          <w:sz w:val="21"/>
          <w:szCs w:val="21"/>
        </w:rPr>
        <w:t>full details</w:t>
      </w:r>
      <w:r w:rsidRPr="00465EA4">
        <w:rPr>
          <w:rFonts w:ascii="Arial" w:hAnsi="Arial"/>
          <w:sz w:val="21"/>
          <w:szCs w:val="21"/>
        </w:rPr>
        <w:t xml:space="preserve"> for the assessors</w:t>
      </w:r>
      <w:r w:rsidRPr="00465EA4" w:rsidR="00B76CEC">
        <w:rPr>
          <w:rFonts w:ascii="Arial" w:hAnsi="Arial"/>
          <w:sz w:val="21"/>
          <w:szCs w:val="21"/>
        </w:rPr>
        <w:t>.</w:t>
      </w:r>
    </w:p>
    <w:p w:rsidRPr="00465EA4" w:rsidR="00897B89" w:rsidP="00465EA4" w:rsidRDefault="006863DA" w14:paraId="755948BB" w14:textId="76E2033E">
      <w:p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 xml:space="preserve">Please state your contribution to the activity </w:t>
      </w:r>
      <w:r w:rsidRPr="00465EA4" w:rsidR="008D4F17">
        <w:rPr>
          <w:rFonts w:ascii="Arial" w:hAnsi="Arial"/>
          <w:sz w:val="21"/>
          <w:szCs w:val="21"/>
        </w:rPr>
        <w:t xml:space="preserve">such as </w:t>
      </w:r>
      <w:r w:rsidRPr="00465EA4">
        <w:rPr>
          <w:rFonts w:ascii="Arial" w:hAnsi="Arial"/>
          <w:sz w:val="21"/>
          <w:szCs w:val="21"/>
        </w:rPr>
        <w:t>any organisational role</w:t>
      </w:r>
      <w:r w:rsidRPr="00465EA4" w:rsidR="008D4F17">
        <w:rPr>
          <w:rFonts w:ascii="Arial" w:hAnsi="Arial"/>
          <w:sz w:val="21"/>
          <w:szCs w:val="21"/>
        </w:rPr>
        <w:t>.</w:t>
      </w:r>
    </w:p>
    <w:p w:rsidRPr="00465EA4" w:rsidR="00557E8E" w:rsidP="00465EA4" w:rsidRDefault="00465EA4" w14:paraId="57A3495F" w14:textId="7EB3A4D1">
      <w:pPr>
        <w:spacing w:line="276" w:lineRule="auto"/>
        <w:jc w:val="left"/>
        <w:rPr>
          <w:rFonts w:ascii="Arial" w:hAnsi="Arial"/>
          <w:sz w:val="21"/>
          <w:szCs w:val="21"/>
        </w:rPr>
      </w:pPr>
      <w:r>
        <w:rPr>
          <w:rFonts w:ascii="Arial" w:hAnsi="Arial"/>
          <w:sz w:val="21"/>
          <w:szCs w:val="21"/>
        </w:rPr>
        <w:t xml:space="preserve">Please provide details of poster acceptance if presenting at a conference. </w:t>
      </w:r>
    </w:p>
    <w:p w:rsidRPr="00465EA4" w:rsidR="007671A2" w:rsidP="00465EA4" w:rsidRDefault="007671A2" w14:paraId="7D482451" w14:textId="77777777">
      <w:pPr>
        <w:spacing w:line="276" w:lineRule="auto"/>
        <w:jc w:val="left"/>
        <w:rPr>
          <w:rFonts w:ascii="Arial" w:hAnsi="Arial"/>
          <w:sz w:val="21"/>
          <w:szCs w:val="21"/>
        </w:rPr>
      </w:pPr>
    </w:p>
    <w:p w:rsidRPr="00465EA4" w:rsidR="006863DA" w:rsidP="00465EA4" w:rsidRDefault="006863DA" w14:paraId="53A63754" w14:textId="77777777">
      <w:pPr>
        <w:spacing w:line="276" w:lineRule="auto"/>
        <w:jc w:val="left"/>
        <w:rPr>
          <w:rFonts w:ascii="Arial" w:hAnsi="Arial"/>
          <w:b/>
          <w:sz w:val="21"/>
          <w:szCs w:val="21"/>
        </w:rPr>
      </w:pPr>
      <w:r w:rsidRPr="00465EA4">
        <w:rPr>
          <w:rFonts w:ascii="Arial" w:hAnsi="Arial"/>
          <w:b/>
          <w:sz w:val="21"/>
          <w:szCs w:val="21"/>
        </w:rPr>
        <w:t>Section</w:t>
      </w:r>
      <w:r w:rsidRPr="00465EA4" w:rsidR="00B2082B">
        <w:rPr>
          <w:rFonts w:ascii="Arial" w:hAnsi="Arial"/>
          <w:b/>
          <w:sz w:val="21"/>
          <w:szCs w:val="21"/>
        </w:rPr>
        <w:t xml:space="preserve"> </w:t>
      </w:r>
      <w:r w:rsidRPr="00465EA4">
        <w:rPr>
          <w:rFonts w:ascii="Arial" w:hAnsi="Arial"/>
          <w:b/>
          <w:sz w:val="21"/>
          <w:szCs w:val="21"/>
        </w:rPr>
        <w:t>3</w:t>
      </w:r>
    </w:p>
    <w:p w:rsidRPr="00465EA4" w:rsidR="006863DA" w:rsidP="00465EA4" w:rsidRDefault="006863DA" w14:paraId="2AA56DC1" w14:textId="2BDAAFC2">
      <w:p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 xml:space="preserve">Please itemise the fees and expenses for which you are seeking </w:t>
      </w:r>
      <w:r w:rsidR="00A10B3E">
        <w:rPr>
          <w:rFonts w:ascii="Arial" w:hAnsi="Arial"/>
          <w:sz w:val="21"/>
          <w:szCs w:val="21"/>
        </w:rPr>
        <w:t xml:space="preserve">NCRI </w:t>
      </w:r>
      <w:r w:rsidRPr="00465EA4">
        <w:rPr>
          <w:rFonts w:ascii="Arial" w:hAnsi="Arial"/>
          <w:sz w:val="21"/>
          <w:szCs w:val="21"/>
        </w:rPr>
        <w:t>funding.</w:t>
      </w:r>
      <w:r w:rsidRPr="00465EA4" w:rsidR="006A7FEB">
        <w:rPr>
          <w:rFonts w:ascii="Arial" w:hAnsi="Arial"/>
          <w:sz w:val="21"/>
          <w:szCs w:val="21"/>
        </w:rPr>
        <w:t xml:space="preserve"> </w:t>
      </w:r>
      <w:r w:rsidRPr="00465EA4" w:rsidR="007671A2">
        <w:rPr>
          <w:rFonts w:ascii="Arial" w:hAnsi="Arial"/>
          <w:sz w:val="21"/>
          <w:szCs w:val="21"/>
        </w:rPr>
        <w:t xml:space="preserve"> Expenditure that does not fit into the standard categories should be described in the “Other costs” box.</w:t>
      </w:r>
      <w:r w:rsidRPr="00465EA4" w:rsidR="00B2082B">
        <w:rPr>
          <w:rFonts w:ascii="Arial" w:hAnsi="Arial"/>
          <w:sz w:val="21"/>
          <w:szCs w:val="21"/>
        </w:rPr>
        <w:t xml:space="preserve">  </w:t>
      </w:r>
    </w:p>
    <w:p w:rsidRPr="00465EA4" w:rsidR="00F7514D" w:rsidP="00465EA4" w:rsidRDefault="006A7FEB" w14:paraId="27704F98" w14:textId="77777777">
      <w:p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>We</w:t>
      </w:r>
      <w:r w:rsidRPr="00465EA4" w:rsidR="00F7514D">
        <w:rPr>
          <w:rFonts w:ascii="Arial" w:hAnsi="Arial"/>
          <w:sz w:val="21"/>
          <w:szCs w:val="21"/>
        </w:rPr>
        <w:t xml:space="preserve"> would appreciate as many details </w:t>
      </w:r>
      <w:r w:rsidRPr="00465EA4">
        <w:rPr>
          <w:rFonts w:ascii="Arial" w:hAnsi="Arial"/>
          <w:sz w:val="21"/>
          <w:szCs w:val="21"/>
        </w:rPr>
        <w:t xml:space="preserve">as possible </w:t>
      </w:r>
      <w:r w:rsidRPr="00465EA4" w:rsidR="00F7514D">
        <w:rPr>
          <w:rFonts w:ascii="Arial" w:hAnsi="Arial"/>
          <w:sz w:val="21"/>
          <w:szCs w:val="21"/>
        </w:rPr>
        <w:t>of expenditure and supporting documents (such as travel quotes).</w:t>
      </w:r>
    </w:p>
    <w:p w:rsidRPr="00465EA4" w:rsidR="00F7514D" w:rsidP="00465EA4" w:rsidRDefault="00F7514D" w14:paraId="1AAA42D4" w14:textId="77777777">
      <w:pPr>
        <w:spacing w:line="276" w:lineRule="auto"/>
        <w:jc w:val="left"/>
        <w:rPr>
          <w:rFonts w:ascii="Arial" w:hAnsi="Arial"/>
          <w:sz w:val="21"/>
          <w:szCs w:val="21"/>
        </w:rPr>
      </w:pPr>
    </w:p>
    <w:p w:rsidRPr="00465EA4" w:rsidR="007671A2" w:rsidP="00465EA4" w:rsidRDefault="007671A2" w14:paraId="10D272DF" w14:textId="77777777">
      <w:pPr>
        <w:spacing w:line="276" w:lineRule="auto"/>
        <w:jc w:val="left"/>
        <w:rPr>
          <w:rFonts w:ascii="Arial" w:hAnsi="Arial"/>
          <w:b/>
          <w:sz w:val="21"/>
          <w:szCs w:val="21"/>
        </w:rPr>
      </w:pPr>
      <w:r w:rsidRPr="00465EA4">
        <w:rPr>
          <w:rFonts w:ascii="Arial" w:hAnsi="Arial"/>
          <w:b/>
          <w:sz w:val="21"/>
          <w:szCs w:val="21"/>
        </w:rPr>
        <w:t>Section 4</w:t>
      </w:r>
    </w:p>
    <w:p w:rsidRPr="00465EA4" w:rsidR="00F7514D" w:rsidP="00465EA4" w:rsidRDefault="00FF5E4D" w14:paraId="748D7CCC" w14:textId="77777777">
      <w:pPr>
        <w:spacing w:line="276" w:lineRule="auto"/>
        <w:jc w:val="left"/>
        <w:rPr>
          <w:rFonts w:ascii="Arial" w:hAnsi="Arial"/>
          <w:b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>Show</w:t>
      </w:r>
      <w:r w:rsidRPr="00465EA4" w:rsidR="00F7514D">
        <w:rPr>
          <w:rFonts w:ascii="Arial" w:hAnsi="Arial"/>
          <w:sz w:val="21"/>
          <w:szCs w:val="21"/>
        </w:rPr>
        <w:t xml:space="preserve"> </w:t>
      </w:r>
      <w:r w:rsidRPr="00465EA4">
        <w:rPr>
          <w:rFonts w:ascii="Arial" w:hAnsi="Arial"/>
          <w:sz w:val="21"/>
          <w:szCs w:val="21"/>
        </w:rPr>
        <w:t>how</w:t>
      </w:r>
      <w:r w:rsidRPr="00465EA4" w:rsidR="00F7514D">
        <w:rPr>
          <w:rFonts w:ascii="Arial" w:hAnsi="Arial"/>
          <w:sz w:val="21"/>
          <w:szCs w:val="21"/>
        </w:rPr>
        <w:t xml:space="preserve"> the </w:t>
      </w:r>
      <w:r w:rsidRPr="00465EA4">
        <w:rPr>
          <w:rFonts w:ascii="Arial" w:hAnsi="Arial"/>
          <w:sz w:val="21"/>
          <w:szCs w:val="21"/>
        </w:rPr>
        <w:t>activity</w:t>
      </w:r>
      <w:r w:rsidRPr="00465EA4" w:rsidR="00F7514D">
        <w:rPr>
          <w:rFonts w:ascii="Arial" w:hAnsi="Arial"/>
          <w:sz w:val="21"/>
          <w:szCs w:val="21"/>
        </w:rPr>
        <w:t xml:space="preserve"> </w:t>
      </w:r>
      <w:r w:rsidRPr="00465EA4">
        <w:rPr>
          <w:rFonts w:ascii="Arial" w:hAnsi="Arial"/>
          <w:sz w:val="21"/>
          <w:szCs w:val="21"/>
        </w:rPr>
        <w:t>connects with</w:t>
      </w:r>
      <w:r w:rsidRPr="00465EA4" w:rsidR="00F7514D">
        <w:rPr>
          <w:rFonts w:ascii="Arial" w:hAnsi="Arial"/>
          <w:sz w:val="21"/>
          <w:szCs w:val="21"/>
        </w:rPr>
        <w:t xml:space="preserve"> your Personal </w:t>
      </w:r>
      <w:r w:rsidRPr="00465EA4">
        <w:rPr>
          <w:rFonts w:ascii="Arial" w:hAnsi="Arial"/>
          <w:sz w:val="21"/>
          <w:szCs w:val="21"/>
        </w:rPr>
        <w:t xml:space="preserve">Development </w:t>
      </w:r>
      <w:r w:rsidRPr="00465EA4" w:rsidR="00F7514D">
        <w:rPr>
          <w:rFonts w:ascii="Arial" w:hAnsi="Arial"/>
          <w:sz w:val="21"/>
          <w:szCs w:val="21"/>
        </w:rPr>
        <w:t>Review objectives.</w:t>
      </w:r>
      <w:r w:rsidRPr="00465EA4" w:rsidR="006F6B2D">
        <w:rPr>
          <w:rFonts w:ascii="Arial" w:hAnsi="Arial"/>
          <w:sz w:val="21"/>
          <w:szCs w:val="21"/>
        </w:rPr>
        <w:t xml:space="preserve"> </w:t>
      </w:r>
    </w:p>
    <w:p w:rsidRPr="00465EA4" w:rsidR="00BF71C2" w:rsidP="00465EA4" w:rsidRDefault="00BF71C2" w14:paraId="72F98941" w14:textId="77777777">
      <w:pPr>
        <w:spacing w:line="276" w:lineRule="auto"/>
        <w:jc w:val="left"/>
        <w:rPr>
          <w:rFonts w:ascii="Arial" w:hAnsi="Arial"/>
          <w:sz w:val="21"/>
          <w:szCs w:val="21"/>
        </w:rPr>
      </w:pPr>
    </w:p>
    <w:p w:rsidRPr="00465EA4" w:rsidR="007671A2" w:rsidP="00465EA4" w:rsidRDefault="007671A2" w14:paraId="6A137939" w14:textId="77777777">
      <w:pPr>
        <w:spacing w:line="276" w:lineRule="auto"/>
        <w:jc w:val="left"/>
        <w:rPr>
          <w:rFonts w:ascii="Arial" w:hAnsi="Arial"/>
          <w:b/>
          <w:sz w:val="21"/>
          <w:szCs w:val="21"/>
        </w:rPr>
      </w:pPr>
      <w:r w:rsidRPr="00465EA4">
        <w:rPr>
          <w:rFonts w:ascii="Arial" w:hAnsi="Arial"/>
          <w:b/>
          <w:sz w:val="21"/>
          <w:szCs w:val="21"/>
        </w:rPr>
        <w:t>Section 5</w:t>
      </w:r>
    </w:p>
    <w:p w:rsidRPr="00465EA4" w:rsidR="00F7514D" w:rsidP="00465EA4" w:rsidRDefault="00FF5E4D" w14:paraId="081E6E3B" w14:textId="77777777">
      <w:p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 xml:space="preserve">Please </w:t>
      </w:r>
      <w:r w:rsidRPr="00465EA4" w:rsidR="00BF71C2">
        <w:rPr>
          <w:rFonts w:ascii="Arial" w:hAnsi="Arial"/>
          <w:sz w:val="21"/>
          <w:szCs w:val="21"/>
        </w:rPr>
        <w:t xml:space="preserve">comment on why this </w:t>
      </w:r>
      <w:r w:rsidRPr="00465EA4">
        <w:rPr>
          <w:rFonts w:ascii="Arial" w:hAnsi="Arial"/>
          <w:sz w:val="21"/>
          <w:szCs w:val="21"/>
        </w:rPr>
        <w:t>activity</w:t>
      </w:r>
      <w:r w:rsidRPr="00465EA4" w:rsidR="00BF71C2">
        <w:rPr>
          <w:rFonts w:ascii="Arial" w:hAnsi="Arial"/>
          <w:sz w:val="21"/>
          <w:szCs w:val="21"/>
        </w:rPr>
        <w:t xml:space="preserve"> was selected </w:t>
      </w:r>
      <w:r w:rsidRPr="00465EA4">
        <w:rPr>
          <w:rFonts w:ascii="Arial" w:hAnsi="Arial"/>
          <w:sz w:val="21"/>
          <w:szCs w:val="21"/>
        </w:rPr>
        <w:t>(</w:t>
      </w:r>
      <w:r w:rsidRPr="00465EA4" w:rsidR="00BF71C2">
        <w:rPr>
          <w:rFonts w:ascii="Arial" w:hAnsi="Arial"/>
          <w:sz w:val="21"/>
          <w:szCs w:val="21"/>
        </w:rPr>
        <w:t xml:space="preserve">if </w:t>
      </w:r>
      <w:r w:rsidRPr="00465EA4">
        <w:rPr>
          <w:rFonts w:ascii="Arial" w:hAnsi="Arial"/>
          <w:sz w:val="21"/>
          <w:szCs w:val="21"/>
        </w:rPr>
        <w:t>other</w:t>
      </w:r>
      <w:r w:rsidRPr="00465EA4" w:rsidR="00BF71C2">
        <w:rPr>
          <w:rFonts w:ascii="Arial" w:hAnsi="Arial"/>
          <w:sz w:val="21"/>
          <w:szCs w:val="21"/>
        </w:rPr>
        <w:t xml:space="preserve"> options exist)</w:t>
      </w:r>
      <w:r w:rsidRPr="00465EA4" w:rsidR="00F7514D">
        <w:rPr>
          <w:rFonts w:ascii="Arial" w:hAnsi="Arial"/>
          <w:sz w:val="21"/>
          <w:szCs w:val="21"/>
        </w:rPr>
        <w:t xml:space="preserve"> an</w:t>
      </w:r>
      <w:r w:rsidRPr="00465EA4" w:rsidR="00BF71C2">
        <w:rPr>
          <w:rFonts w:ascii="Arial" w:hAnsi="Arial"/>
          <w:sz w:val="21"/>
          <w:szCs w:val="21"/>
        </w:rPr>
        <w:t>d what you hope to gain from it personally and professionally.</w:t>
      </w:r>
    </w:p>
    <w:p w:rsidRPr="00465EA4" w:rsidR="00BF71C2" w:rsidP="00465EA4" w:rsidRDefault="00BF71C2" w14:paraId="12777DD7" w14:textId="77777777">
      <w:pPr>
        <w:spacing w:line="276" w:lineRule="auto"/>
        <w:jc w:val="left"/>
        <w:rPr>
          <w:rFonts w:ascii="Arial" w:hAnsi="Arial"/>
          <w:sz w:val="21"/>
          <w:szCs w:val="21"/>
        </w:rPr>
      </w:pPr>
    </w:p>
    <w:p w:rsidRPr="00465EA4" w:rsidR="007671A2" w:rsidP="00465EA4" w:rsidRDefault="007671A2" w14:paraId="0D23619F" w14:textId="77777777">
      <w:pPr>
        <w:spacing w:line="276" w:lineRule="auto"/>
        <w:jc w:val="left"/>
        <w:rPr>
          <w:rFonts w:ascii="Arial" w:hAnsi="Arial"/>
          <w:b/>
          <w:sz w:val="21"/>
          <w:szCs w:val="21"/>
        </w:rPr>
      </w:pPr>
      <w:r w:rsidRPr="00465EA4">
        <w:rPr>
          <w:rFonts w:ascii="Arial" w:hAnsi="Arial"/>
          <w:b/>
          <w:sz w:val="21"/>
          <w:szCs w:val="21"/>
        </w:rPr>
        <w:t>Section 6</w:t>
      </w:r>
    </w:p>
    <w:p w:rsidRPr="00465EA4" w:rsidR="0050313A" w:rsidP="00465EA4" w:rsidRDefault="0050313A" w14:paraId="2164D34D" w14:textId="59D2374F">
      <w:pPr>
        <w:spacing w:line="276" w:lineRule="auto"/>
        <w:jc w:val="left"/>
        <w:rPr>
          <w:rFonts w:ascii="Arial" w:hAnsi="Arial"/>
          <w:sz w:val="21"/>
          <w:szCs w:val="21"/>
        </w:rPr>
      </w:pPr>
      <w:r w:rsidRPr="00465EA4">
        <w:rPr>
          <w:rFonts w:ascii="Arial" w:hAnsi="Arial"/>
          <w:sz w:val="21"/>
          <w:szCs w:val="21"/>
        </w:rPr>
        <w:t xml:space="preserve">All successful applicants are encouraged to share their learning experiences with colleagues.  </w:t>
      </w:r>
      <w:r w:rsidRPr="00465EA4" w:rsidR="00525F8E">
        <w:rPr>
          <w:rFonts w:ascii="Arial" w:hAnsi="Arial"/>
          <w:sz w:val="21"/>
          <w:szCs w:val="21"/>
        </w:rPr>
        <w:t xml:space="preserve"> </w:t>
      </w:r>
      <w:r w:rsidRPr="00465EA4" w:rsidR="00833AAD">
        <w:rPr>
          <w:rFonts w:ascii="Arial" w:hAnsi="Arial"/>
          <w:sz w:val="21"/>
          <w:szCs w:val="21"/>
        </w:rPr>
        <w:t>Y</w:t>
      </w:r>
      <w:r w:rsidRPr="00465EA4" w:rsidR="00BF71C2">
        <w:rPr>
          <w:rFonts w:ascii="Arial" w:hAnsi="Arial"/>
          <w:sz w:val="21"/>
          <w:szCs w:val="21"/>
        </w:rPr>
        <w:t xml:space="preserve">ou </w:t>
      </w:r>
      <w:r w:rsidRPr="00465EA4" w:rsidR="00833AAD">
        <w:rPr>
          <w:rFonts w:ascii="Arial" w:hAnsi="Arial"/>
          <w:sz w:val="21"/>
          <w:szCs w:val="21"/>
        </w:rPr>
        <w:t>are</w:t>
      </w:r>
      <w:r w:rsidRPr="00465EA4" w:rsidR="00BF71C2">
        <w:rPr>
          <w:rFonts w:ascii="Arial" w:hAnsi="Arial"/>
          <w:sz w:val="21"/>
          <w:szCs w:val="21"/>
        </w:rPr>
        <w:t xml:space="preserve"> asked to </w:t>
      </w:r>
      <w:r w:rsidRPr="00465EA4" w:rsidR="00DF077E">
        <w:rPr>
          <w:rFonts w:ascii="Arial" w:hAnsi="Arial"/>
          <w:sz w:val="21"/>
          <w:szCs w:val="21"/>
        </w:rPr>
        <w:t>forward</w:t>
      </w:r>
      <w:r w:rsidRPr="00465EA4" w:rsidR="00BF71C2">
        <w:rPr>
          <w:rFonts w:ascii="Arial" w:hAnsi="Arial"/>
          <w:sz w:val="21"/>
          <w:szCs w:val="21"/>
        </w:rPr>
        <w:t xml:space="preserve"> a</w:t>
      </w:r>
      <w:r w:rsidRPr="00465EA4" w:rsidR="00DF077E">
        <w:rPr>
          <w:rFonts w:ascii="Arial" w:hAnsi="Arial"/>
          <w:sz w:val="21"/>
          <w:szCs w:val="21"/>
        </w:rPr>
        <w:t xml:space="preserve"> brief</w:t>
      </w:r>
      <w:r w:rsidRPr="00465EA4" w:rsidR="00BF71C2">
        <w:rPr>
          <w:rFonts w:ascii="Arial" w:hAnsi="Arial"/>
          <w:sz w:val="21"/>
          <w:szCs w:val="21"/>
        </w:rPr>
        <w:t xml:space="preserve"> evaluation</w:t>
      </w:r>
      <w:r w:rsidRPr="00465EA4" w:rsidR="00833AAD">
        <w:rPr>
          <w:rFonts w:ascii="Arial" w:hAnsi="Arial"/>
          <w:sz w:val="21"/>
          <w:szCs w:val="21"/>
        </w:rPr>
        <w:t xml:space="preserve"> (</w:t>
      </w:r>
      <w:r w:rsidRPr="00465EA4" w:rsidR="00B50FC0">
        <w:rPr>
          <w:rFonts w:ascii="Arial" w:hAnsi="Arial"/>
          <w:sz w:val="21"/>
          <w:szCs w:val="21"/>
        </w:rPr>
        <w:t>e.g.,</w:t>
      </w:r>
      <w:r w:rsidRPr="00465EA4" w:rsidR="00833AAD">
        <w:rPr>
          <w:rFonts w:ascii="Arial" w:hAnsi="Arial"/>
          <w:sz w:val="21"/>
          <w:szCs w:val="21"/>
        </w:rPr>
        <w:t xml:space="preserve"> half a page of A4)</w:t>
      </w:r>
      <w:r w:rsidRPr="00465EA4" w:rsidR="00BF71C2">
        <w:rPr>
          <w:rFonts w:ascii="Arial" w:hAnsi="Arial"/>
          <w:sz w:val="21"/>
          <w:szCs w:val="21"/>
        </w:rPr>
        <w:t xml:space="preserve"> of the activity</w:t>
      </w:r>
      <w:r w:rsidRPr="00465EA4" w:rsidR="00833AAD">
        <w:rPr>
          <w:rFonts w:ascii="Arial" w:hAnsi="Arial"/>
          <w:sz w:val="21"/>
          <w:szCs w:val="21"/>
        </w:rPr>
        <w:t>,</w:t>
      </w:r>
      <w:r w:rsidRPr="00465EA4" w:rsidR="00BF71C2">
        <w:rPr>
          <w:rFonts w:ascii="Arial" w:hAnsi="Arial"/>
          <w:sz w:val="21"/>
          <w:szCs w:val="21"/>
        </w:rPr>
        <w:t xml:space="preserve"> </w:t>
      </w:r>
      <w:r w:rsidRPr="00465EA4" w:rsidR="00833AAD">
        <w:rPr>
          <w:rFonts w:ascii="Arial" w:hAnsi="Arial"/>
          <w:sz w:val="21"/>
          <w:szCs w:val="21"/>
        </w:rPr>
        <w:t xml:space="preserve">to </w:t>
      </w:r>
      <w:r w:rsidRPr="00465EA4" w:rsidR="00BF71C2">
        <w:rPr>
          <w:rFonts w:ascii="Arial" w:hAnsi="Arial"/>
          <w:sz w:val="21"/>
          <w:szCs w:val="21"/>
        </w:rPr>
        <w:t>include what you</w:t>
      </w:r>
      <w:r w:rsidRPr="00465EA4" w:rsidR="003768DC">
        <w:rPr>
          <w:rFonts w:ascii="Arial" w:hAnsi="Arial"/>
          <w:sz w:val="21"/>
          <w:szCs w:val="21"/>
        </w:rPr>
        <w:t xml:space="preserve"> have</w:t>
      </w:r>
      <w:r w:rsidRPr="00465EA4" w:rsidR="00BF71C2">
        <w:rPr>
          <w:rFonts w:ascii="Arial" w:hAnsi="Arial"/>
          <w:sz w:val="21"/>
          <w:szCs w:val="21"/>
        </w:rPr>
        <w:t xml:space="preserve"> gained/learned from </w:t>
      </w:r>
      <w:r w:rsidRPr="00465EA4" w:rsidR="00833AAD">
        <w:rPr>
          <w:rFonts w:ascii="Arial" w:hAnsi="Arial"/>
          <w:sz w:val="21"/>
          <w:szCs w:val="21"/>
        </w:rPr>
        <w:t xml:space="preserve">it.  </w:t>
      </w:r>
      <w:r w:rsidRPr="00465EA4" w:rsidR="00B50FC0">
        <w:rPr>
          <w:rFonts w:ascii="Arial" w:hAnsi="Arial"/>
          <w:sz w:val="21"/>
          <w:szCs w:val="21"/>
        </w:rPr>
        <w:t>Alternatively,</w:t>
      </w:r>
      <w:r w:rsidRPr="00465EA4" w:rsidR="00833AAD">
        <w:rPr>
          <w:rFonts w:ascii="Arial" w:hAnsi="Arial"/>
          <w:sz w:val="21"/>
          <w:szCs w:val="21"/>
        </w:rPr>
        <w:t xml:space="preserve"> </w:t>
      </w:r>
      <w:r w:rsidRPr="00465EA4" w:rsidR="009574C6">
        <w:rPr>
          <w:rFonts w:ascii="Arial" w:hAnsi="Arial"/>
          <w:sz w:val="21"/>
          <w:szCs w:val="21"/>
        </w:rPr>
        <w:t xml:space="preserve">you can </w:t>
      </w:r>
      <w:r w:rsidRPr="00465EA4" w:rsidR="003768DC">
        <w:rPr>
          <w:rFonts w:ascii="Arial" w:hAnsi="Arial"/>
          <w:sz w:val="21"/>
          <w:szCs w:val="21"/>
        </w:rPr>
        <w:t xml:space="preserve">give a </w:t>
      </w:r>
      <w:r w:rsidRPr="00465EA4" w:rsidR="00833AAD">
        <w:rPr>
          <w:rFonts w:ascii="Arial" w:hAnsi="Arial"/>
          <w:sz w:val="21"/>
          <w:szCs w:val="21"/>
        </w:rPr>
        <w:t>conference-report presentation</w:t>
      </w:r>
      <w:r w:rsidRPr="00465EA4" w:rsidR="003768DC">
        <w:rPr>
          <w:rFonts w:ascii="Arial" w:hAnsi="Arial"/>
          <w:sz w:val="21"/>
          <w:szCs w:val="21"/>
        </w:rPr>
        <w:t xml:space="preserve"> </w:t>
      </w:r>
      <w:r w:rsidRPr="00465EA4" w:rsidR="00833AAD">
        <w:rPr>
          <w:rFonts w:ascii="Arial" w:hAnsi="Arial"/>
          <w:sz w:val="21"/>
          <w:szCs w:val="21"/>
        </w:rPr>
        <w:t xml:space="preserve">to colleagues in </w:t>
      </w:r>
      <w:r w:rsidRPr="00465EA4" w:rsidR="003768DC">
        <w:rPr>
          <w:rFonts w:ascii="Arial" w:hAnsi="Arial"/>
          <w:sz w:val="21"/>
          <w:szCs w:val="21"/>
        </w:rPr>
        <w:t>one of the seminar</w:t>
      </w:r>
      <w:r w:rsidRPr="00465EA4" w:rsidR="00833AAD">
        <w:rPr>
          <w:rFonts w:ascii="Arial" w:hAnsi="Arial"/>
          <w:sz w:val="21"/>
          <w:szCs w:val="21"/>
        </w:rPr>
        <w:t xml:space="preserve"> serie</w:t>
      </w:r>
      <w:r w:rsidRPr="00465EA4" w:rsidR="003768DC">
        <w:rPr>
          <w:rFonts w:ascii="Arial" w:hAnsi="Arial"/>
          <w:sz w:val="21"/>
          <w:szCs w:val="21"/>
        </w:rPr>
        <w:t>s.</w:t>
      </w:r>
      <w:r w:rsidRPr="00465EA4" w:rsidR="00833AAD">
        <w:rPr>
          <w:rFonts w:ascii="Arial" w:hAnsi="Arial"/>
          <w:sz w:val="21"/>
          <w:szCs w:val="21"/>
        </w:rPr>
        <w:t xml:space="preserve">  Your evaluation can also be used in a subsequent </w:t>
      </w:r>
      <w:r w:rsidRPr="00465EA4">
        <w:rPr>
          <w:rFonts w:ascii="Arial" w:hAnsi="Arial"/>
          <w:sz w:val="21"/>
          <w:szCs w:val="21"/>
        </w:rPr>
        <w:t>P</w:t>
      </w:r>
      <w:r w:rsidRPr="00465EA4" w:rsidR="00FF5E4D">
        <w:rPr>
          <w:rFonts w:ascii="Arial" w:hAnsi="Arial"/>
          <w:sz w:val="21"/>
          <w:szCs w:val="21"/>
        </w:rPr>
        <w:t>D</w:t>
      </w:r>
      <w:r w:rsidRPr="00465EA4">
        <w:rPr>
          <w:rFonts w:ascii="Arial" w:hAnsi="Arial"/>
          <w:sz w:val="21"/>
          <w:szCs w:val="21"/>
        </w:rPr>
        <w:t xml:space="preserve">R </w:t>
      </w:r>
      <w:r w:rsidRPr="00465EA4" w:rsidR="00833AAD">
        <w:rPr>
          <w:rFonts w:ascii="Arial" w:hAnsi="Arial"/>
          <w:sz w:val="21"/>
          <w:szCs w:val="21"/>
        </w:rPr>
        <w:t>since</w:t>
      </w:r>
      <w:r w:rsidRPr="00465EA4">
        <w:rPr>
          <w:rFonts w:ascii="Arial" w:hAnsi="Arial"/>
          <w:sz w:val="21"/>
          <w:szCs w:val="21"/>
        </w:rPr>
        <w:t xml:space="preserve"> staff </w:t>
      </w:r>
      <w:r w:rsidRPr="00465EA4" w:rsidR="00833AAD">
        <w:rPr>
          <w:rFonts w:ascii="Arial" w:hAnsi="Arial"/>
          <w:sz w:val="21"/>
          <w:szCs w:val="21"/>
        </w:rPr>
        <w:t xml:space="preserve">are asked </w:t>
      </w:r>
      <w:r w:rsidRPr="00465EA4">
        <w:rPr>
          <w:rFonts w:ascii="Arial" w:hAnsi="Arial"/>
          <w:sz w:val="21"/>
          <w:szCs w:val="21"/>
        </w:rPr>
        <w:t>to reflect on how their training needs have been met.</w:t>
      </w:r>
    </w:p>
    <w:p w:rsidRPr="00B50FC0" w:rsidR="007671A2" w:rsidP="00465EA4" w:rsidRDefault="007671A2" w14:paraId="340AEFD7" w14:textId="77777777">
      <w:pPr>
        <w:spacing w:line="276" w:lineRule="auto"/>
        <w:jc w:val="left"/>
        <w:rPr>
          <w:rFonts w:ascii="Arial" w:hAnsi="Arial"/>
          <w:b/>
          <w:sz w:val="21"/>
          <w:szCs w:val="21"/>
        </w:rPr>
      </w:pPr>
    </w:p>
    <w:p w:rsidRPr="00B50FC0" w:rsidR="00394111" w:rsidP="00465EA4" w:rsidRDefault="00394111" w14:paraId="229FCDCB" w14:textId="364BCB96">
      <w:pPr>
        <w:spacing w:line="276" w:lineRule="auto"/>
        <w:jc w:val="left"/>
        <w:rPr>
          <w:rFonts w:ascii="Arial" w:hAnsi="Arial"/>
          <w:sz w:val="21"/>
          <w:szCs w:val="21"/>
        </w:rPr>
      </w:pPr>
      <w:r w:rsidRPr="00B50FC0">
        <w:rPr>
          <w:rFonts w:ascii="Arial" w:hAnsi="Arial"/>
          <w:sz w:val="21"/>
          <w:szCs w:val="21"/>
        </w:rPr>
        <w:t xml:space="preserve">Should </w:t>
      </w:r>
      <w:r w:rsidRPr="00B50FC0" w:rsidR="00833AAD">
        <w:rPr>
          <w:rFonts w:ascii="Arial" w:hAnsi="Arial"/>
          <w:sz w:val="21"/>
          <w:szCs w:val="21"/>
        </w:rPr>
        <w:t>an awardee</w:t>
      </w:r>
      <w:r w:rsidRPr="00B50FC0">
        <w:rPr>
          <w:rFonts w:ascii="Arial" w:hAnsi="Arial"/>
          <w:sz w:val="21"/>
          <w:szCs w:val="21"/>
        </w:rPr>
        <w:t xml:space="preserve"> fail to complete the funded activity</w:t>
      </w:r>
      <w:r w:rsidRPr="00B50FC0" w:rsidR="00833AAD">
        <w:rPr>
          <w:rFonts w:ascii="Arial" w:hAnsi="Arial"/>
          <w:sz w:val="21"/>
          <w:szCs w:val="21"/>
        </w:rPr>
        <w:t>,</w:t>
      </w:r>
      <w:r w:rsidRPr="00B50FC0">
        <w:rPr>
          <w:rFonts w:ascii="Arial" w:hAnsi="Arial"/>
          <w:sz w:val="21"/>
          <w:szCs w:val="21"/>
        </w:rPr>
        <w:t xml:space="preserve"> they </w:t>
      </w:r>
      <w:r w:rsidRPr="00B50FC0" w:rsidR="00B2082B">
        <w:rPr>
          <w:rFonts w:ascii="Arial" w:hAnsi="Arial"/>
          <w:sz w:val="21"/>
          <w:szCs w:val="21"/>
        </w:rPr>
        <w:t>must</w:t>
      </w:r>
      <w:r w:rsidRPr="00B50FC0">
        <w:rPr>
          <w:rFonts w:ascii="Arial" w:hAnsi="Arial"/>
          <w:sz w:val="21"/>
          <w:szCs w:val="21"/>
        </w:rPr>
        <w:t xml:space="preserve"> reimburse </w:t>
      </w:r>
      <w:r w:rsidRPr="00B50FC0" w:rsidR="00DF077E">
        <w:rPr>
          <w:rFonts w:ascii="Arial" w:hAnsi="Arial"/>
          <w:sz w:val="21"/>
          <w:szCs w:val="21"/>
        </w:rPr>
        <w:t>allocated</w:t>
      </w:r>
      <w:r w:rsidRPr="00B50FC0">
        <w:rPr>
          <w:rFonts w:ascii="Arial" w:hAnsi="Arial"/>
          <w:sz w:val="21"/>
          <w:szCs w:val="21"/>
        </w:rPr>
        <w:t xml:space="preserve"> </w:t>
      </w:r>
      <w:r w:rsidRPr="00B50FC0" w:rsidR="00833AAD">
        <w:rPr>
          <w:rFonts w:ascii="Arial" w:hAnsi="Arial"/>
          <w:sz w:val="21"/>
          <w:szCs w:val="21"/>
        </w:rPr>
        <w:t xml:space="preserve">funds </w:t>
      </w:r>
      <w:r w:rsidRPr="00B50FC0">
        <w:rPr>
          <w:rFonts w:ascii="Arial" w:hAnsi="Arial"/>
          <w:sz w:val="21"/>
          <w:szCs w:val="21"/>
        </w:rPr>
        <w:t>to the</w:t>
      </w:r>
      <w:r w:rsidR="00A10B3E">
        <w:rPr>
          <w:rFonts w:ascii="Arial" w:hAnsi="Arial"/>
          <w:sz w:val="21"/>
          <w:szCs w:val="21"/>
        </w:rPr>
        <w:t xml:space="preserve"> </w:t>
      </w:r>
      <w:r w:rsidRPr="00B50FC0" w:rsidR="00DF077E">
        <w:rPr>
          <w:rFonts w:ascii="Arial" w:hAnsi="Arial"/>
          <w:sz w:val="21"/>
          <w:szCs w:val="21"/>
        </w:rPr>
        <w:t>Institute</w:t>
      </w:r>
      <w:r w:rsidRPr="00B50FC0" w:rsidR="00833AAD">
        <w:rPr>
          <w:rFonts w:ascii="Arial" w:hAnsi="Arial"/>
          <w:sz w:val="21"/>
          <w:szCs w:val="21"/>
        </w:rPr>
        <w:t xml:space="preserve"> (unless exceptional</w:t>
      </w:r>
      <w:r w:rsidRPr="00B50FC0" w:rsidR="00B2082B">
        <w:rPr>
          <w:rFonts w:ascii="Arial" w:hAnsi="Arial"/>
          <w:sz w:val="21"/>
          <w:szCs w:val="21"/>
        </w:rPr>
        <w:t xml:space="preserve"> and unforeseen</w:t>
      </w:r>
      <w:r w:rsidRPr="00B50FC0" w:rsidR="00833AAD">
        <w:rPr>
          <w:rFonts w:ascii="Arial" w:hAnsi="Arial"/>
          <w:sz w:val="21"/>
          <w:szCs w:val="21"/>
        </w:rPr>
        <w:t xml:space="preserve"> circumstances made </w:t>
      </w:r>
      <w:r w:rsidRPr="00B50FC0" w:rsidR="00B2082B">
        <w:rPr>
          <w:rFonts w:ascii="Arial" w:hAnsi="Arial"/>
          <w:sz w:val="21"/>
          <w:szCs w:val="21"/>
        </w:rPr>
        <w:t>completion</w:t>
      </w:r>
      <w:r w:rsidRPr="00B50FC0" w:rsidR="00833AAD">
        <w:rPr>
          <w:rFonts w:ascii="Arial" w:hAnsi="Arial"/>
          <w:sz w:val="21"/>
          <w:szCs w:val="21"/>
        </w:rPr>
        <w:t xml:space="preserve"> impossible)</w:t>
      </w:r>
      <w:r w:rsidRPr="00B50FC0">
        <w:rPr>
          <w:rFonts w:ascii="Arial" w:hAnsi="Arial"/>
          <w:sz w:val="21"/>
          <w:szCs w:val="21"/>
        </w:rPr>
        <w:t xml:space="preserve">. </w:t>
      </w:r>
      <w:r w:rsidRPr="00B50FC0" w:rsidR="00833AAD">
        <w:rPr>
          <w:rFonts w:ascii="Arial" w:hAnsi="Arial"/>
          <w:sz w:val="21"/>
          <w:szCs w:val="21"/>
        </w:rPr>
        <w:t xml:space="preserve"> </w:t>
      </w:r>
      <w:r w:rsidRPr="00B50FC0">
        <w:rPr>
          <w:rFonts w:ascii="Arial" w:hAnsi="Arial"/>
          <w:sz w:val="21"/>
          <w:szCs w:val="21"/>
        </w:rPr>
        <w:t>Each case will be considered individually.</w:t>
      </w:r>
    </w:p>
    <w:p w:rsidRPr="002C6379" w:rsidR="003768DC" w:rsidP="00465EA4" w:rsidRDefault="003768DC" w14:paraId="67A6B18C" w14:textId="77777777">
      <w:pPr>
        <w:spacing w:line="276" w:lineRule="auto"/>
        <w:jc w:val="left"/>
        <w:rPr>
          <w:rFonts w:ascii="Arial" w:hAnsi="Arial"/>
        </w:rPr>
      </w:pPr>
    </w:p>
    <w:sectPr w:rsidRPr="002C6379" w:rsidR="003768DC" w:rsidSect="00364856">
      <w:footerReference w:type="even" r:id="rId10"/>
      <w:footerReference w:type="default" r:id="rId11"/>
      <w:pgSz w:w="12240" w:h="15840"/>
      <w:pgMar w:top="1077" w:right="1134" w:bottom="107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67F577" w14:textId="77777777" w:rsidR="00A83F26" w:rsidRDefault="00A83F26" w:rsidP="008614A3">
      <w:r>
        <w:separator/>
      </w:r>
    </w:p>
  </w:endnote>
  <w:endnote w:type="continuationSeparator" w:id="0">
    <w:p w14:paraId="7C94E1D8" w14:textId="77777777" w:rsidR="00A83F26" w:rsidRDefault="00A83F26" w:rsidP="00861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D5268" w14:textId="2D2212B7" w:rsidR="0025297E" w:rsidRDefault="0025297E" w:rsidP="008614A3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75B55">
      <w:rPr>
        <w:rStyle w:val="PageNumber"/>
        <w:noProof/>
      </w:rPr>
      <w:t>1</w:t>
    </w:r>
    <w:r>
      <w:rPr>
        <w:rStyle w:val="PageNumber"/>
      </w:rPr>
      <w:fldChar w:fldCharType="end"/>
    </w:r>
  </w:p>
  <w:p w14:paraId="616F4682" w14:textId="77777777" w:rsidR="0025297E" w:rsidRDefault="0025297E" w:rsidP="008614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352E9" w14:textId="77777777" w:rsidR="0025297E" w:rsidRDefault="0025297E" w:rsidP="001C6EA3">
    <w:pPr>
      <w:pStyle w:val="Footer"/>
      <w:jc w:val="cen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11A47">
      <w:rPr>
        <w:rStyle w:val="PageNumber"/>
        <w:noProof/>
      </w:rPr>
      <w:t>1</w:t>
    </w:r>
    <w:r>
      <w:rPr>
        <w:rStyle w:val="PageNumber"/>
      </w:rPr>
      <w:fldChar w:fldCharType="end"/>
    </w:r>
  </w:p>
  <w:p w14:paraId="4BB07695" w14:textId="77777777" w:rsidR="008D4F17" w:rsidRPr="002C6379" w:rsidRDefault="008D4F17" w:rsidP="001C6EA3">
    <w:pPr>
      <w:pStyle w:val="Footer"/>
      <w:jc w:val="center"/>
      <w:rPr>
        <w:rStyle w:val="PageNumber"/>
        <w:rFonts w:ascii="Arial" w:hAnsi="Arial"/>
      </w:rPr>
    </w:pPr>
  </w:p>
  <w:p w14:paraId="4BC205F9" w14:textId="22E8BE40" w:rsidR="0025297E" w:rsidRPr="00B50FC0" w:rsidRDefault="00A10B3E" w:rsidP="001C6EA3">
    <w:pPr>
      <w:pStyle w:val="Footer"/>
      <w:jc w:val="right"/>
      <w:rPr>
        <w:rFonts w:ascii="Arial" w:hAnsi="Arial"/>
        <w:sz w:val="20"/>
        <w:szCs w:val="20"/>
      </w:rPr>
    </w:pPr>
    <w:r>
      <w:rPr>
        <w:rFonts w:ascii="Arial" w:hAnsi="Arial"/>
        <w:sz w:val="20"/>
        <w:szCs w:val="20"/>
      </w:rPr>
      <w:t>NCRI</w:t>
    </w:r>
    <w:r w:rsidR="009574C6" w:rsidRPr="00B50FC0">
      <w:rPr>
        <w:rFonts w:ascii="Arial" w:hAnsi="Arial"/>
        <w:sz w:val="20"/>
        <w:szCs w:val="20"/>
      </w:rPr>
      <w:t xml:space="preserve"> </w:t>
    </w:r>
    <w:r w:rsidR="00B76CEC" w:rsidRPr="00B50FC0">
      <w:rPr>
        <w:rFonts w:ascii="Arial" w:hAnsi="Arial"/>
        <w:sz w:val="20"/>
        <w:szCs w:val="20"/>
      </w:rPr>
      <w:t xml:space="preserve">Institute </w:t>
    </w:r>
    <w:r w:rsidR="0025297E" w:rsidRPr="00B50FC0">
      <w:rPr>
        <w:rFonts w:ascii="Arial" w:hAnsi="Arial"/>
        <w:sz w:val="20"/>
        <w:szCs w:val="20"/>
      </w:rPr>
      <w:t>Staff Develop</w:t>
    </w:r>
    <w:r w:rsidR="00B76CEC" w:rsidRPr="00B50FC0">
      <w:rPr>
        <w:rFonts w:ascii="Arial" w:hAnsi="Arial"/>
        <w:sz w:val="20"/>
        <w:szCs w:val="20"/>
      </w:rPr>
      <w:t xml:space="preserve">ment Fund Guidelines </w:t>
    </w:r>
    <w:r>
      <w:rPr>
        <w:rFonts w:ascii="Arial" w:hAnsi="Arial"/>
        <w:sz w:val="20"/>
        <w:szCs w:val="20"/>
      </w:rPr>
      <w:t>Feb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17A141" w14:textId="77777777" w:rsidR="00A83F26" w:rsidRDefault="00A83F26" w:rsidP="008614A3">
      <w:r>
        <w:separator/>
      </w:r>
    </w:p>
  </w:footnote>
  <w:footnote w:type="continuationSeparator" w:id="0">
    <w:p w14:paraId="32DDC03D" w14:textId="77777777" w:rsidR="00A83F26" w:rsidRDefault="00A83F26" w:rsidP="008614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BA821A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845186"/>
    <w:multiLevelType w:val="hybridMultilevel"/>
    <w:tmpl w:val="A8F08E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DC03EAD"/>
    <w:multiLevelType w:val="hybridMultilevel"/>
    <w:tmpl w:val="578E6ED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B04301B"/>
    <w:multiLevelType w:val="hybridMultilevel"/>
    <w:tmpl w:val="5F0CCF6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B237FC"/>
    <w:multiLevelType w:val="hybridMultilevel"/>
    <w:tmpl w:val="4E1CD806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C92939"/>
    <w:multiLevelType w:val="hybridMultilevel"/>
    <w:tmpl w:val="72D4B12C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790F6C"/>
    <w:multiLevelType w:val="hybridMultilevel"/>
    <w:tmpl w:val="540832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BA5AE5"/>
    <w:multiLevelType w:val="hybridMultilevel"/>
    <w:tmpl w:val="22383AF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913576"/>
    <w:multiLevelType w:val="hybridMultilevel"/>
    <w:tmpl w:val="7884C3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85566222">
    <w:abstractNumId w:val="8"/>
  </w:num>
  <w:num w:numId="2" w16cid:durableId="686055178">
    <w:abstractNumId w:val="2"/>
  </w:num>
  <w:num w:numId="3" w16cid:durableId="1050812170">
    <w:abstractNumId w:val="1"/>
  </w:num>
  <w:num w:numId="4" w16cid:durableId="1734738948">
    <w:abstractNumId w:val="0"/>
  </w:num>
  <w:num w:numId="5" w16cid:durableId="302777091">
    <w:abstractNumId w:val="6"/>
  </w:num>
  <w:num w:numId="6" w16cid:durableId="1479810521">
    <w:abstractNumId w:val="3"/>
  </w:num>
  <w:num w:numId="7" w16cid:durableId="1788085995">
    <w:abstractNumId w:val="4"/>
  </w:num>
  <w:num w:numId="8" w16cid:durableId="702706109">
    <w:abstractNumId w:val="5"/>
  </w:num>
  <w:num w:numId="9" w16cid:durableId="147502236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4337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5D4"/>
    <w:rsid w:val="000217E0"/>
    <w:rsid w:val="000272EC"/>
    <w:rsid w:val="00046FD7"/>
    <w:rsid w:val="000726CE"/>
    <w:rsid w:val="00081C7E"/>
    <w:rsid w:val="00083114"/>
    <w:rsid w:val="000A025B"/>
    <w:rsid w:val="000A3B11"/>
    <w:rsid w:val="000F159A"/>
    <w:rsid w:val="00116279"/>
    <w:rsid w:val="00160DD8"/>
    <w:rsid w:val="00166A2E"/>
    <w:rsid w:val="0016783E"/>
    <w:rsid w:val="00190A5F"/>
    <w:rsid w:val="00196E32"/>
    <w:rsid w:val="001B45D8"/>
    <w:rsid w:val="001C6EA3"/>
    <w:rsid w:val="001E63AB"/>
    <w:rsid w:val="001F5E46"/>
    <w:rsid w:val="00202EAE"/>
    <w:rsid w:val="00216B85"/>
    <w:rsid w:val="00231998"/>
    <w:rsid w:val="00246FA4"/>
    <w:rsid w:val="0025297E"/>
    <w:rsid w:val="00287B59"/>
    <w:rsid w:val="002C6379"/>
    <w:rsid w:val="00317EB1"/>
    <w:rsid w:val="003540AA"/>
    <w:rsid w:val="003575DC"/>
    <w:rsid w:val="00364856"/>
    <w:rsid w:val="00365B96"/>
    <w:rsid w:val="00370BFC"/>
    <w:rsid w:val="003768DC"/>
    <w:rsid w:val="003908A2"/>
    <w:rsid w:val="003908B7"/>
    <w:rsid w:val="00394111"/>
    <w:rsid w:val="00394900"/>
    <w:rsid w:val="0039560D"/>
    <w:rsid w:val="003A3727"/>
    <w:rsid w:val="003A6459"/>
    <w:rsid w:val="003A6520"/>
    <w:rsid w:val="003B759D"/>
    <w:rsid w:val="003D334B"/>
    <w:rsid w:val="003E4360"/>
    <w:rsid w:val="003E53DB"/>
    <w:rsid w:val="003F6D93"/>
    <w:rsid w:val="00406D15"/>
    <w:rsid w:val="00420B82"/>
    <w:rsid w:val="0044086A"/>
    <w:rsid w:val="00447263"/>
    <w:rsid w:val="004620CD"/>
    <w:rsid w:val="00465EA4"/>
    <w:rsid w:val="00487346"/>
    <w:rsid w:val="004A40F1"/>
    <w:rsid w:val="004F4CE4"/>
    <w:rsid w:val="004F5B5A"/>
    <w:rsid w:val="00503120"/>
    <w:rsid w:val="0050313A"/>
    <w:rsid w:val="005042CE"/>
    <w:rsid w:val="00504E59"/>
    <w:rsid w:val="0052536D"/>
    <w:rsid w:val="005255C5"/>
    <w:rsid w:val="00525F8E"/>
    <w:rsid w:val="00557E8E"/>
    <w:rsid w:val="00562CEB"/>
    <w:rsid w:val="00583148"/>
    <w:rsid w:val="00595365"/>
    <w:rsid w:val="005A0915"/>
    <w:rsid w:val="005A1875"/>
    <w:rsid w:val="005B2348"/>
    <w:rsid w:val="005B497A"/>
    <w:rsid w:val="005C1B20"/>
    <w:rsid w:val="005C2C90"/>
    <w:rsid w:val="005D0992"/>
    <w:rsid w:val="005D7ABD"/>
    <w:rsid w:val="0062100A"/>
    <w:rsid w:val="006863DA"/>
    <w:rsid w:val="006A7FEB"/>
    <w:rsid w:val="006B5650"/>
    <w:rsid w:val="006B71AA"/>
    <w:rsid w:val="006D123B"/>
    <w:rsid w:val="006F6B2D"/>
    <w:rsid w:val="006F7B8C"/>
    <w:rsid w:val="00701826"/>
    <w:rsid w:val="00707CF9"/>
    <w:rsid w:val="007168F0"/>
    <w:rsid w:val="00753F84"/>
    <w:rsid w:val="00765195"/>
    <w:rsid w:val="007671A2"/>
    <w:rsid w:val="00775925"/>
    <w:rsid w:val="00776E54"/>
    <w:rsid w:val="00782020"/>
    <w:rsid w:val="00790706"/>
    <w:rsid w:val="00797A57"/>
    <w:rsid w:val="007C674F"/>
    <w:rsid w:val="007D4234"/>
    <w:rsid w:val="007D5498"/>
    <w:rsid w:val="007F760A"/>
    <w:rsid w:val="00817E02"/>
    <w:rsid w:val="00817E47"/>
    <w:rsid w:val="00824E15"/>
    <w:rsid w:val="00833AAD"/>
    <w:rsid w:val="0084274C"/>
    <w:rsid w:val="008427D2"/>
    <w:rsid w:val="008467E2"/>
    <w:rsid w:val="00846E12"/>
    <w:rsid w:val="008614A3"/>
    <w:rsid w:val="008745D4"/>
    <w:rsid w:val="008827DC"/>
    <w:rsid w:val="00897B89"/>
    <w:rsid w:val="008A0EB9"/>
    <w:rsid w:val="008D4F17"/>
    <w:rsid w:val="008D6DB9"/>
    <w:rsid w:val="008E3FD4"/>
    <w:rsid w:val="00900FEA"/>
    <w:rsid w:val="0090326F"/>
    <w:rsid w:val="00910908"/>
    <w:rsid w:val="0093756A"/>
    <w:rsid w:val="00952CB8"/>
    <w:rsid w:val="009574C6"/>
    <w:rsid w:val="009627F3"/>
    <w:rsid w:val="00962ABE"/>
    <w:rsid w:val="009653C8"/>
    <w:rsid w:val="0096765D"/>
    <w:rsid w:val="00971E79"/>
    <w:rsid w:val="0097710A"/>
    <w:rsid w:val="00995685"/>
    <w:rsid w:val="009A28A4"/>
    <w:rsid w:val="009C24ED"/>
    <w:rsid w:val="009C56C4"/>
    <w:rsid w:val="009E1DB3"/>
    <w:rsid w:val="009F1F5E"/>
    <w:rsid w:val="009F69F7"/>
    <w:rsid w:val="00A10B3E"/>
    <w:rsid w:val="00A1768F"/>
    <w:rsid w:val="00A24A51"/>
    <w:rsid w:val="00A31FD9"/>
    <w:rsid w:val="00A47207"/>
    <w:rsid w:val="00A55242"/>
    <w:rsid w:val="00A741C2"/>
    <w:rsid w:val="00A83F26"/>
    <w:rsid w:val="00AA6C71"/>
    <w:rsid w:val="00AB66F6"/>
    <w:rsid w:val="00AD02BB"/>
    <w:rsid w:val="00AE533E"/>
    <w:rsid w:val="00B2082B"/>
    <w:rsid w:val="00B33767"/>
    <w:rsid w:val="00B50FC0"/>
    <w:rsid w:val="00B523DB"/>
    <w:rsid w:val="00B76808"/>
    <w:rsid w:val="00B76CEC"/>
    <w:rsid w:val="00B76D64"/>
    <w:rsid w:val="00B80D90"/>
    <w:rsid w:val="00B8730F"/>
    <w:rsid w:val="00B9688A"/>
    <w:rsid w:val="00BA308D"/>
    <w:rsid w:val="00BA5460"/>
    <w:rsid w:val="00BB4162"/>
    <w:rsid w:val="00BC7229"/>
    <w:rsid w:val="00BD1E4A"/>
    <w:rsid w:val="00BD7E20"/>
    <w:rsid w:val="00BE676F"/>
    <w:rsid w:val="00BF71C2"/>
    <w:rsid w:val="00C02C61"/>
    <w:rsid w:val="00C2327C"/>
    <w:rsid w:val="00C23F6D"/>
    <w:rsid w:val="00C365E1"/>
    <w:rsid w:val="00C56C2F"/>
    <w:rsid w:val="00C60CF8"/>
    <w:rsid w:val="00CD258D"/>
    <w:rsid w:val="00CD5C95"/>
    <w:rsid w:val="00D00499"/>
    <w:rsid w:val="00D00EFB"/>
    <w:rsid w:val="00D11A47"/>
    <w:rsid w:val="00D40E77"/>
    <w:rsid w:val="00D40F85"/>
    <w:rsid w:val="00D75B55"/>
    <w:rsid w:val="00D80815"/>
    <w:rsid w:val="00D82655"/>
    <w:rsid w:val="00D95C3F"/>
    <w:rsid w:val="00DB0E23"/>
    <w:rsid w:val="00DB1579"/>
    <w:rsid w:val="00DC2940"/>
    <w:rsid w:val="00DC7DBB"/>
    <w:rsid w:val="00DD4873"/>
    <w:rsid w:val="00DF077E"/>
    <w:rsid w:val="00E214EB"/>
    <w:rsid w:val="00E22415"/>
    <w:rsid w:val="00E323D7"/>
    <w:rsid w:val="00E509F7"/>
    <w:rsid w:val="00E56C82"/>
    <w:rsid w:val="00E65177"/>
    <w:rsid w:val="00EA11AB"/>
    <w:rsid w:val="00EA2633"/>
    <w:rsid w:val="00EA69BA"/>
    <w:rsid w:val="00EB0619"/>
    <w:rsid w:val="00ED6929"/>
    <w:rsid w:val="00EF035C"/>
    <w:rsid w:val="00EF2053"/>
    <w:rsid w:val="00F0031C"/>
    <w:rsid w:val="00F14368"/>
    <w:rsid w:val="00F27165"/>
    <w:rsid w:val="00F30912"/>
    <w:rsid w:val="00F32E36"/>
    <w:rsid w:val="00F475B4"/>
    <w:rsid w:val="00F7034D"/>
    <w:rsid w:val="00F7514D"/>
    <w:rsid w:val="00FB7293"/>
    <w:rsid w:val="00FD0024"/>
    <w:rsid w:val="00FD63EE"/>
    <w:rsid w:val="00FE17B0"/>
    <w:rsid w:val="00FF5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35506E85"/>
  <w15:chartTrackingRefBased/>
  <w15:docId w15:val="{ACADA1C3-98E6-4504-BA27-4EC88670D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614A3"/>
    <w:pPr>
      <w:jc w:val="both"/>
    </w:pPr>
    <w:rPr>
      <w:rFonts w:ascii="Calibri" w:hAnsi="Calibri" w:cs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8D4F17"/>
    <w:pPr>
      <w:jc w:val="left"/>
      <w:outlineLvl w:val="0"/>
    </w:pPr>
    <w:rPr>
      <w:rFonts w:cs="Calibri"/>
      <w:b/>
      <w:sz w:val="28"/>
      <w:szCs w:val="24"/>
    </w:rPr>
  </w:style>
  <w:style w:type="paragraph" w:styleId="Heading2">
    <w:name w:val="heading 2"/>
    <w:basedOn w:val="Normal"/>
    <w:next w:val="Normal"/>
    <w:qFormat/>
    <w:rsid w:val="00707CF9"/>
    <w:pPr>
      <w:keepNext/>
      <w:outlineLvl w:val="1"/>
    </w:pPr>
    <w:rPr>
      <w:rFonts w:ascii="Arial" w:hAnsi="Arial"/>
      <w:b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3540AA"/>
    <w:rPr>
      <w:color w:val="0000FF"/>
      <w:u w:val="single"/>
    </w:rPr>
  </w:style>
  <w:style w:type="paragraph" w:styleId="Header">
    <w:name w:val="header"/>
    <w:basedOn w:val="Normal"/>
    <w:rsid w:val="00701826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01826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BC7229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6B5650"/>
    <w:rPr>
      <w:color w:val="800080"/>
      <w:u w:val="single"/>
    </w:rPr>
  </w:style>
  <w:style w:type="paragraph" w:styleId="BodyText2">
    <w:name w:val="Body Text 2"/>
    <w:basedOn w:val="Normal"/>
    <w:rsid w:val="000217E0"/>
    <w:pPr>
      <w:jc w:val="center"/>
    </w:pPr>
    <w:rPr>
      <w:b/>
      <w:sz w:val="20"/>
      <w:szCs w:val="20"/>
      <w:u w:val="single"/>
    </w:rPr>
  </w:style>
  <w:style w:type="character" w:styleId="PageNumber">
    <w:name w:val="page number"/>
    <w:basedOn w:val="DefaultParagraphFont"/>
    <w:rsid w:val="00BB4162"/>
  </w:style>
  <w:style w:type="character" w:styleId="CommentReference">
    <w:name w:val="annotation reference"/>
    <w:rsid w:val="00317EB1"/>
    <w:rPr>
      <w:sz w:val="18"/>
      <w:szCs w:val="18"/>
    </w:rPr>
  </w:style>
  <w:style w:type="paragraph" w:styleId="CommentText">
    <w:name w:val="annotation text"/>
    <w:basedOn w:val="Normal"/>
    <w:link w:val="CommentTextChar"/>
    <w:rsid w:val="00317EB1"/>
  </w:style>
  <w:style w:type="character" w:customStyle="1" w:styleId="CommentTextChar">
    <w:name w:val="Comment Text Char"/>
    <w:link w:val="CommentText"/>
    <w:rsid w:val="00317EB1"/>
    <w:rPr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rsid w:val="00317EB1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rsid w:val="00317EB1"/>
    <w:rPr>
      <w:b/>
      <w:bCs/>
      <w:sz w:val="24"/>
      <w:szCs w:val="24"/>
      <w:lang w:val="en-US"/>
    </w:rPr>
  </w:style>
  <w:style w:type="paragraph" w:styleId="Revision">
    <w:name w:val="Revision"/>
    <w:hidden/>
    <w:uiPriority w:val="99"/>
    <w:semiHidden/>
    <w:rsid w:val="00583148"/>
    <w:rPr>
      <w:sz w:val="24"/>
      <w:szCs w:val="24"/>
      <w:lang w:val="en-US" w:eastAsia="en-US"/>
    </w:rPr>
  </w:style>
  <w:style w:type="character" w:styleId="UnresolvedMention">
    <w:name w:val="Unresolved Mention"/>
    <w:uiPriority w:val="99"/>
    <w:semiHidden/>
    <w:unhideWhenUsed/>
    <w:rsid w:val="00DB0E23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qFormat/>
    <w:rsid w:val="00E65177"/>
    <w:pPr>
      <w:spacing w:before="240" w:after="60"/>
      <w:jc w:val="center"/>
      <w:outlineLvl w:val="0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rsid w:val="00E65177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character" w:customStyle="1" w:styleId="Heading1Char">
    <w:name w:val="Heading 1 Char"/>
    <w:link w:val="Heading1"/>
    <w:rsid w:val="008D4F17"/>
    <w:rPr>
      <w:rFonts w:ascii="Calibri" w:hAnsi="Calibri" w:cs="Calibri"/>
      <w:b/>
      <w:sz w:val="28"/>
      <w:szCs w:val="24"/>
      <w:lang w:eastAsia="en-US"/>
    </w:rPr>
  </w:style>
  <w:style w:type="character" w:customStyle="1" w:styleId="FooterChar">
    <w:name w:val="Footer Char"/>
    <w:link w:val="Footer"/>
    <w:uiPriority w:val="99"/>
    <w:rsid w:val="001C6EA3"/>
    <w:rPr>
      <w:rFonts w:ascii="Calibri" w:hAnsi="Calibri" w:cs="Arial"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465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taffdev@sgul.ac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E12348-293C-4D94-A7F3-6B88F3C6A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685</Words>
  <Characters>3794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Department of Community Health Sciences</vt:lpstr>
    </vt:vector>
  </TitlesOfParts>
  <Company>SGHMS</Company>
  <LinksUpToDate>false</LinksUpToDate>
  <CharactersWithSpaces>4471</CharactersWithSpaces>
  <SharedDoc>false</SharedDoc>
  <HLinks>
    <vt:vector size="30" baseType="variant">
      <vt:variant>
        <vt:i4>7602209</vt:i4>
      </vt:variant>
      <vt:variant>
        <vt:i4>12</vt:i4>
      </vt:variant>
      <vt:variant>
        <vt:i4>0</vt:i4>
      </vt:variant>
      <vt:variant>
        <vt:i4>5</vt:i4>
      </vt:variant>
      <vt:variant>
        <vt:lpwstr>https://portal.sgul.ac.uk/org/cs/hr/staff-development/funding-for-learning/funding-for-learning</vt:lpwstr>
      </vt:variant>
      <vt:variant>
        <vt:lpwstr/>
      </vt:variant>
      <vt:variant>
        <vt:i4>1572988</vt:i4>
      </vt:variant>
      <vt:variant>
        <vt:i4>9</vt:i4>
      </vt:variant>
      <vt:variant>
        <vt:i4>0</vt:i4>
      </vt:variant>
      <vt:variant>
        <vt:i4>5</vt:i4>
      </vt:variant>
      <vt:variant>
        <vt:lpwstr>mailto:jeggleto@sgul.ac.uk</vt:lpwstr>
      </vt:variant>
      <vt:variant>
        <vt:lpwstr/>
      </vt:variant>
      <vt:variant>
        <vt:i4>983167</vt:i4>
      </vt:variant>
      <vt:variant>
        <vt:i4>6</vt:i4>
      </vt:variant>
      <vt:variant>
        <vt:i4>0</vt:i4>
      </vt:variant>
      <vt:variant>
        <vt:i4>5</vt:i4>
      </vt:variant>
      <vt:variant>
        <vt:lpwstr>mailto:yjamshid@sgul.ac.uk</vt:lpwstr>
      </vt:variant>
      <vt:variant>
        <vt:lpwstr/>
      </vt:variant>
      <vt:variant>
        <vt:i4>1572988</vt:i4>
      </vt:variant>
      <vt:variant>
        <vt:i4>3</vt:i4>
      </vt:variant>
      <vt:variant>
        <vt:i4>0</vt:i4>
      </vt:variant>
      <vt:variant>
        <vt:i4>5</vt:i4>
      </vt:variant>
      <vt:variant>
        <vt:lpwstr>mailto:jeggleto@sgul.ac.uk</vt:lpwstr>
      </vt:variant>
      <vt:variant>
        <vt:lpwstr/>
      </vt:variant>
      <vt:variant>
        <vt:i4>3604539</vt:i4>
      </vt:variant>
      <vt:variant>
        <vt:i4>0</vt:i4>
      </vt:variant>
      <vt:variant>
        <vt:i4>0</vt:i4>
      </vt:variant>
      <vt:variant>
        <vt:i4>5</vt:i4>
      </vt:variant>
      <vt:variant>
        <vt:lpwstr>https://portal.sgul.ac.uk/org/institutes/molecular-and-clinical-sciences-research-institute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NCRI INSTITUTE STAFF DEVELOPMENT FUND - GUIDELINES - Feb 2024</dc:title>
  <dc:subject>
  </dc:subject>
  <dc:creator>Jennifer Teeling</dc:creator>
  <cp:keywords>
  </cp:keywords>
  <cp:lastModifiedBy>Nia Watkins</cp:lastModifiedBy>
  <cp:revision>3</cp:revision>
  <cp:lastPrinted>2016-11-09T10:53:00Z</cp:lastPrinted>
  <dcterms:created xsi:type="dcterms:W3CDTF">2024-02-26T14:47:00Z</dcterms:created>
  <dcterms:modified xsi:type="dcterms:W3CDTF">2024-05-02T12:56:34Z</dcterms:modified>
</cp:coreProperties>
</file>