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69D5" w:rsidP="00C169D5" w:rsidRDefault="00C169D5" w14:paraId="73D25D78" w14:textId="08FB1B0C">
      <w:pPr>
        <w:jc w:val="center"/>
        <w:rPr>
          <w:rFonts w:ascii="Franklin Gothic Book" w:hAnsi="Franklin Gothic Book" w:cs="Arial"/>
          <w:b/>
        </w:rPr>
      </w:pPr>
      <w:r w:rsidRPr="00E63136">
        <w:rPr>
          <w:rFonts w:ascii="Franklin Gothic Book" w:hAnsi="Franklin Gothic Book" w:cs="Arial"/>
          <w:b/>
        </w:rPr>
        <w:t xml:space="preserve">Education </w:t>
      </w:r>
      <w:r>
        <w:rPr>
          <w:rFonts w:ascii="Franklin Gothic Book" w:hAnsi="Franklin Gothic Book" w:cs="Arial"/>
          <w:b/>
        </w:rPr>
        <w:t xml:space="preserve">Technology </w:t>
      </w:r>
      <w:r w:rsidR="00521848">
        <w:rPr>
          <w:rFonts w:ascii="Franklin Gothic Book" w:hAnsi="Franklin Gothic Book" w:cs="Arial"/>
          <w:b/>
        </w:rPr>
        <w:t>Monitoring Group</w:t>
      </w:r>
    </w:p>
    <w:p w:rsidRPr="00E63136" w:rsidR="00C169D5" w:rsidP="00C169D5" w:rsidRDefault="00C169D5" w14:paraId="6858BBE1" w14:textId="77777777">
      <w:pPr>
        <w:jc w:val="center"/>
        <w:rPr>
          <w:rFonts w:ascii="Franklin Gothic Book" w:hAnsi="Franklin Gothic Book" w:cs="Arial"/>
        </w:rPr>
      </w:pPr>
      <w:r w:rsidRPr="00E63136">
        <w:rPr>
          <w:rFonts w:ascii="Franklin Gothic Book" w:hAnsi="Franklin Gothic Book" w:cs="Arial"/>
          <w:b/>
        </w:rPr>
        <w:t>Terms of Reference &amp; Membership</w:t>
      </w:r>
    </w:p>
    <w:p w:rsidR="00847E89" w:rsidP="00566023" w:rsidRDefault="00847E89" w14:paraId="22BEEE13" w14:textId="574A55F2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Pr="00E63136" w:rsidR="00C169D5" w:rsidP="00C169D5" w:rsidRDefault="00C169D5" w14:paraId="1CAEF54E" w14:textId="77777777">
      <w:pPr>
        <w:pStyle w:val="BodyText"/>
        <w:jc w:val="both"/>
        <w:rPr>
          <w:rFonts w:ascii="Franklin Gothic Book" w:hAnsi="Franklin Gothic Book" w:cs="Calibri"/>
          <w:b/>
          <w:szCs w:val="28"/>
        </w:rPr>
      </w:pPr>
      <w:r w:rsidRPr="00E63136">
        <w:rPr>
          <w:rFonts w:ascii="Franklin Gothic Book" w:hAnsi="Franklin Gothic Book" w:cs="Calibri"/>
          <w:b/>
          <w:szCs w:val="28"/>
        </w:rPr>
        <w:t xml:space="preserve">Purpose </w:t>
      </w:r>
    </w:p>
    <w:p w:rsidRPr="00643EA5" w:rsidR="00C169D5" w:rsidP="00C169D5" w:rsidRDefault="00C169D5" w14:paraId="6806297D" w14:textId="6D754139">
      <w:pPr>
        <w:jc w:val="both"/>
        <w:rPr>
          <w:rFonts w:ascii="Franklin Gothic Book" w:hAnsi="Franklin Gothic Book"/>
        </w:rPr>
      </w:pPr>
      <w:bookmarkStart w:name="_Hlk31708006" w:id="0"/>
      <w:r w:rsidRPr="00643EA5">
        <w:rPr>
          <w:rFonts w:ascii="Franklin Gothic Book" w:hAnsi="Franklin Gothic Book"/>
        </w:rPr>
        <w:t xml:space="preserve">The purpose of the </w:t>
      </w:r>
      <w:r w:rsidRPr="00643EA5" w:rsidR="00521848">
        <w:rPr>
          <w:rFonts w:ascii="Franklin Gothic Book" w:hAnsi="Franklin Gothic Book"/>
        </w:rPr>
        <w:t xml:space="preserve">Education Technology Monitoring Group (ETMG) </w:t>
      </w:r>
      <w:r w:rsidRPr="00643EA5">
        <w:rPr>
          <w:rFonts w:ascii="Franklin Gothic Book" w:hAnsi="Franklin Gothic Book"/>
        </w:rPr>
        <w:t xml:space="preserve">is to provide a cross-functional </w:t>
      </w:r>
      <w:r w:rsidRPr="00643EA5" w:rsidR="00521848">
        <w:rPr>
          <w:rFonts w:ascii="Franklin Gothic Book" w:hAnsi="Franklin Gothic Book"/>
        </w:rPr>
        <w:t>Group</w:t>
      </w:r>
      <w:r w:rsidRPr="00643EA5">
        <w:rPr>
          <w:rFonts w:ascii="Franklin Gothic Book" w:hAnsi="Franklin Gothic Book"/>
        </w:rPr>
        <w:t xml:space="preserve"> where the inter-dependencies and impact of any potential operational process, system change and/or maintenance,</w:t>
      </w:r>
      <w:r w:rsidRPr="00643EA5" w:rsidR="00EA22C4">
        <w:rPr>
          <w:rFonts w:ascii="Franklin Gothic Book" w:hAnsi="Franklin Gothic Book"/>
        </w:rPr>
        <w:t xml:space="preserve"> relevant to education technology</w:t>
      </w:r>
      <w:r w:rsidRPr="00643EA5">
        <w:rPr>
          <w:rFonts w:ascii="Franklin Gothic Book" w:hAnsi="Franklin Gothic Book"/>
        </w:rPr>
        <w:t xml:space="preserve"> can be reviewed and assessed in order to determine the required</w:t>
      </w:r>
      <w:r w:rsidRPr="00643EA5" w:rsidR="00EA22C4">
        <w:rPr>
          <w:rFonts w:ascii="Franklin Gothic Book" w:hAnsi="Franklin Gothic Book"/>
        </w:rPr>
        <w:t xml:space="preserve"> </w:t>
      </w:r>
      <w:r w:rsidRPr="00643EA5">
        <w:rPr>
          <w:rFonts w:ascii="Franklin Gothic Book" w:hAnsi="Franklin Gothic Book"/>
        </w:rPr>
        <w:t xml:space="preserve">steps to ensure the efficient and effective running of </w:t>
      </w:r>
      <w:r w:rsidRPr="00643EA5" w:rsidR="00202F13">
        <w:rPr>
          <w:rFonts w:ascii="Franklin Gothic Book" w:hAnsi="Franklin Gothic Book"/>
        </w:rPr>
        <w:t>SGUL</w:t>
      </w:r>
      <w:r w:rsidRPr="00643EA5">
        <w:rPr>
          <w:rFonts w:ascii="Franklin Gothic Book" w:hAnsi="Franklin Gothic Book"/>
        </w:rPr>
        <w:t>.</w:t>
      </w:r>
    </w:p>
    <w:bookmarkEnd w:id="0"/>
    <w:p w:rsidR="00EA22C4" w:rsidP="00C169D5" w:rsidRDefault="00EA22C4" w14:paraId="508A2F69" w14:textId="6049B139">
      <w:pPr>
        <w:jc w:val="both"/>
        <w:rPr>
          <w:rFonts w:ascii="Franklin Gothic Book" w:hAnsi="Franklin Gothic Book"/>
        </w:rPr>
      </w:pPr>
    </w:p>
    <w:p w:rsidR="00EA22C4" w:rsidP="00EA22C4" w:rsidRDefault="00EA22C4" w14:paraId="33B1C6B5" w14:textId="39780293">
      <w:pPr>
        <w:pStyle w:val="BodyText"/>
        <w:jc w:val="both"/>
        <w:rPr>
          <w:rFonts w:ascii="Franklin Gothic Book" w:hAnsi="Franklin Gothic Book" w:cs="Calibri"/>
          <w:b/>
          <w:szCs w:val="28"/>
        </w:rPr>
      </w:pPr>
      <w:r>
        <w:rPr>
          <w:rFonts w:ascii="Franklin Gothic Book" w:hAnsi="Franklin Gothic Book" w:cs="Calibri"/>
          <w:b/>
          <w:szCs w:val="28"/>
        </w:rPr>
        <w:t>Scope</w:t>
      </w:r>
    </w:p>
    <w:p w:rsidRPr="00EA22C4" w:rsidR="00EA22C4" w:rsidP="00EA22C4" w:rsidRDefault="00EA22C4" w14:paraId="4F8A321F" w14:textId="52C061AB">
      <w:pPr>
        <w:pStyle w:val="BodyText"/>
        <w:numPr>
          <w:ilvl w:val="0"/>
          <w:numId w:val="4"/>
        </w:numPr>
        <w:jc w:val="both"/>
        <w:rPr>
          <w:rFonts w:ascii="Franklin Gothic Book" w:hAnsi="Franklin Gothic Book" w:cs="Calibri"/>
          <w:szCs w:val="28"/>
        </w:rPr>
      </w:pPr>
      <w:r w:rsidRPr="00EA22C4">
        <w:rPr>
          <w:rFonts w:ascii="Franklin Gothic Book" w:hAnsi="Franklin Gothic Book" w:cs="Calibri"/>
          <w:szCs w:val="28"/>
        </w:rPr>
        <w:t>Proposed business process changes</w:t>
      </w:r>
      <w:r>
        <w:rPr>
          <w:rFonts w:ascii="Franklin Gothic Book" w:hAnsi="Franklin Gothic Book" w:cs="Calibri"/>
          <w:szCs w:val="28"/>
        </w:rPr>
        <w:t xml:space="preserve"> relevant to education technology</w:t>
      </w:r>
      <w:r w:rsidRPr="00EA22C4">
        <w:rPr>
          <w:rFonts w:ascii="Franklin Gothic Book" w:hAnsi="Franklin Gothic Book" w:cs="Calibri"/>
          <w:szCs w:val="28"/>
        </w:rPr>
        <w:t>.</w:t>
      </w:r>
    </w:p>
    <w:p w:rsidRPr="00EA22C4" w:rsidR="00EA22C4" w:rsidP="00EA22C4" w:rsidRDefault="00EA22C4" w14:paraId="03B1BF49" w14:textId="22008EAA">
      <w:pPr>
        <w:pStyle w:val="BodyText"/>
        <w:numPr>
          <w:ilvl w:val="0"/>
          <w:numId w:val="4"/>
        </w:numPr>
        <w:jc w:val="both"/>
        <w:rPr>
          <w:rFonts w:ascii="Franklin Gothic Book" w:hAnsi="Franklin Gothic Book" w:cs="Calibri"/>
          <w:szCs w:val="28"/>
        </w:rPr>
      </w:pPr>
      <w:r w:rsidRPr="00EA22C4">
        <w:rPr>
          <w:rFonts w:ascii="Franklin Gothic Book" w:hAnsi="Franklin Gothic Book" w:cs="Calibri"/>
          <w:szCs w:val="28"/>
        </w:rPr>
        <w:t>Initiatives and Projects</w:t>
      </w:r>
      <w:r>
        <w:rPr>
          <w:rFonts w:ascii="Franklin Gothic Book" w:hAnsi="Franklin Gothic Book" w:cs="Calibri"/>
          <w:szCs w:val="28"/>
        </w:rPr>
        <w:t xml:space="preserve"> relevant to education technology</w:t>
      </w:r>
      <w:r w:rsidRPr="00EA22C4">
        <w:rPr>
          <w:rFonts w:ascii="Franklin Gothic Book" w:hAnsi="Franklin Gothic Book" w:cs="Calibri"/>
          <w:szCs w:val="28"/>
        </w:rPr>
        <w:t>.</w:t>
      </w:r>
    </w:p>
    <w:p w:rsidR="00EA22C4" w:rsidP="00EA22C4" w:rsidRDefault="00EA22C4" w14:paraId="55040CD7" w14:textId="50E7910E">
      <w:pPr>
        <w:pStyle w:val="BodyText"/>
        <w:numPr>
          <w:ilvl w:val="0"/>
          <w:numId w:val="4"/>
        </w:numPr>
        <w:jc w:val="both"/>
        <w:rPr>
          <w:rFonts w:ascii="Franklin Gothic Book" w:hAnsi="Franklin Gothic Book" w:cs="Calibri"/>
          <w:szCs w:val="28"/>
        </w:rPr>
      </w:pPr>
      <w:r w:rsidRPr="00EA22C4">
        <w:rPr>
          <w:rFonts w:ascii="Franklin Gothic Book" w:hAnsi="Franklin Gothic Book" w:cs="Calibri"/>
          <w:szCs w:val="28"/>
        </w:rPr>
        <w:t>Core systems developments and calls for external development resources.</w:t>
      </w:r>
    </w:p>
    <w:p w:rsidRPr="00EA22C4" w:rsidR="00EA22C4" w:rsidP="00EA22C4" w:rsidRDefault="00EA22C4" w14:paraId="5EB498E1" w14:textId="621A9122">
      <w:pPr>
        <w:pStyle w:val="BodyText"/>
        <w:numPr>
          <w:ilvl w:val="0"/>
          <w:numId w:val="4"/>
        </w:numPr>
        <w:jc w:val="both"/>
        <w:rPr>
          <w:rFonts w:ascii="Franklin Gothic Book" w:hAnsi="Franklin Gothic Book" w:cs="Calibri"/>
          <w:szCs w:val="28"/>
        </w:rPr>
      </w:pPr>
      <w:r>
        <w:rPr>
          <w:rFonts w:ascii="Franklin Gothic Book" w:hAnsi="Franklin Gothic Book" w:cs="Calibri"/>
          <w:szCs w:val="28"/>
        </w:rPr>
        <w:t>Upgrades of education technology</w:t>
      </w:r>
      <w:r w:rsidR="00202F13">
        <w:rPr>
          <w:rFonts w:ascii="Franklin Gothic Book" w:hAnsi="Franklin Gothic Book" w:cs="Calibri"/>
          <w:szCs w:val="28"/>
        </w:rPr>
        <w:t>.</w:t>
      </w:r>
    </w:p>
    <w:p w:rsidRPr="00E63136" w:rsidR="00EA22C4" w:rsidP="00EA22C4" w:rsidRDefault="00EA22C4" w14:paraId="4620DED4" w14:textId="77777777">
      <w:pPr>
        <w:pStyle w:val="BodyText"/>
        <w:jc w:val="both"/>
        <w:rPr>
          <w:rFonts w:ascii="Franklin Gothic Book" w:hAnsi="Franklin Gothic Book" w:cs="Calibri"/>
          <w:b/>
          <w:sz w:val="22"/>
          <w:szCs w:val="22"/>
        </w:rPr>
      </w:pPr>
    </w:p>
    <w:p w:rsidRPr="00E63136" w:rsidR="00EA22C4" w:rsidP="00EA22C4" w:rsidRDefault="00D54785" w14:paraId="7132DEA4" w14:textId="1F361C92">
      <w:pPr>
        <w:pStyle w:val="BodyText"/>
        <w:rPr>
          <w:rFonts w:ascii="Franklin Gothic Book" w:hAnsi="Franklin Gothic Book" w:cs="Calibri"/>
          <w:b/>
          <w:szCs w:val="28"/>
        </w:rPr>
      </w:pPr>
      <w:r>
        <w:rPr>
          <w:rFonts w:ascii="Franklin Gothic Book" w:hAnsi="Franklin Gothic Book" w:cs="Calibri"/>
          <w:b/>
          <w:szCs w:val="28"/>
        </w:rPr>
        <w:t xml:space="preserve">Core </w:t>
      </w:r>
      <w:r w:rsidRPr="00E63136" w:rsidR="00EA22C4">
        <w:rPr>
          <w:rFonts w:ascii="Franklin Gothic Book" w:hAnsi="Franklin Gothic Book" w:cs="Calibri"/>
          <w:b/>
          <w:szCs w:val="28"/>
        </w:rPr>
        <w:t>Members</w:t>
      </w: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2977"/>
        <w:gridCol w:w="6095"/>
      </w:tblGrid>
      <w:tr w:rsidRPr="00D54785" w:rsidR="00E26AE8" w:rsidTr="00C57DA1" w14:paraId="3286A8A3" w14:textId="13D9D84D">
        <w:tc>
          <w:tcPr>
            <w:tcW w:w="2977" w:type="dxa"/>
          </w:tcPr>
          <w:p w:rsidRPr="00D54785" w:rsidR="00E26AE8" w:rsidP="00D11AEA" w:rsidRDefault="00E26AE8" w14:paraId="56BF627E" w14:textId="6B59D395">
            <w:pPr>
              <w:pStyle w:val="BodyText"/>
              <w:rPr>
                <w:rFonts w:ascii="Franklin Gothic Book" w:hAnsi="Franklin Gothic Book" w:cs="Calibri"/>
                <w:i/>
              </w:rPr>
            </w:pPr>
            <w:r w:rsidRPr="00D54785">
              <w:rPr>
                <w:rFonts w:ascii="Franklin Gothic Book" w:hAnsi="Franklin Gothic Book" w:cs="Calibri"/>
                <w:i/>
              </w:rPr>
              <w:t>CTiE</w:t>
            </w:r>
          </w:p>
        </w:tc>
        <w:tc>
          <w:tcPr>
            <w:tcW w:w="6095" w:type="dxa"/>
          </w:tcPr>
          <w:p w:rsidRPr="00D54785" w:rsidR="00E26AE8" w:rsidP="00D11AEA" w:rsidRDefault="00E26AE8" w14:paraId="274BB6CD" w14:textId="01B49BCA">
            <w:pPr>
              <w:pStyle w:val="BodyText"/>
              <w:rPr>
                <w:rFonts w:ascii="Franklin Gothic Book" w:hAnsi="Franklin Gothic Book" w:cs="Calibri"/>
              </w:rPr>
            </w:pPr>
            <w:r w:rsidRPr="00D54785">
              <w:rPr>
                <w:rFonts w:ascii="Franklin Gothic Book" w:hAnsi="Franklin Gothic Book" w:cs="Calibri"/>
              </w:rPr>
              <w:t>Baba Sheba, Head of CTiE</w:t>
            </w:r>
            <w:r w:rsidRPr="00D54785" w:rsidR="007123B1">
              <w:rPr>
                <w:rFonts w:ascii="Franklin Gothic Book" w:hAnsi="Franklin Gothic Book" w:cs="Calibri"/>
              </w:rPr>
              <w:t xml:space="preserve"> - Chair</w:t>
            </w:r>
          </w:p>
        </w:tc>
      </w:tr>
      <w:tr w:rsidRPr="00D54785" w:rsidR="00E26AE8" w:rsidTr="00C57DA1" w14:paraId="0C4F92AC" w14:textId="77777777">
        <w:tc>
          <w:tcPr>
            <w:tcW w:w="2977" w:type="dxa"/>
          </w:tcPr>
          <w:p w:rsidRPr="00D54785" w:rsidR="00E26AE8" w:rsidP="007123B1" w:rsidRDefault="007123B1" w14:paraId="768BF92C" w14:textId="1F26E1F3">
            <w:pPr>
              <w:pStyle w:val="NormalWeb"/>
              <w:spacing w:before="0" w:beforeAutospacing="0" w:after="0" w:afterAutospacing="0"/>
              <w:rPr>
                <w:rFonts w:ascii="Franklin Gothic Book" w:hAnsi="Franklin Gothic Book" w:cs="Arial"/>
                <w:bCs/>
                <w:i/>
              </w:rPr>
            </w:pPr>
            <w:r w:rsidRPr="00D54785">
              <w:rPr>
                <w:rFonts w:ascii="Franklin Gothic Book" w:hAnsi="Franklin Gothic Book" w:cs="Arial"/>
                <w:bCs/>
                <w:i/>
              </w:rPr>
              <w:t>Representative(s) of IMBE</w:t>
            </w:r>
          </w:p>
        </w:tc>
        <w:tc>
          <w:tcPr>
            <w:tcW w:w="6095" w:type="dxa"/>
          </w:tcPr>
          <w:p w:rsidRPr="00D54785" w:rsidR="00E26AE8" w:rsidP="00A741EF" w:rsidRDefault="00E26AE8" w14:paraId="7BBD6617" w14:textId="1052141C">
            <w:pPr>
              <w:pStyle w:val="BodyText"/>
              <w:rPr>
                <w:rFonts w:ascii="Franklin Gothic Book" w:hAnsi="Franklin Gothic Book" w:cs="Calibri"/>
              </w:rPr>
            </w:pPr>
            <w:r w:rsidRPr="00D54785">
              <w:rPr>
                <w:rFonts w:ascii="Franklin Gothic Book" w:hAnsi="Franklin Gothic Book" w:cs="Calibri"/>
              </w:rPr>
              <w:t>Fran Gibson</w:t>
            </w:r>
            <w:r w:rsidRPr="00D54785" w:rsidR="00C57DA1">
              <w:rPr>
                <w:rFonts w:ascii="Franklin Gothic Book" w:hAnsi="Franklin Gothic Book" w:cs="Calibri"/>
              </w:rPr>
              <w:t>, Head of Centre for Biomedical Education</w:t>
            </w:r>
          </w:p>
          <w:p w:rsidRPr="00D54785" w:rsidR="007123B1" w:rsidP="00A741EF" w:rsidRDefault="007123B1" w14:paraId="72E312A7" w14:textId="37DA36A6">
            <w:pPr>
              <w:pStyle w:val="BodyText"/>
              <w:rPr>
                <w:rFonts w:ascii="Franklin Gothic Book" w:hAnsi="Franklin Gothic Book" w:cs="Calibri"/>
              </w:rPr>
            </w:pPr>
            <w:r w:rsidRPr="00D54785">
              <w:rPr>
                <w:rFonts w:ascii="Franklin Gothic Book" w:hAnsi="Franklin Gothic Book" w:cs="Calibri"/>
              </w:rPr>
              <w:t>Pippa Tostevin, Head of Centre for Clinical Education</w:t>
            </w:r>
          </w:p>
        </w:tc>
      </w:tr>
      <w:tr w:rsidRPr="00D54785" w:rsidR="00E26AE8" w:rsidTr="00C57DA1" w14:paraId="26821CAE" w14:textId="77777777">
        <w:tc>
          <w:tcPr>
            <w:tcW w:w="2977" w:type="dxa"/>
          </w:tcPr>
          <w:p w:rsidRPr="00D54785" w:rsidR="00E26AE8" w:rsidP="00A741EF" w:rsidRDefault="007123B1" w14:paraId="77EBAE24" w14:textId="2996F563">
            <w:pPr>
              <w:pStyle w:val="BodyText"/>
              <w:rPr>
                <w:rFonts w:ascii="Franklin Gothic Book" w:hAnsi="Franklin Gothic Book" w:cs="Calibri"/>
                <w:i/>
              </w:rPr>
            </w:pPr>
            <w:bookmarkStart w:name="_Hlk31727562" w:id="1"/>
            <w:r w:rsidRPr="00D54785">
              <w:rPr>
                <w:rFonts w:ascii="Franklin Gothic Book" w:hAnsi="Franklin Gothic Book" w:cs="Arial"/>
                <w:bCs/>
                <w:i/>
              </w:rPr>
              <w:t xml:space="preserve">Representative(s) of </w:t>
            </w:r>
            <w:r w:rsidRPr="00D54785" w:rsidR="00E26AE8">
              <w:rPr>
                <w:rFonts w:ascii="Franklin Gothic Book" w:hAnsi="Franklin Gothic Book" w:cs="Calibri"/>
                <w:i/>
              </w:rPr>
              <w:t xml:space="preserve">Joint Faculty </w:t>
            </w:r>
          </w:p>
        </w:tc>
        <w:tc>
          <w:tcPr>
            <w:tcW w:w="6095" w:type="dxa"/>
          </w:tcPr>
          <w:p w:rsidRPr="00866502" w:rsidR="00E26AE8" w:rsidP="00866502" w:rsidRDefault="00C57DA1" w14:paraId="2784A386" w14:textId="297E5188">
            <w:pPr>
              <w:pStyle w:val="NormalWeb"/>
              <w:spacing w:before="0" w:beforeAutospacing="0" w:after="0" w:afterAutospacing="0"/>
              <w:rPr>
                <w:rFonts w:ascii="Franklin Gothic Book" w:hAnsi="Franklin Gothic Book" w:cs="Arial"/>
                <w:bCs/>
              </w:rPr>
            </w:pPr>
            <w:r w:rsidRPr="00D54785">
              <w:rPr>
                <w:rFonts w:ascii="Franklin Gothic Book" w:hAnsi="Franklin Gothic Book" w:cs="Calibri"/>
              </w:rPr>
              <w:t xml:space="preserve">Iain Beith, </w:t>
            </w:r>
            <w:r w:rsidRPr="00D54785" w:rsidR="007123B1">
              <w:rPr>
                <w:rFonts w:ascii="Franklin Gothic Book" w:hAnsi="Franklin Gothic Book" w:cs="Arial"/>
                <w:bCs/>
              </w:rPr>
              <w:t>Head of School, Allied Health, Midwifery and Social Care</w:t>
            </w:r>
          </w:p>
        </w:tc>
      </w:tr>
      <w:bookmarkEnd w:id="1"/>
      <w:tr w:rsidRPr="00D54785" w:rsidR="00E26AE8" w:rsidTr="00C57DA1" w14:paraId="2C172B05" w14:textId="6ACB2914">
        <w:tc>
          <w:tcPr>
            <w:tcW w:w="2977" w:type="dxa"/>
          </w:tcPr>
          <w:p w:rsidRPr="00D54785" w:rsidR="00E26AE8" w:rsidP="00D11AEA" w:rsidRDefault="00E26AE8" w14:paraId="5DB36F57" w14:textId="7949E2BF">
            <w:pPr>
              <w:pStyle w:val="BodyText"/>
              <w:rPr>
                <w:rFonts w:ascii="Franklin Gothic Book" w:hAnsi="Franklin Gothic Book" w:cs="Calibri"/>
                <w:i/>
              </w:rPr>
            </w:pPr>
            <w:r w:rsidRPr="00D54785">
              <w:rPr>
                <w:rFonts w:ascii="Franklin Gothic Book" w:hAnsi="Franklin Gothic Book" w:cs="Calibri"/>
                <w:i/>
              </w:rPr>
              <w:t>Library &amp; Learning Services</w:t>
            </w:r>
          </w:p>
        </w:tc>
        <w:tc>
          <w:tcPr>
            <w:tcW w:w="6095" w:type="dxa"/>
          </w:tcPr>
          <w:p w:rsidRPr="00D54785" w:rsidR="00E26AE8" w:rsidP="00D11AEA" w:rsidRDefault="00E26AE8" w14:paraId="0EF3CA8C" w14:textId="4E719234">
            <w:pPr>
              <w:pStyle w:val="BodyText"/>
              <w:rPr>
                <w:rFonts w:ascii="Franklin Gothic Book" w:hAnsi="Franklin Gothic Book" w:cs="Calibri"/>
              </w:rPr>
            </w:pPr>
            <w:r w:rsidRPr="00D54785">
              <w:rPr>
                <w:rFonts w:ascii="Franklin Gothic Book" w:hAnsi="Franklin Gothic Book" w:cs="Calibri"/>
              </w:rPr>
              <w:t>Sue David, Associate Director of Information Services</w:t>
            </w:r>
          </w:p>
        </w:tc>
      </w:tr>
      <w:tr w:rsidRPr="00D54785" w:rsidR="00E26AE8" w:rsidTr="00C57DA1" w14:paraId="7C1942F3" w14:textId="77777777">
        <w:tc>
          <w:tcPr>
            <w:tcW w:w="2977" w:type="dxa"/>
          </w:tcPr>
          <w:p w:rsidRPr="00D54785" w:rsidR="00E26AE8" w:rsidP="00A741EF" w:rsidRDefault="00E26AE8" w14:paraId="35BFE3DB" w14:textId="68C1FFC9">
            <w:pPr>
              <w:pStyle w:val="NormalWeb"/>
              <w:spacing w:before="0" w:beforeAutospacing="0" w:after="0" w:afterAutospacing="0"/>
              <w:rPr>
                <w:rFonts w:ascii="Franklin Gothic Book" w:hAnsi="Franklin Gothic Book" w:cs="Arial"/>
                <w:bCs/>
                <w:i/>
              </w:rPr>
            </w:pPr>
            <w:r w:rsidRPr="00D54785">
              <w:rPr>
                <w:rFonts w:ascii="Franklin Gothic Book" w:hAnsi="Franklin Gothic Book" w:cs="Arial"/>
                <w:bCs/>
                <w:i/>
              </w:rPr>
              <w:t>Information Services</w:t>
            </w:r>
          </w:p>
        </w:tc>
        <w:tc>
          <w:tcPr>
            <w:tcW w:w="6095" w:type="dxa"/>
          </w:tcPr>
          <w:p w:rsidR="001976E3" w:rsidP="00A741EF" w:rsidRDefault="00E26AE8" w14:paraId="5DC732A9" w14:textId="77777777">
            <w:pPr>
              <w:pStyle w:val="NormalWeb"/>
              <w:spacing w:before="0" w:beforeAutospacing="0" w:after="0" w:afterAutospacing="0"/>
              <w:rPr>
                <w:rFonts w:ascii="Franklin Gothic Book" w:hAnsi="Franklin Gothic Book" w:cs="Arial"/>
                <w:bCs/>
              </w:rPr>
            </w:pPr>
            <w:r w:rsidRPr="00D54785">
              <w:rPr>
                <w:rFonts w:ascii="Franklin Gothic Book" w:hAnsi="Franklin Gothic Book" w:cs="Arial"/>
                <w:bCs/>
              </w:rPr>
              <w:t>Dan Bird</w:t>
            </w:r>
            <w:r w:rsidR="001976E3">
              <w:rPr>
                <w:rFonts w:ascii="Franklin Gothic Book" w:hAnsi="Franklin Gothic Book" w:cs="Arial"/>
                <w:bCs/>
              </w:rPr>
              <w:t xml:space="preserve"> (Network and Systems Manager)</w:t>
            </w:r>
          </w:p>
          <w:p w:rsidRPr="00D54785" w:rsidR="00E26AE8" w:rsidP="00A741EF" w:rsidRDefault="001976E3" w14:paraId="1D951A28" w14:textId="017E1A65">
            <w:pPr>
              <w:pStyle w:val="NormalWeb"/>
              <w:spacing w:before="0" w:beforeAutospacing="0" w:after="0" w:afterAutospacing="0"/>
              <w:rPr>
                <w:rFonts w:ascii="Franklin Gothic Book" w:hAnsi="Franklin Gothic Book" w:cs="Arial"/>
                <w:bCs/>
              </w:rPr>
            </w:pPr>
            <w:r>
              <w:rPr>
                <w:rFonts w:ascii="Franklin Gothic Book" w:hAnsi="Franklin Gothic Book" w:cs="Arial"/>
                <w:bCs/>
              </w:rPr>
              <w:t>Keith Carr (Senior Developer)</w:t>
            </w:r>
          </w:p>
        </w:tc>
      </w:tr>
      <w:tr w:rsidRPr="00D54785" w:rsidR="00E26AE8" w:rsidTr="00C57DA1" w14:paraId="25A848CA" w14:textId="5357FC02">
        <w:tc>
          <w:tcPr>
            <w:tcW w:w="2977" w:type="dxa"/>
          </w:tcPr>
          <w:p w:rsidRPr="00D54785" w:rsidR="00E26AE8" w:rsidP="00D11AEA" w:rsidRDefault="00E26AE8" w14:paraId="364CCE7C" w14:textId="03088272">
            <w:pPr>
              <w:pStyle w:val="NormalWeb"/>
              <w:spacing w:before="0" w:beforeAutospacing="0" w:after="0" w:afterAutospacing="0"/>
              <w:rPr>
                <w:rFonts w:ascii="Franklin Gothic Book" w:hAnsi="Franklin Gothic Book" w:cs="Arial"/>
                <w:bCs/>
                <w:i/>
              </w:rPr>
            </w:pPr>
            <w:r w:rsidRPr="00D54785">
              <w:rPr>
                <w:rFonts w:ascii="Franklin Gothic Book" w:hAnsi="Franklin Gothic Book" w:cs="Calibri"/>
                <w:i/>
              </w:rPr>
              <w:t>Registry</w:t>
            </w:r>
          </w:p>
        </w:tc>
        <w:tc>
          <w:tcPr>
            <w:tcW w:w="6095" w:type="dxa"/>
          </w:tcPr>
          <w:p w:rsidRPr="00D54785" w:rsidR="00E26AE8" w:rsidP="00D11AEA" w:rsidRDefault="00E26AE8" w14:paraId="716BCAC4" w14:textId="4CD6EA63">
            <w:pPr>
              <w:pStyle w:val="NormalWeb"/>
              <w:spacing w:before="0" w:beforeAutospacing="0" w:after="0" w:afterAutospacing="0"/>
              <w:rPr>
                <w:rFonts w:ascii="Franklin Gothic Book" w:hAnsi="Franklin Gothic Book" w:cs="Calibri"/>
              </w:rPr>
            </w:pPr>
            <w:r w:rsidRPr="00D54785">
              <w:rPr>
                <w:rFonts w:ascii="Franklin Gothic Book" w:hAnsi="Franklin Gothic Book" w:cs="Calibri"/>
              </w:rPr>
              <w:t>Angela Postill, Assistant Registrar (Systems and Records)</w:t>
            </w:r>
          </w:p>
        </w:tc>
      </w:tr>
      <w:tr w:rsidRPr="00D54785" w:rsidR="00F42856" w:rsidTr="00270521" w14:paraId="57A73B5D" w14:textId="77777777">
        <w:tc>
          <w:tcPr>
            <w:tcW w:w="2977" w:type="dxa"/>
          </w:tcPr>
          <w:p w:rsidRPr="00D54785" w:rsidR="00F42856" w:rsidP="00270521" w:rsidRDefault="00F42856" w14:paraId="3F1266A9" w14:textId="77777777">
            <w:pPr>
              <w:pStyle w:val="NormalWeb"/>
              <w:spacing w:before="0" w:beforeAutospacing="0" w:after="0" w:afterAutospacing="0"/>
              <w:rPr>
                <w:rFonts w:ascii="Franklin Gothic Book" w:hAnsi="Franklin Gothic Book" w:cs="Arial"/>
                <w:bCs/>
                <w:i/>
              </w:rPr>
            </w:pPr>
            <w:r w:rsidRPr="00D54785">
              <w:rPr>
                <w:rFonts w:ascii="Franklin Gothic Book" w:hAnsi="Franklin Gothic Book" w:cs="Calibri"/>
                <w:i/>
              </w:rPr>
              <w:t>Student Engagement</w:t>
            </w:r>
          </w:p>
        </w:tc>
        <w:tc>
          <w:tcPr>
            <w:tcW w:w="6095" w:type="dxa"/>
          </w:tcPr>
          <w:p w:rsidRPr="00D54785" w:rsidR="00F42856" w:rsidP="00270521" w:rsidRDefault="00F42856" w14:paraId="3FF93D08" w14:textId="3297E58F">
            <w:pPr>
              <w:pStyle w:val="NormalWeb"/>
              <w:spacing w:before="0" w:beforeAutospacing="0" w:after="0" w:afterAutospacing="0"/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Calibri"/>
              </w:rPr>
              <w:t xml:space="preserve">Meg </w:t>
            </w:r>
            <w:r w:rsidR="004A4E85">
              <w:rPr>
                <w:rFonts w:ascii="Franklin Gothic Book" w:hAnsi="Franklin Gothic Book" w:cs="Calibri"/>
              </w:rPr>
              <w:t>Butler, E</w:t>
            </w:r>
            <w:r w:rsidR="00A048B6">
              <w:rPr>
                <w:rFonts w:ascii="Franklin Gothic Book" w:hAnsi="Franklin Gothic Book" w:cs="Calibri"/>
              </w:rPr>
              <w:t>ducation Strategy Manager</w:t>
            </w:r>
          </w:p>
        </w:tc>
      </w:tr>
      <w:tr w:rsidRPr="000C099B" w:rsidR="00297F26" w:rsidTr="0095243C" w14:paraId="50B282BE" w14:textId="77777777">
        <w:tc>
          <w:tcPr>
            <w:tcW w:w="2977" w:type="dxa"/>
          </w:tcPr>
          <w:p w:rsidRPr="000C099B" w:rsidR="00297F26" w:rsidP="0095243C" w:rsidRDefault="00297F26" w14:paraId="20AAF45D" w14:textId="77777777">
            <w:pPr>
              <w:pStyle w:val="BodyText"/>
              <w:rPr>
                <w:rFonts w:ascii="Franklin Gothic Book" w:hAnsi="Franklin Gothic Book" w:cs="Calibri"/>
                <w:i/>
              </w:rPr>
            </w:pPr>
            <w:r w:rsidRPr="000C099B">
              <w:rPr>
                <w:rFonts w:ascii="Franklin Gothic Book" w:hAnsi="Franklin Gothic Book" w:cs="Calibri"/>
                <w:i/>
              </w:rPr>
              <w:t xml:space="preserve">Student Experience </w:t>
            </w:r>
          </w:p>
        </w:tc>
        <w:tc>
          <w:tcPr>
            <w:tcW w:w="6095" w:type="dxa"/>
          </w:tcPr>
          <w:p w:rsidRPr="000C099B" w:rsidR="00297F26" w:rsidP="0095243C" w:rsidRDefault="00297F26" w14:paraId="596D49BB" w14:textId="77777777">
            <w:pPr>
              <w:pStyle w:val="BodyText"/>
              <w:rPr>
                <w:rFonts w:ascii="Franklin Gothic Book" w:hAnsi="Franklin Gothic Book" w:cs="Calibri"/>
              </w:rPr>
            </w:pPr>
            <w:r w:rsidRPr="000C099B">
              <w:rPr>
                <w:rFonts w:ascii="Franklin Gothic Book" w:hAnsi="Franklin Gothic Book" w:cs="Calibri"/>
              </w:rPr>
              <w:t xml:space="preserve">Marcus Jackson, </w:t>
            </w:r>
            <w:r w:rsidRPr="000C099B">
              <w:rPr>
                <w:rFonts w:ascii="Franklin Gothic Book" w:hAnsi="Franklin Gothic Book" w:cs="Arial"/>
              </w:rPr>
              <w:t>Associate Dean for Student Experience</w:t>
            </w:r>
          </w:p>
        </w:tc>
      </w:tr>
      <w:tr w:rsidRPr="00D54785" w:rsidR="00E26AE8" w:rsidTr="00C57DA1" w14:paraId="2CEB18BC" w14:textId="26E0C68D">
        <w:tc>
          <w:tcPr>
            <w:tcW w:w="2977" w:type="dxa"/>
          </w:tcPr>
          <w:p w:rsidRPr="00D54785" w:rsidR="00E26AE8" w:rsidP="00897414" w:rsidRDefault="00E26AE8" w14:paraId="598C2AD1" w14:textId="3754F1B5">
            <w:pPr>
              <w:pStyle w:val="BodyText"/>
              <w:rPr>
                <w:rFonts w:ascii="Franklin Gothic Book" w:hAnsi="Franklin Gothic Book" w:cs="Calibri"/>
                <w:i/>
              </w:rPr>
            </w:pPr>
            <w:r w:rsidRPr="00D54785">
              <w:rPr>
                <w:rFonts w:ascii="Franklin Gothic Book" w:hAnsi="Franklin Gothic Book" w:cs="Calibri"/>
                <w:i/>
              </w:rPr>
              <w:t>Learning Technology Services</w:t>
            </w:r>
          </w:p>
        </w:tc>
        <w:tc>
          <w:tcPr>
            <w:tcW w:w="6095" w:type="dxa"/>
          </w:tcPr>
          <w:p w:rsidRPr="00D54785" w:rsidR="00E26AE8" w:rsidP="00897414" w:rsidRDefault="00E26AE8" w14:paraId="182DC8FF" w14:textId="5AF09E6C">
            <w:pPr>
              <w:pStyle w:val="BodyText"/>
              <w:rPr>
                <w:rFonts w:ascii="Franklin Gothic Book" w:hAnsi="Franklin Gothic Book" w:cs="Calibri"/>
              </w:rPr>
            </w:pPr>
            <w:r w:rsidRPr="00D54785">
              <w:rPr>
                <w:rFonts w:ascii="Franklin Gothic Book" w:hAnsi="Franklin Gothic Book" w:cs="Calibri"/>
              </w:rPr>
              <w:t>Michael Downes, Head of Learning Technology Services</w:t>
            </w:r>
          </w:p>
        </w:tc>
      </w:tr>
      <w:tr w:rsidRPr="00D54785" w:rsidR="00E26AE8" w:rsidTr="00C57DA1" w14:paraId="2D7B6BD7" w14:textId="40322E90">
        <w:tc>
          <w:tcPr>
            <w:tcW w:w="2977" w:type="dxa"/>
          </w:tcPr>
          <w:p w:rsidRPr="00D54785" w:rsidR="00E26AE8" w:rsidP="00897414" w:rsidRDefault="00E26AE8" w14:paraId="4301CF83" w14:textId="695F3AB1">
            <w:pPr>
              <w:pStyle w:val="NormalWeb"/>
              <w:spacing w:before="0" w:beforeAutospacing="0" w:after="0" w:afterAutospacing="0"/>
              <w:rPr>
                <w:rFonts w:ascii="Franklin Gothic Book" w:hAnsi="Franklin Gothic Book" w:cs="Arial"/>
                <w:bCs/>
                <w:i/>
              </w:rPr>
            </w:pPr>
            <w:bookmarkStart w:name="_Hlk30511930" w:id="2"/>
            <w:r w:rsidRPr="00D54785">
              <w:rPr>
                <w:rFonts w:ascii="Franklin Gothic Book" w:hAnsi="Franklin Gothic Book" w:cs="Arial"/>
                <w:bCs/>
                <w:i/>
              </w:rPr>
              <w:t>E-learning</w:t>
            </w:r>
          </w:p>
        </w:tc>
        <w:tc>
          <w:tcPr>
            <w:tcW w:w="6095" w:type="dxa"/>
          </w:tcPr>
          <w:p w:rsidRPr="00D54785" w:rsidR="00E26AE8" w:rsidP="00897414" w:rsidRDefault="00E26AE8" w14:paraId="60312114" w14:textId="0D669BDB">
            <w:pPr>
              <w:pStyle w:val="NormalWeb"/>
              <w:tabs>
                <w:tab w:val="left" w:pos="530"/>
              </w:tabs>
              <w:spacing w:before="0" w:beforeAutospacing="0" w:after="0" w:afterAutospacing="0"/>
              <w:rPr>
                <w:rFonts w:ascii="Franklin Gothic Book" w:hAnsi="Franklin Gothic Book" w:cs="Arial"/>
                <w:bCs/>
              </w:rPr>
            </w:pPr>
            <w:r w:rsidRPr="00D54785">
              <w:rPr>
                <w:rFonts w:ascii="Franklin Gothic Book" w:hAnsi="Franklin Gothic Book" w:cs="Calibri"/>
              </w:rPr>
              <w:t xml:space="preserve">Luke Woodham, </w:t>
            </w:r>
            <w:r w:rsidRPr="00D54785">
              <w:rPr>
                <w:rFonts w:ascii="Franklin Gothic Book" w:hAnsi="Franklin Gothic Book" w:cs="Arial"/>
                <w:bCs/>
              </w:rPr>
              <w:t>Head of E-learning Unit</w:t>
            </w:r>
          </w:p>
        </w:tc>
      </w:tr>
      <w:bookmarkEnd w:id="2"/>
      <w:tr w:rsidRPr="00D54785" w:rsidR="00E26AE8" w:rsidTr="00C57DA1" w14:paraId="289A8EC7" w14:textId="344D900D">
        <w:tc>
          <w:tcPr>
            <w:tcW w:w="2977" w:type="dxa"/>
          </w:tcPr>
          <w:p w:rsidRPr="00D54785" w:rsidR="00E26AE8" w:rsidP="00897414" w:rsidRDefault="00E26AE8" w14:paraId="26B8DF14" w14:textId="05B7B6E3">
            <w:pPr>
              <w:pStyle w:val="NormalWeb"/>
              <w:spacing w:before="0" w:beforeAutospacing="0" w:after="0" w:afterAutospacing="0"/>
              <w:rPr>
                <w:rFonts w:ascii="Franklin Gothic Book" w:hAnsi="Franklin Gothic Book" w:cs="Arial"/>
                <w:bCs/>
                <w:i/>
              </w:rPr>
            </w:pPr>
            <w:r w:rsidRPr="00D54785">
              <w:rPr>
                <w:rFonts w:ascii="Franklin Gothic Book" w:hAnsi="Franklin Gothic Book" w:cs="Arial"/>
                <w:bCs/>
                <w:i/>
              </w:rPr>
              <w:t>CTiE</w:t>
            </w:r>
          </w:p>
        </w:tc>
        <w:tc>
          <w:tcPr>
            <w:tcW w:w="6095" w:type="dxa"/>
          </w:tcPr>
          <w:p w:rsidRPr="00D54785" w:rsidR="00E26AE8" w:rsidP="00897414" w:rsidRDefault="00E26AE8" w14:paraId="1E9C0569" w14:textId="3475C892">
            <w:pPr>
              <w:pStyle w:val="NormalWeb"/>
              <w:spacing w:before="0" w:beforeAutospacing="0" w:after="0" w:afterAutospacing="0"/>
              <w:rPr>
                <w:rFonts w:ascii="Franklin Gothic Book" w:hAnsi="Franklin Gothic Book" w:cs="Arial"/>
                <w:bCs/>
              </w:rPr>
            </w:pPr>
            <w:r w:rsidRPr="00D54785">
              <w:rPr>
                <w:rFonts w:ascii="Franklin Gothic Book" w:hAnsi="Franklin Gothic Book" w:cs="Calibri"/>
              </w:rPr>
              <w:t>Trupti Jivram, Project Manager</w:t>
            </w:r>
          </w:p>
        </w:tc>
      </w:tr>
      <w:tr w:rsidRPr="00D54785" w:rsidR="004A4E85" w:rsidTr="00270521" w14:paraId="40D7F04C" w14:textId="77777777">
        <w:tc>
          <w:tcPr>
            <w:tcW w:w="2977" w:type="dxa"/>
          </w:tcPr>
          <w:p w:rsidRPr="00D54785" w:rsidR="004A4E85" w:rsidP="00270521" w:rsidRDefault="004A4E85" w14:paraId="6B3A0697" w14:textId="77777777">
            <w:pPr>
              <w:pStyle w:val="NormalWeb"/>
              <w:spacing w:before="0" w:beforeAutospacing="0" w:after="0" w:afterAutospacing="0"/>
              <w:rPr>
                <w:rFonts w:ascii="Franklin Gothic Book" w:hAnsi="Franklin Gothic Book" w:cs="Arial"/>
                <w:bCs/>
                <w:i/>
              </w:rPr>
            </w:pPr>
            <w:r w:rsidRPr="00D54785">
              <w:rPr>
                <w:rFonts w:ascii="Franklin Gothic Book" w:hAnsi="Franklin Gothic Book" w:cs="Arial"/>
                <w:bCs/>
                <w:i/>
              </w:rPr>
              <w:t>CTiE</w:t>
            </w:r>
          </w:p>
        </w:tc>
        <w:tc>
          <w:tcPr>
            <w:tcW w:w="6095" w:type="dxa"/>
          </w:tcPr>
          <w:p w:rsidRPr="00D54785" w:rsidR="004A4E85" w:rsidP="00270521" w:rsidRDefault="004A4E85" w14:paraId="2C1BC817" w14:textId="3C0CDAF7">
            <w:pPr>
              <w:pStyle w:val="NormalWeb"/>
              <w:spacing w:before="0" w:beforeAutospacing="0" w:after="0" w:afterAutospacing="0"/>
              <w:rPr>
                <w:rFonts w:ascii="Franklin Gothic Book" w:hAnsi="Franklin Gothic Book" w:cs="Arial"/>
                <w:bCs/>
              </w:rPr>
            </w:pPr>
            <w:r w:rsidRPr="00D54785">
              <w:rPr>
                <w:rFonts w:ascii="Franklin Gothic Book" w:hAnsi="Franklin Gothic Book" w:cs="Calibri"/>
                <w:iCs/>
              </w:rPr>
              <w:t xml:space="preserve">Dominique Spence-Polin, </w:t>
            </w:r>
            <w:r w:rsidRPr="00D54785">
              <w:rPr>
                <w:rFonts w:ascii="Franklin Gothic Book" w:hAnsi="Franklin Gothic Book" w:cs="Arial"/>
                <w:bCs/>
              </w:rPr>
              <w:t xml:space="preserve">Centre </w:t>
            </w:r>
            <w:r w:rsidR="006110BD">
              <w:rPr>
                <w:rFonts w:ascii="Franklin Gothic Book" w:hAnsi="Franklin Gothic Book" w:cs="Arial"/>
                <w:bCs/>
              </w:rPr>
              <w:t>Project Support Officer</w:t>
            </w:r>
            <w:bookmarkStart w:name="_GoBack" w:id="3"/>
            <w:bookmarkEnd w:id="3"/>
            <w:r w:rsidRPr="00D54785">
              <w:rPr>
                <w:rFonts w:ascii="Franklin Gothic Book" w:hAnsi="Franklin Gothic Book" w:cs="Arial"/>
                <w:bCs/>
              </w:rPr>
              <w:t xml:space="preserve"> for CTiE</w:t>
            </w:r>
          </w:p>
        </w:tc>
      </w:tr>
    </w:tbl>
    <w:p w:rsidRPr="00D54785" w:rsidR="003E0285" w:rsidP="00D54785" w:rsidRDefault="003E0285" w14:paraId="4C36E150" w14:textId="2C27E8FC">
      <w:pPr>
        <w:pStyle w:val="BodyText"/>
        <w:ind w:left="142"/>
        <w:jc w:val="both"/>
        <w:rPr>
          <w:rFonts w:ascii="Franklin Gothic Book" w:hAnsi="Franklin Gothic Book" w:cs="Calibri"/>
          <w:i/>
          <w:sz w:val="18"/>
          <w:szCs w:val="18"/>
        </w:rPr>
      </w:pPr>
      <w:r w:rsidRPr="00D54785">
        <w:rPr>
          <w:rFonts w:ascii="Franklin Gothic Book" w:hAnsi="Franklin Gothic Book" w:cs="Calibri"/>
          <w:i/>
          <w:sz w:val="18"/>
          <w:szCs w:val="18"/>
        </w:rPr>
        <w:t>Representation from each area is essential. Where</w:t>
      </w:r>
      <w:r w:rsidRPr="00D54785" w:rsidR="00202F13">
        <w:rPr>
          <w:rFonts w:ascii="Franklin Gothic Book" w:hAnsi="Franklin Gothic Book" w:cs="Calibri"/>
          <w:i/>
          <w:sz w:val="18"/>
          <w:szCs w:val="18"/>
        </w:rPr>
        <w:t xml:space="preserve"> members are unable t</w:t>
      </w:r>
      <w:r w:rsidRPr="00D54785">
        <w:rPr>
          <w:rFonts w:ascii="Franklin Gothic Book" w:hAnsi="Franklin Gothic Book" w:cs="Calibri"/>
          <w:i/>
          <w:sz w:val="18"/>
          <w:szCs w:val="18"/>
        </w:rPr>
        <w:t>o attend, a briefed alternative representative should attend.</w:t>
      </w:r>
    </w:p>
    <w:p w:rsidR="003E0285" w:rsidP="00251161" w:rsidRDefault="003E0285" w14:paraId="113F494C" w14:textId="4717B4D9">
      <w:pPr>
        <w:pStyle w:val="BodyText"/>
        <w:jc w:val="both"/>
        <w:rPr>
          <w:rFonts w:ascii="Franklin Gothic Book" w:hAnsi="Franklin Gothic Book" w:cs="Calibri"/>
          <w:b/>
          <w:szCs w:val="28"/>
        </w:rPr>
      </w:pPr>
    </w:p>
    <w:p w:rsidRPr="00E63136" w:rsidR="00D54785" w:rsidP="00D54785" w:rsidRDefault="00D54785" w14:paraId="75259048" w14:textId="33D38390">
      <w:pPr>
        <w:pStyle w:val="BodyText"/>
        <w:rPr>
          <w:rFonts w:ascii="Franklin Gothic Book" w:hAnsi="Franklin Gothic Book" w:cs="Calibri"/>
          <w:b/>
          <w:szCs w:val="28"/>
        </w:rPr>
      </w:pPr>
      <w:r>
        <w:rPr>
          <w:rFonts w:ascii="Franklin Gothic Book" w:hAnsi="Franklin Gothic Book" w:cs="Calibri"/>
          <w:b/>
          <w:szCs w:val="28"/>
        </w:rPr>
        <w:t xml:space="preserve">Affiliate </w:t>
      </w:r>
      <w:r w:rsidRPr="00E63136">
        <w:rPr>
          <w:rFonts w:ascii="Franklin Gothic Book" w:hAnsi="Franklin Gothic Book" w:cs="Calibri"/>
          <w:b/>
          <w:szCs w:val="28"/>
        </w:rPr>
        <w:t>Members</w:t>
      </w: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2977"/>
        <w:gridCol w:w="6095"/>
      </w:tblGrid>
      <w:tr w:rsidRPr="000C099B" w:rsidR="00D54785" w:rsidTr="00A741EF" w14:paraId="3182D3F0" w14:textId="77777777">
        <w:tc>
          <w:tcPr>
            <w:tcW w:w="2977" w:type="dxa"/>
          </w:tcPr>
          <w:p w:rsidRPr="000C099B" w:rsidR="00D54785" w:rsidP="00A741EF" w:rsidRDefault="00D54785" w14:paraId="434A15B9" w14:textId="77777777">
            <w:pPr>
              <w:pStyle w:val="BodyText"/>
              <w:rPr>
                <w:rFonts w:ascii="Franklin Gothic Book" w:hAnsi="Franklin Gothic Book" w:cs="Calibri"/>
                <w:i/>
              </w:rPr>
            </w:pPr>
            <w:r w:rsidRPr="000C099B">
              <w:rPr>
                <w:rFonts w:ascii="Franklin Gothic Book" w:hAnsi="Franklin Gothic Book" w:cs="Calibri"/>
                <w:i/>
              </w:rPr>
              <w:t xml:space="preserve">Student Experience </w:t>
            </w:r>
          </w:p>
        </w:tc>
        <w:tc>
          <w:tcPr>
            <w:tcW w:w="6095" w:type="dxa"/>
          </w:tcPr>
          <w:p w:rsidRPr="000C099B" w:rsidR="00D54785" w:rsidP="00A741EF" w:rsidRDefault="00D54785" w14:paraId="0C303C37" w14:textId="20F078C1">
            <w:pPr>
              <w:pStyle w:val="BodyText"/>
              <w:rPr>
                <w:rFonts w:ascii="Franklin Gothic Book" w:hAnsi="Franklin Gothic Book" w:cs="Calibri"/>
              </w:rPr>
            </w:pPr>
            <w:r w:rsidRPr="000C099B">
              <w:rPr>
                <w:rFonts w:ascii="Franklin Gothic Book" w:hAnsi="Franklin Gothic Book" w:cs="Calibri"/>
              </w:rPr>
              <w:t>Aileen O’Brien, Dean of Students</w:t>
            </w:r>
          </w:p>
        </w:tc>
      </w:tr>
      <w:tr w:rsidRPr="000C099B" w:rsidR="00D54785" w:rsidTr="00A741EF" w14:paraId="4B830CA7" w14:textId="77777777">
        <w:tc>
          <w:tcPr>
            <w:tcW w:w="2977" w:type="dxa"/>
          </w:tcPr>
          <w:p w:rsidRPr="000C099B" w:rsidR="00D54785" w:rsidP="00A741EF" w:rsidRDefault="00D54785" w14:paraId="369792D4" w14:textId="77777777">
            <w:pPr>
              <w:pStyle w:val="NormalWeb"/>
              <w:spacing w:before="0" w:beforeAutospacing="0" w:after="0" w:afterAutospacing="0"/>
              <w:rPr>
                <w:rFonts w:ascii="Franklin Gothic Book" w:hAnsi="Franklin Gothic Book" w:cs="Calibri"/>
                <w:i/>
              </w:rPr>
            </w:pPr>
            <w:r w:rsidRPr="000C099B">
              <w:rPr>
                <w:rFonts w:ascii="Franklin Gothic Book" w:hAnsi="Franklin Gothic Book" w:cs="Calibri"/>
                <w:i/>
              </w:rPr>
              <w:t>Registry</w:t>
            </w:r>
          </w:p>
        </w:tc>
        <w:tc>
          <w:tcPr>
            <w:tcW w:w="6095" w:type="dxa"/>
          </w:tcPr>
          <w:p w:rsidRPr="000C099B" w:rsidR="00D54785" w:rsidP="00A741EF" w:rsidRDefault="00D54785" w14:paraId="6FE8A807" w14:textId="77777777">
            <w:pPr>
              <w:pStyle w:val="NormalWeb"/>
              <w:spacing w:before="0" w:beforeAutospacing="0" w:after="0" w:afterAutospacing="0"/>
              <w:rPr>
                <w:rFonts w:ascii="Franklin Gothic Book" w:hAnsi="Franklin Gothic Book" w:cs="Calibri"/>
              </w:rPr>
            </w:pPr>
            <w:r w:rsidRPr="000C099B">
              <w:rPr>
                <w:rFonts w:ascii="Franklin Gothic Book" w:hAnsi="Franklin Gothic Book" w:cs="Calibri"/>
              </w:rPr>
              <w:t>Gavin Taylor, Assistant Registrar (Student Services)</w:t>
            </w:r>
          </w:p>
        </w:tc>
      </w:tr>
      <w:tr w:rsidRPr="000C099B" w:rsidR="00297F26" w:rsidTr="0095243C" w14:paraId="51216ED0" w14:textId="77777777">
        <w:tc>
          <w:tcPr>
            <w:tcW w:w="2977" w:type="dxa"/>
          </w:tcPr>
          <w:p w:rsidRPr="000C099B" w:rsidR="00297F26" w:rsidP="0095243C" w:rsidRDefault="00297F26" w14:paraId="2B54E008" w14:textId="77777777">
            <w:pPr>
              <w:pStyle w:val="NormalWeb"/>
              <w:spacing w:before="0" w:beforeAutospacing="0" w:after="0" w:afterAutospacing="0"/>
              <w:rPr>
                <w:rFonts w:ascii="Franklin Gothic Book" w:hAnsi="Franklin Gothic Book" w:cs="Arial"/>
                <w:bCs/>
                <w:i/>
              </w:rPr>
            </w:pPr>
            <w:r w:rsidRPr="000C099B">
              <w:rPr>
                <w:rFonts w:ascii="Franklin Gothic Book" w:hAnsi="Franklin Gothic Book" w:cs="Calibri"/>
                <w:i/>
              </w:rPr>
              <w:t>Registry</w:t>
            </w:r>
          </w:p>
        </w:tc>
        <w:tc>
          <w:tcPr>
            <w:tcW w:w="6095" w:type="dxa"/>
          </w:tcPr>
          <w:p w:rsidRPr="000C099B" w:rsidR="00297F26" w:rsidP="0095243C" w:rsidRDefault="00297F26" w14:paraId="72235930" w14:textId="77777777">
            <w:pPr>
              <w:pStyle w:val="NormalWeb"/>
              <w:spacing w:before="0" w:beforeAutospacing="0" w:after="0" w:afterAutospacing="0"/>
              <w:rPr>
                <w:rFonts w:ascii="Franklin Gothic Book" w:hAnsi="Franklin Gothic Book" w:cs="Calibri"/>
              </w:rPr>
            </w:pPr>
            <w:r w:rsidRPr="000C099B">
              <w:rPr>
                <w:rFonts w:ascii="Franklin Gothic Book" w:hAnsi="Franklin Gothic Book" w:cs="Calibri"/>
              </w:rPr>
              <w:t>Elaine Nutley, Assistant Registrar (Timetabling)</w:t>
            </w:r>
          </w:p>
        </w:tc>
      </w:tr>
      <w:tr w:rsidRPr="000C099B" w:rsidR="00D54785" w:rsidTr="00A741EF" w14:paraId="4F736F79" w14:textId="77777777">
        <w:tc>
          <w:tcPr>
            <w:tcW w:w="2977" w:type="dxa"/>
          </w:tcPr>
          <w:p w:rsidRPr="000C099B" w:rsidR="00D54785" w:rsidP="00A741EF" w:rsidRDefault="00297F26" w14:paraId="7D894319" w14:textId="7DF0D7EF">
            <w:pPr>
              <w:pStyle w:val="NormalWeb"/>
              <w:spacing w:before="0" w:beforeAutospacing="0" w:after="0" w:afterAutospacing="0"/>
              <w:rPr>
                <w:rFonts w:ascii="Franklin Gothic Book" w:hAnsi="Franklin Gothic Book" w:cs="Arial"/>
                <w:bCs/>
                <w:i/>
              </w:rPr>
            </w:pPr>
            <w:r>
              <w:rPr>
                <w:rFonts w:ascii="Franklin Gothic Book" w:hAnsi="Franklin Gothic Book" w:cs="Calibri"/>
                <w:i/>
              </w:rPr>
              <w:t>Programme Administration</w:t>
            </w:r>
          </w:p>
        </w:tc>
        <w:tc>
          <w:tcPr>
            <w:tcW w:w="6095" w:type="dxa"/>
          </w:tcPr>
          <w:p w:rsidRPr="000C099B" w:rsidR="00D54785" w:rsidP="00A741EF" w:rsidRDefault="00297F26" w14:paraId="15E00D85" w14:textId="53FA01D8">
            <w:pPr>
              <w:pStyle w:val="NormalWeb"/>
              <w:spacing w:before="0" w:beforeAutospacing="0" w:after="0" w:afterAutospacing="0"/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Calibri"/>
              </w:rPr>
              <w:t>Katherine Pigott</w:t>
            </w:r>
            <w:r w:rsidRPr="000C099B" w:rsidR="00D54785">
              <w:rPr>
                <w:rFonts w:ascii="Franklin Gothic Book" w:hAnsi="Franklin Gothic Book" w:cs="Calibri"/>
              </w:rPr>
              <w:t xml:space="preserve">, </w:t>
            </w:r>
            <w:r>
              <w:rPr>
                <w:rFonts w:ascii="Franklin Gothic Book" w:hAnsi="Franklin Gothic Book" w:cs="Calibri"/>
              </w:rPr>
              <w:t>Head of MBBS Administration</w:t>
            </w:r>
          </w:p>
        </w:tc>
      </w:tr>
      <w:tr w:rsidRPr="00D54785" w:rsidR="004A4E85" w:rsidTr="00270521" w14:paraId="53D3F558" w14:textId="77777777">
        <w:tc>
          <w:tcPr>
            <w:tcW w:w="2977" w:type="dxa"/>
          </w:tcPr>
          <w:p w:rsidRPr="00D54785" w:rsidR="004A4E85" w:rsidP="00270521" w:rsidRDefault="004A4E85" w14:paraId="26EE7B1B" w14:textId="77777777">
            <w:pPr>
              <w:pStyle w:val="NormalWeb"/>
              <w:spacing w:before="0" w:beforeAutospacing="0" w:after="0" w:afterAutospacing="0"/>
              <w:rPr>
                <w:rFonts w:ascii="Franklin Gothic Book" w:hAnsi="Franklin Gothic Book" w:cs="Arial"/>
                <w:bCs/>
                <w:i/>
              </w:rPr>
            </w:pPr>
            <w:r w:rsidRPr="00D54785">
              <w:rPr>
                <w:rFonts w:ascii="Franklin Gothic Book" w:hAnsi="Franklin Gothic Book" w:cs="Calibri"/>
                <w:i/>
              </w:rPr>
              <w:t>Student Engagement</w:t>
            </w:r>
          </w:p>
        </w:tc>
        <w:tc>
          <w:tcPr>
            <w:tcW w:w="6095" w:type="dxa"/>
          </w:tcPr>
          <w:p w:rsidRPr="00D54785" w:rsidR="004A4E85" w:rsidP="00270521" w:rsidRDefault="004A4E85" w14:paraId="25F56FEF" w14:textId="77777777">
            <w:pPr>
              <w:pStyle w:val="NormalWeb"/>
              <w:spacing w:before="0" w:beforeAutospacing="0" w:after="0" w:afterAutospacing="0"/>
              <w:rPr>
                <w:rFonts w:ascii="Franklin Gothic Book" w:hAnsi="Franklin Gothic Book" w:cs="Calibri"/>
              </w:rPr>
            </w:pPr>
            <w:r w:rsidRPr="00D54785">
              <w:rPr>
                <w:rFonts w:ascii="Franklin Gothic Book" w:hAnsi="Franklin Gothic Book" w:cs="Calibri"/>
              </w:rPr>
              <w:t>Jeffrey Saddington-Wiltshire, Student Engagement officer</w:t>
            </w:r>
          </w:p>
        </w:tc>
      </w:tr>
      <w:tr w:rsidRPr="000C099B" w:rsidR="00D54785" w:rsidTr="00A741EF" w14:paraId="68DC97BB" w14:textId="77777777">
        <w:tc>
          <w:tcPr>
            <w:tcW w:w="2977" w:type="dxa"/>
          </w:tcPr>
          <w:p w:rsidRPr="000C099B" w:rsidR="00D54785" w:rsidP="00A741EF" w:rsidRDefault="00C45DDC" w14:paraId="3E527EFF" w14:textId="2D15FD81">
            <w:pPr>
              <w:pStyle w:val="NormalWeb"/>
              <w:spacing w:before="0" w:beforeAutospacing="0" w:after="0" w:afterAutospacing="0"/>
              <w:rPr>
                <w:rFonts w:ascii="Franklin Gothic Book" w:hAnsi="Franklin Gothic Book" w:cs="Arial"/>
                <w:bCs/>
                <w:i/>
              </w:rPr>
            </w:pPr>
            <w:r>
              <w:rPr>
                <w:rFonts w:ascii="Franklin Gothic Book" w:hAnsi="Franklin Gothic Book" w:cs="Arial"/>
                <w:bCs/>
                <w:i/>
              </w:rPr>
              <w:t>Academic Chief Examiner</w:t>
            </w:r>
          </w:p>
        </w:tc>
        <w:tc>
          <w:tcPr>
            <w:tcW w:w="6095" w:type="dxa"/>
          </w:tcPr>
          <w:p w:rsidRPr="000C099B" w:rsidR="00D54785" w:rsidP="00A741EF" w:rsidRDefault="00D54785" w14:paraId="7DDED69F" w14:textId="25F2D7C7">
            <w:pPr>
              <w:pStyle w:val="NormalWeb"/>
              <w:spacing w:before="0" w:beforeAutospacing="0" w:after="0" w:afterAutospacing="0"/>
              <w:rPr>
                <w:rFonts w:ascii="Franklin Gothic Book" w:hAnsi="Franklin Gothic Book" w:cs="Calibri"/>
              </w:rPr>
            </w:pPr>
            <w:r w:rsidRPr="000C099B">
              <w:rPr>
                <w:rFonts w:ascii="Franklin Gothic Book" w:hAnsi="Franklin Gothic Book" w:cs="Calibri"/>
              </w:rPr>
              <w:t>Axel</w:t>
            </w:r>
            <w:r w:rsidR="000C099B">
              <w:rPr>
                <w:rFonts w:ascii="Franklin Gothic Book" w:hAnsi="Franklin Gothic Book" w:cs="Calibri"/>
              </w:rPr>
              <w:t xml:space="preserve"> Nohturfft, C</w:t>
            </w:r>
            <w:r w:rsidRPr="000C099B" w:rsidR="000C099B">
              <w:rPr>
                <w:rFonts w:ascii="Franklin Gothic Book" w:hAnsi="Franklin Gothic Book" w:cs="Calibri"/>
              </w:rPr>
              <w:t xml:space="preserve">hief </w:t>
            </w:r>
            <w:r w:rsidR="000C099B">
              <w:rPr>
                <w:rFonts w:ascii="Franklin Gothic Book" w:hAnsi="Franklin Gothic Book" w:cs="Calibri"/>
              </w:rPr>
              <w:t>E</w:t>
            </w:r>
            <w:r w:rsidRPr="000C099B" w:rsidR="000C099B">
              <w:rPr>
                <w:rFonts w:ascii="Franklin Gothic Book" w:hAnsi="Franklin Gothic Book" w:cs="Calibri"/>
              </w:rPr>
              <w:t xml:space="preserve">xaminer and </w:t>
            </w:r>
            <w:r w:rsidR="000C099B">
              <w:rPr>
                <w:rFonts w:ascii="Franklin Gothic Book" w:hAnsi="Franklin Gothic Book" w:cs="Calibri"/>
              </w:rPr>
              <w:t>C</w:t>
            </w:r>
            <w:r w:rsidRPr="000C099B" w:rsidR="000C099B">
              <w:rPr>
                <w:rFonts w:ascii="Franklin Gothic Book" w:hAnsi="Franklin Gothic Book" w:cs="Calibri"/>
              </w:rPr>
              <w:t xml:space="preserve">ourse </w:t>
            </w:r>
            <w:r w:rsidR="000C099B">
              <w:rPr>
                <w:rFonts w:ascii="Franklin Gothic Book" w:hAnsi="Franklin Gothic Book" w:cs="Calibri"/>
              </w:rPr>
              <w:t>D</w:t>
            </w:r>
            <w:r w:rsidRPr="000C099B" w:rsidR="000C099B">
              <w:rPr>
                <w:rFonts w:ascii="Franklin Gothic Book" w:hAnsi="Franklin Gothic Book" w:cs="Calibri"/>
              </w:rPr>
              <w:t xml:space="preserve">irector </w:t>
            </w:r>
            <w:r w:rsidR="000C099B">
              <w:rPr>
                <w:rFonts w:ascii="Franklin Gothic Book" w:hAnsi="Franklin Gothic Book" w:cs="Calibri"/>
              </w:rPr>
              <w:t>for</w:t>
            </w:r>
            <w:r w:rsidRPr="000C099B" w:rsidR="000C099B">
              <w:rPr>
                <w:rFonts w:ascii="Franklin Gothic Book" w:hAnsi="Franklin Gothic Book" w:cs="Calibri"/>
              </w:rPr>
              <w:t xml:space="preserve"> the Translational Medicine </w:t>
            </w:r>
            <w:r w:rsidR="000C099B">
              <w:rPr>
                <w:rFonts w:ascii="Franklin Gothic Book" w:hAnsi="Franklin Gothic Book" w:cs="Calibri"/>
              </w:rPr>
              <w:t>M</w:t>
            </w:r>
            <w:r w:rsidRPr="000C099B" w:rsidR="000C099B">
              <w:rPr>
                <w:rFonts w:ascii="Franklin Gothic Book" w:hAnsi="Franklin Gothic Book" w:cs="Calibri"/>
              </w:rPr>
              <w:t xml:space="preserve">aster </w:t>
            </w:r>
            <w:r w:rsidR="000C099B">
              <w:rPr>
                <w:rFonts w:ascii="Franklin Gothic Book" w:hAnsi="Franklin Gothic Book" w:cs="Calibri"/>
              </w:rPr>
              <w:t>C</w:t>
            </w:r>
            <w:r w:rsidRPr="000C099B" w:rsidR="000C099B">
              <w:rPr>
                <w:rFonts w:ascii="Franklin Gothic Book" w:hAnsi="Franklin Gothic Book" w:cs="Calibri"/>
              </w:rPr>
              <w:t>ourses</w:t>
            </w:r>
          </w:p>
        </w:tc>
      </w:tr>
      <w:tr w:rsidRPr="000C099B" w:rsidR="00D54785" w:rsidTr="00A741EF" w14:paraId="150E2D31" w14:textId="77777777">
        <w:tc>
          <w:tcPr>
            <w:tcW w:w="2977" w:type="dxa"/>
          </w:tcPr>
          <w:p w:rsidRPr="000C099B" w:rsidR="00D54785" w:rsidP="00A741EF" w:rsidRDefault="00C45DDC" w14:paraId="71B5D871" w14:textId="498CEAA4">
            <w:pPr>
              <w:pStyle w:val="NormalWeb"/>
              <w:spacing w:before="0" w:beforeAutospacing="0" w:after="0" w:afterAutospacing="0"/>
              <w:rPr>
                <w:rFonts w:ascii="Franklin Gothic Book" w:hAnsi="Franklin Gothic Book" w:cs="Arial"/>
                <w:bCs/>
                <w:i/>
              </w:rPr>
            </w:pPr>
            <w:r>
              <w:rPr>
                <w:rFonts w:ascii="Franklin Gothic Book" w:hAnsi="Franklin Gothic Book" w:cs="Arial"/>
                <w:bCs/>
                <w:i/>
              </w:rPr>
              <w:t>Registry</w:t>
            </w:r>
          </w:p>
        </w:tc>
        <w:tc>
          <w:tcPr>
            <w:tcW w:w="6095" w:type="dxa"/>
          </w:tcPr>
          <w:p w:rsidRPr="000C099B" w:rsidR="00D54785" w:rsidP="00A741EF" w:rsidRDefault="00D54785" w14:paraId="683D5C63" w14:textId="6CD67453">
            <w:pPr>
              <w:pStyle w:val="NormalWeb"/>
              <w:spacing w:before="0" w:beforeAutospacing="0" w:after="0" w:afterAutospacing="0"/>
              <w:rPr>
                <w:rFonts w:ascii="Franklin Gothic Book" w:hAnsi="Franklin Gothic Book" w:cs="Arial"/>
                <w:bCs/>
              </w:rPr>
            </w:pPr>
            <w:r w:rsidRPr="000C099B">
              <w:rPr>
                <w:rFonts w:ascii="Franklin Gothic Book" w:hAnsi="Franklin Gothic Book" w:cs="Calibri"/>
                <w:iCs/>
              </w:rPr>
              <w:t>Katie Perkins</w:t>
            </w:r>
            <w:r w:rsidR="000C099B">
              <w:rPr>
                <w:rFonts w:ascii="Franklin Gothic Book" w:hAnsi="Franklin Gothic Book" w:cs="Calibri"/>
                <w:iCs/>
              </w:rPr>
              <w:t xml:space="preserve">, </w:t>
            </w:r>
            <w:r w:rsidRPr="000C099B" w:rsidR="000C099B">
              <w:rPr>
                <w:rFonts w:ascii="Franklin Gothic Book" w:hAnsi="Franklin Gothic Book" w:cs="Calibri"/>
                <w:iCs/>
              </w:rPr>
              <w:t>Assistant Registrar (Examinations)</w:t>
            </w:r>
          </w:p>
        </w:tc>
      </w:tr>
      <w:tr w:rsidRPr="000C099B" w:rsidR="000C099B" w:rsidTr="00A741EF" w14:paraId="5F068F05" w14:textId="77777777">
        <w:tc>
          <w:tcPr>
            <w:tcW w:w="2977" w:type="dxa"/>
          </w:tcPr>
          <w:p w:rsidRPr="000C099B" w:rsidR="000C099B" w:rsidP="00A741EF" w:rsidRDefault="00460648" w14:paraId="21CF85CB" w14:textId="453E1EC8">
            <w:pPr>
              <w:pStyle w:val="NormalWeb"/>
              <w:spacing w:before="0" w:beforeAutospacing="0" w:after="0" w:afterAutospacing="0"/>
              <w:rPr>
                <w:rFonts w:ascii="Franklin Gothic Book" w:hAnsi="Franklin Gothic Book" w:cs="Arial"/>
                <w:bCs/>
                <w:i/>
              </w:rPr>
            </w:pPr>
            <w:r>
              <w:rPr>
                <w:rFonts w:ascii="Franklin Gothic Book" w:hAnsi="Franklin Gothic Book" w:cs="Arial"/>
                <w:bCs/>
                <w:i/>
              </w:rPr>
              <w:t>Academic</w:t>
            </w:r>
          </w:p>
        </w:tc>
        <w:tc>
          <w:tcPr>
            <w:tcW w:w="6095" w:type="dxa"/>
          </w:tcPr>
          <w:p w:rsidRPr="000C099B" w:rsidR="000C099B" w:rsidP="00A741EF" w:rsidRDefault="000C099B" w14:paraId="314C813B" w14:textId="50339341">
            <w:pPr>
              <w:pStyle w:val="NormalWeb"/>
              <w:spacing w:before="0" w:beforeAutospacing="0" w:after="0" w:afterAutospacing="0"/>
              <w:rPr>
                <w:rFonts w:ascii="Franklin Gothic Book" w:hAnsi="Franklin Gothic Book" w:cs="Calibri"/>
                <w:iCs/>
              </w:rPr>
            </w:pPr>
            <w:r w:rsidRPr="000C099B">
              <w:rPr>
                <w:rFonts w:ascii="Franklin Gothic Book" w:hAnsi="Franklin Gothic Book" w:cs="Calibri"/>
                <w:iCs/>
              </w:rPr>
              <w:t>Caitlin Beavis-Hardy, Senior Lecturer in Occupational Therapy</w:t>
            </w:r>
          </w:p>
        </w:tc>
      </w:tr>
      <w:tr w:rsidRPr="000C099B" w:rsidR="00D54785" w:rsidTr="00A741EF" w14:paraId="551F65AA" w14:textId="77777777">
        <w:trPr>
          <w:trHeight w:val="50"/>
        </w:trPr>
        <w:tc>
          <w:tcPr>
            <w:tcW w:w="2977" w:type="dxa"/>
          </w:tcPr>
          <w:p w:rsidRPr="000C099B" w:rsidR="00D54785" w:rsidP="00A741EF" w:rsidRDefault="00D54785" w14:paraId="5BE86181" w14:textId="77777777">
            <w:pPr>
              <w:pStyle w:val="NormalWeb"/>
              <w:spacing w:before="0" w:beforeAutospacing="0" w:after="0" w:afterAutospacing="0"/>
              <w:rPr>
                <w:rFonts w:ascii="Franklin Gothic Book" w:hAnsi="Franklin Gothic Book" w:cs="Arial"/>
                <w:bCs/>
                <w:i/>
              </w:rPr>
            </w:pPr>
            <w:r w:rsidRPr="000C099B">
              <w:rPr>
                <w:rFonts w:ascii="Franklin Gothic Book" w:hAnsi="Franklin Gothic Book" w:cs="Arial"/>
                <w:bCs/>
                <w:i/>
              </w:rPr>
              <w:t xml:space="preserve">Student representative </w:t>
            </w:r>
          </w:p>
        </w:tc>
        <w:tc>
          <w:tcPr>
            <w:tcW w:w="6095" w:type="dxa"/>
          </w:tcPr>
          <w:p w:rsidRPr="000C099B" w:rsidR="00D54785" w:rsidP="00A741EF" w:rsidRDefault="00D54785" w14:paraId="7CF16E3F" w14:textId="4F1501E1">
            <w:pPr>
              <w:pStyle w:val="NormalWeb"/>
              <w:spacing w:before="0" w:beforeAutospacing="0" w:after="0" w:afterAutospacing="0"/>
              <w:rPr>
                <w:rFonts w:ascii="Franklin Gothic Book" w:hAnsi="Franklin Gothic Book" w:cs="Arial"/>
                <w:bCs/>
              </w:rPr>
            </w:pPr>
            <w:r w:rsidRPr="000C099B">
              <w:rPr>
                <w:rFonts w:ascii="Franklin Gothic Book" w:hAnsi="Franklin Gothic Book" w:cs="Arial"/>
                <w:bCs/>
              </w:rPr>
              <w:t>TBC</w:t>
            </w:r>
            <w:r w:rsidR="00C45DDC">
              <w:rPr>
                <w:rFonts w:ascii="Franklin Gothic Book" w:hAnsi="Franklin Gothic Book" w:cs="Arial"/>
                <w:bCs/>
              </w:rPr>
              <w:t xml:space="preserve"> – multiple depending on Agenda</w:t>
            </w:r>
          </w:p>
        </w:tc>
      </w:tr>
    </w:tbl>
    <w:p w:rsidRPr="00E60AEA" w:rsidR="00E60AEA" w:rsidP="00202B07" w:rsidRDefault="00202B07" w14:paraId="0A374E79" w14:textId="77777777">
      <w:pPr>
        <w:pStyle w:val="BodyText"/>
        <w:ind w:left="142"/>
        <w:jc w:val="both"/>
        <w:rPr>
          <w:rFonts w:ascii="Franklin Gothic Book" w:hAnsi="Franklin Gothic Book" w:cs="Calibri"/>
          <w:i/>
          <w:color w:val="FF0000"/>
          <w:sz w:val="18"/>
          <w:szCs w:val="18"/>
        </w:rPr>
      </w:pPr>
      <w:r w:rsidRPr="00E60AEA">
        <w:rPr>
          <w:rFonts w:ascii="Franklin Gothic Book" w:hAnsi="Franklin Gothic Book" w:cs="Calibri"/>
          <w:i/>
          <w:color w:val="FF0000"/>
          <w:sz w:val="18"/>
          <w:szCs w:val="18"/>
        </w:rPr>
        <w:t>Affiliate membership</w:t>
      </w:r>
      <w:r w:rsidRPr="00E60AEA" w:rsidR="00E60AEA">
        <w:rPr>
          <w:rFonts w:ascii="Franklin Gothic Book" w:hAnsi="Franklin Gothic Book" w:cs="Calibri"/>
          <w:i/>
          <w:color w:val="FF0000"/>
          <w:sz w:val="18"/>
          <w:szCs w:val="18"/>
        </w:rPr>
        <w:t xml:space="preserve"> will change………</w:t>
      </w:r>
    </w:p>
    <w:p w:rsidRPr="00251161" w:rsidR="00D54785" w:rsidP="00251161" w:rsidRDefault="00D54785" w14:paraId="230F4182" w14:textId="77777777">
      <w:pPr>
        <w:pStyle w:val="BodyText"/>
        <w:jc w:val="both"/>
        <w:rPr>
          <w:rFonts w:ascii="Franklin Gothic Book" w:hAnsi="Franklin Gothic Book" w:cs="Calibri"/>
          <w:b/>
          <w:szCs w:val="28"/>
        </w:rPr>
      </w:pPr>
    </w:p>
    <w:p w:rsidRPr="00251161" w:rsidR="003E0285" w:rsidP="00251161" w:rsidRDefault="003E0285" w14:paraId="3F5FDA38" w14:textId="2948B5D3">
      <w:pPr>
        <w:pStyle w:val="BodyText"/>
        <w:jc w:val="both"/>
        <w:rPr>
          <w:rFonts w:ascii="Franklin Gothic Book" w:hAnsi="Franklin Gothic Book" w:cs="Calibri"/>
          <w:b/>
          <w:szCs w:val="28"/>
        </w:rPr>
      </w:pPr>
      <w:r w:rsidRPr="00251161">
        <w:rPr>
          <w:rFonts w:ascii="Franklin Gothic Book" w:hAnsi="Franklin Gothic Book" w:cs="Calibri"/>
          <w:b/>
          <w:szCs w:val="28"/>
        </w:rPr>
        <w:t>Composition</w:t>
      </w:r>
    </w:p>
    <w:p w:rsidRPr="00643EA5" w:rsidR="003E0285" w:rsidP="00251161" w:rsidRDefault="003E0285" w14:paraId="5E7705D7" w14:textId="3E65006E">
      <w:pPr>
        <w:pStyle w:val="BodyText"/>
        <w:jc w:val="both"/>
        <w:rPr>
          <w:rFonts w:ascii="Franklin Gothic Book" w:hAnsi="Franklin Gothic Book" w:cs="Calibri"/>
          <w:szCs w:val="28"/>
        </w:rPr>
      </w:pPr>
      <w:r w:rsidRPr="00643EA5">
        <w:rPr>
          <w:rFonts w:ascii="Franklin Gothic Book" w:hAnsi="Franklin Gothic Book" w:cs="Calibri"/>
          <w:szCs w:val="28"/>
        </w:rPr>
        <w:t xml:space="preserve">The </w:t>
      </w:r>
      <w:r w:rsidRPr="00643EA5" w:rsidR="00521848">
        <w:rPr>
          <w:rFonts w:ascii="Franklin Gothic Book" w:hAnsi="Franklin Gothic Book" w:cs="Calibri"/>
          <w:szCs w:val="28"/>
        </w:rPr>
        <w:t>Group</w:t>
      </w:r>
      <w:r w:rsidRPr="00643EA5">
        <w:rPr>
          <w:rFonts w:ascii="Franklin Gothic Book" w:hAnsi="Franklin Gothic Book" w:cs="Calibri"/>
          <w:szCs w:val="28"/>
        </w:rPr>
        <w:t xml:space="preserve"> comprises of </w:t>
      </w:r>
      <w:r w:rsidR="001976E3">
        <w:rPr>
          <w:rFonts w:ascii="Franklin Gothic Book" w:hAnsi="Franklin Gothic Book" w:cs="Calibri"/>
          <w:szCs w:val="28"/>
        </w:rPr>
        <w:t>1</w:t>
      </w:r>
      <w:r w:rsidR="000C099B">
        <w:rPr>
          <w:rFonts w:ascii="Franklin Gothic Book" w:hAnsi="Franklin Gothic Book" w:cs="Calibri"/>
          <w:szCs w:val="28"/>
        </w:rPr>
        <w:t>5 core members</w:t>
      </w:r>
      <w:r w:rsidRPr="00643EA5">
        <w:rPr>
          <w:rFonts w:ascii="Franklin Gothic Book" w:hAnsi="Franklin Gothic Book" w:cs="Calibri"/>
          <w:szCs w:val="28"/>
        </w:rPr>
        <w:t xml:space="preserve">, one of whom shall serve as a member of the </w:t>
      </w:r>
      <w:r w:rsidRPr="00643EA5" w:rsidR="006B3A8F">
        <w:rPr>
          <w:rFonts w:ascii="Franklin Gothic Book" w:hAnsi="Franklin Gothic Book" w:cs="Calibri"/>
          <w:szCs w:val="28"/>
        </w:rPr>
        <w:t xml:space="preserve">Information </w:t>
      </w:r>
      <w:r w:rsidRPr="00643EA5" w:rsidR="00521848">
        <w:rPr>
          <w:rFonts w:ascii="Franklin Gothic Book" w:hAnsi="Franklin Gothic Book" w:cs="Calibri"/>
          <w:szCs w:val="28"/>
        </w:rPr>
        <w:t>Systems Board and Education &amp; Students Strategy Committee</w:t>
      </w:r>
      <w:r w:rsidRPr="00643EA5">
        <w:rPr>
          <w:rFonts w:ascii="Franklin Gothic Book" w:hAnsi="Franklin Gothic Book" w:cs="Calibri"/>
          <w:szCs w:val="28"/>
        </w:rPr>
        <w:t xml:space="preserve">. The </w:t>
      </w:r>
      <w:r w:rsidRPr="00643EA5" w:rsidR="00521848">
        <w:rPr>
          <w:rFonts w:ascii="Franklin Gothic Book" w:hAnsi="Franklin Gothic Book" w:cs="Calibri"/>
          <w:szCs w:val="28"/>
        </w:rPr>
        <w:t>Group</w:t>
      </w:r>
      <w:r w:rsidRPr="00643EA5">
        <w:rPr>
          <w:rFonts w:ascii="Franklin Gothic Book" w:hAnsi="Franklin Gothic Book" w:cs="Calibri"/>
          <w:szCs w:val="28"/>
        </w:rPr>
        <w:t xml:space="preserve"> will invite individuals outside of the Core </w:t>
      </w:r>
      <w:r w:rsidR="00D54785">
        <w:rPr>
          <w:rFonts w:ascii="Franklin Gothic Book" w:hAnsi="Franklin Gothic Book" w:cs="Calibri"/>
          <w:szCs w:val="28"/>
        </w:rPr>
        <w:t xml:space="preserve">and Affiliate </w:t>
      </w:r>
      <w:r w:rsidRPr="00643EA5">
        <w:rPr>
          <w:rFonts w:ascii="Franklin Gothic Book" w:hAnsi="Franklin Gothic Book" w:cs="Calibri"/>
          <w:szCs w:val="28"/>
        </w:rPr>
        <w:t>Membership where necessary, such as Change Owners who are required to be present (physically/virtually) when their change request is being considered.</w:t>
      </w:r>
    </w:p>
    <w:p w:rsidRPr="00251161" w:rsidR="003E0285" w:rsidP="00251161" w:rsidRDefault="003E0285" w14:paraId="70C8B0CA" w14:textId="77777777">
      <w:pPr>
        <w:pStyle w:val="BodyText"/>
        <w:jc w:val="both"/>
        <w:rPr>
          <w:rFonts w:ascii="Franklin Gothic Book" w:hAnsi="Franklin Gothic Book" w:cs="Calibri"/>
          <w:szCs w:val="28"/>
        </w:rPr>
      </w:pPr>
    </w:p>
    <w:p w:rsidR="00847E89" w:rsidP="00251161" w:rsidRDefault="003E0285" w14:paraId="11724F05" w14:textId="73627BD0">
      <w:pPr>
        <w:pStyle w:val="BodyText"/>
        <w:jc w:val="both"/>
        <w:rPr>
          <w:rFonts w:ascii="Franklin Gothic Book" w:hAnsi="Franklin Gothic Book" w:cs="Calibri"/>
          <w:szCs w:val="28"/>
        </w:rPr>
      </w:pPr>
      <w:r w:rsidRPr="00251161">
        <w:rPr>
          <w:rFonts w:ascii="Franklin Gothic Book" w:hAnsi="Franklin Gothic Book" w:cs="Calibri"/>
          <w:szCs w:val="28"/>
        </w:rPr>
        <w:t>The Chair will ensure that any decisions or declarations for further information regarding a change is communicated to the appropriate cohort.</w:t>
      </w:r>
    </w:p>
    <w:p w:rsidRPr="00251161" w:rsidR="00713B73" w:rsidP="00251161" w:rsidRDefault="00713B73" w14:paraId="2434D885" w14:textId="77777777">
      <w:pPr>
        <w:pStyle w:val="BodyText"/>
        <w:jc w:val="both"/>
        <w:rPr>
          <w:rFonts w:ascii="Franklin Gothic Book" w:hAnsi="Franklin Gothic Book" w:cs="Calibri"/>
          <w:szCs w:val="28"/>
        </w:rPr>
      </w:pPr>
    </w:p>
    <w:p w:rsidRPr="00251161" w:rsidR="00251161" w:rsidP="00251161" w:rsidRDefault="00251161" w14:paraId="2501B45B" w14:textId="44DA0BCE">
      <w:pPr>
        <w:pStyle w:val="BodyText"/>
        <w:jc w:val="both"/>
        <w:rPr>
          <w:rFonts w:ascii="Franklin Gothic Book" w:hAnsi="Franklin Gothic Book" w:cs="Calibri"/>
          <w:b/>
          <w:szCs w:val="28"/>
        </w:rPr>
      </w:pPr>
      <w:r>
        <w:rPr>
          <w:rFonts w:ascii="Franklin Gothic Book" w:hAnsi="Franklin Gothic Book" w:cs="Calibri"/>
          <w:b/>
          <w:szCs w:val="28"/>
        </w:rPr>
        <w:t>Responsibility</w:t>
      </w:r>
    </w:p>
    <w:p w:rsidRPr="00D83150" w:rsidR="00251161" w:rsidP="00251161" w:rsidRDefault="00251161" w14:paraId="19187665" w14:textId="6F217BCE">
      <w:pPr>
        <w:pStyle w:val="BodyText"/>
        <w:jc w:val="both"/>
        <w:rPr>
          <w:rFonts w:ascii="Franklin Gothic Book" w:hAnsi="Franklin Gothic Book" w:cs="Calibri"/>
          <w:szCs w:val="28"/>
        </w:rPr>
      </w:pPr>
      <w:r w:rsidRPr="00D83150">
        <w:rPr>
          <w:rFonts w:ascii="Franklin Gothic Book" w:hAnsi="Franklin Gothic Book" w:cs="Calibri"/>
          <w:szCs w:val="28"/>
        </w:rPr>
        <w:t xml:space="preserve">Subject to any further direction by the </w:t>
      </w:r>
      <w:r w:rsidRPr="00D83150" w:rsidR="00521848">
        <w:rPr>
          <w:rFonts w:ascii="Franklin Gothic Book" w:hAnsi="Franklin Gothic Book" w:cs="Calibri"/>
          <w:szCs w:val="28"/>
        </w:rPr>
        <w:t>Information Systems Board and/or Education &amp; Students Strategy Committee</w:t>
      </w:r>
      <w:r w:rsidRPr="00D83150">
        <w:rPr>
          <w:rFonts w:ascii="Franklin Gothic Book" w:hAnsi="Franklin Gothic Book" w:cs="Calibri"/>
          <w:szCs w:val="28"/>
        </w:rPr>
        <w:t xml:space="preserve">, the </w:t>
      </w:r>
      <w:r w:rsidRPr="00D83150" w:rsidR="00521848">
        <w:rPr>
          <w:rFonts w:ascii="Franklin Gothic Book" w:hAnsi="Franklin Gothic Book" w:cs="Calibri"/>
          <w:szCs w:val="28"/>
        </w:rPr>
        <w:t>Education Technology Monitoring Group</w:t>
      </w:r>
      <w:r w:rsidRPr="00D83150">
        <w:rPr>
          <w:rFonts w:ascii="Franklin Gothic Book" w:hAnsi="Franklin Gothic Book" w:cs="Calibri"/>
          <w:szCs w:val="28"/>
        </w:rPr>
        <w:t xml:space="preserve"> will:</w:t>
      </w:r>
    </w:p>
    <w:p w:rsidRPr="00251161" w:rsidR="000B2D2D" w:rsidP="00251161" w:rsidRDefault="000B2D2D" w14:paraId="40D604D8" w14:textId="77777777">
      <w:pPr>
        <w:pStyle w:val="BodyText"/>
        <w:jc w:val="both"/>
        <w:rPr>
          <w:rFonts w:ascii="Franklin Gothic Book" w:hAnsi="Franklin Gothic Book" w:cs="Calibri"/>
          <w:szCs w:val="28"/>
        </w:rPr>
      </w:pPr>
    </w:p>
    <w:p w:rsidR="00251161" w:rsidP="00251161" w:rsidRDefault="00251161" w14:paraId="7064AB50" w14:textId="77777777">
      <w:pPr>
        <w:pStyle w:val="BodyText"/>
        <w:numPr>
          <w:ilvl w:val="0"/>
          <w:numId w:val="5"/>
        </w:numPr>
        <w:jc w:val="both"/>
        <w:rPr>
          <w:rFonts w:ascii="Franklin Gothic Book" w:hAnsi="Franklin Gothic Book" w:cs="Calibri"/>
          <w:szCs w:val="28"/>
        </w:rPr>
      </w:pPr>
      <w:r w:rsidRPr="00251161">
        <w:rPr>
          <w:rFonts w:ascii="Franklin Gothic Book" w:hAnsi="Franklin Gothic Book" w:cs="Calibri"/>
          <w:szCs w:val="28"/>
        </w:rPr>
        <w:t>Act as an advisory group for business process change and (wider) initiatives enabling systematic review, assessment and advice on impact, suitability and related matters,</w:t>
      </w:r>
      <w:r>
        <w:rPr>
          <w:rFonts w:ascii="Franklin Gothic Book" w:hAnsi="Franklin Gothic Book" w:cs="Calibri"/>
          <w:szCs w:val="28"/>
        </w:rPr>
        <w:t xml:space="preserve"> </w:t>
      </w:r>
      <w:r w:rsidRPr="00251161">
        <w:rPr>
          <w:rFonts w:ascii="Franklin Gothic Book" w:hAnsi="Franklin Gothic Book" w:cs="Calibri"/>
          <w:szCs w:val="28"/>
        </w:rPr>
        <w:t>especially considering the operationalisation elements of business process change.</w:t>
      </w:r>
    </w:p>
    <w:p w:rsidRPr="00D83150" w:rsidR="000B2D2D" w:rsidP="00251161" w:rsidRDefault="00251161" w14:paraId="6A1C9059" w14:textId="651DD66C">
      <w:pPr>
        <w:pStyle w:val="BodyText"/>
        <w:numPr>
          <w:ilvl w:val="0"/>
          <w:numId w:val="5"/>
        </w:numPr>
        <w:jc w:val="both"/>
        <w:rPr>
          <w:rFonts w:ascii="Franklin Gothic Book" w:hAnsi="Franklin Gothic Book" w:cs="Calibri"/>
          <w:szCs w:val="28"/>
        </w:rPr>
      </w:pPr>
      <w:r w:rsidRPr="00D83150">
        <w:rPr>
          <w:rFonts w:ascii="Franklin Gothic Book" w:hAnsi="Franklin Gothic Book" w:cs="Calibri"/>
          <w:szCs w:val="28"/>
        </w:rPr>
        <w:t xml:space="preserve">Be informed of work derived in the Development Pipeline process. Submissions under this process follow a pre-established sub-process before submission to </w:t>
      </w:r>
      <w:r w:rsidRPr="00D83150" w:rsidR="00521848">
        <w:rPr>
          <w:rFonts w:ascii="Franklin Gothic Book" w:hAnsi="Franklin Gothic Book" w:cs="Calibri"/>
          <w:szCs w:val="28"/>
        </w:rPr>
        <w:t>the relevant committee/board.</w:t>
      </w:r>
    </w:p>
    <w:p w:rsidRPr="00D83150" w:rsidR="000B2D2D" w:rsidP="00251161" w:rsidRDefault="00251161" w14:paraId="7D783FEA" w14:textId="51E0E384">
      <w:pPr>
        <w:pStyle w:val="BodyText"/>
        <w:numPr>
          <w:ilvl w:val="0"/>
          <w:numId w:val="5"/>
        </w:numPr>
        <w:jc w:val="both"/>
        <w:rPr>
          <w:rFonts w:ascii="Franklin Gothic Book" w:hAnsi="Franklin Gothic Book" w:cs="Calibri"/>
          <w:szCs w:val="28"/>
        </w:rPr>
      </w:pPr>
      <w:r w:rsidRPr="00D83150">
        <w:rPr>
          <w:rFonts w:ascii="Franklin Gothic Book" w:hAnsi="Franklin Gothic Book" w:cs="Calibri"/>
          <w:szCs w:val="28"/>
        </w:rPr>
        <w:t xml:space="preserve">Take responsibility to assess, assure and make recommendation to the </w:t>
      </w:r>
      <w:r w:rsidRPr="00D83150" w:rsidR="00521848">
        <w:rPr>
          <w:rFonts w:ascii="Franklin Gothic Book" w:hAnsi="Franklin Gothic Book" w:cs="Calibri"/>
          <w:szCs w:val="28"/>
        </w:rPr>
        <w:t xml:space="preserve">Information Systems Board and/or Education &amp; Students Strategy Committee </w:t>
      </w:r>
      <w:r w:rsidRPr="00D83150">
        <w:rPr>
          <w:rFonts w:ascii="Franklin Gothic Book" w:hAnsi="Franklin Gothic Book" w:cs="Calibri"/>
          <w:szCs w:val="28"/>
        </w:rPr>
        <w:t>on education technology change, through the submission of a Request for Change form by the Change Owner.</w:t>
      </w:r>
    </w:p>
    <w:p w:rsidR="000B2D2D" w:rsidP="00251161" w:rsidRDefault="00251161" w14:paraId="084F3419" w14:textId="77777777">
      <w:pPr>
        <w:pStyle w:val="BodyText"/>
        <w:numPr>
          <w:ilvl w:val="0"/>
          <w:numId w:val="5"/>
        </w:numPr>
        <w:jc w:val="both"/>
        <w:rPr>
          <w:rFonts w:ascii="Franklin Gothic Book" w:hAnsi="Franklin Gothic Book" w:cs="Calibri"/>
          <w:szCs w:val="28"/>
        </w:rPr>
      </w:pPr>
      <w:r w:rsidRPr="000B2D2D">
        <w:rPr>
          <w:rFonts w:ascii="Franklin Gothic Book" w:hAnsi="Franklin Gothic Book" w:cs="Calibri"/>
          <w:szCs w:val="28"/>
        </w:rPr>
        <w:t>Communicate to individuals (as appropriate) who may have an indirect interest in a</w:t>
      </w:r>
      <w:r w:rsidRPr="000B2D2D" w:rsidR="000B2D2D">
        <w:rPr>
          <w:rFonts w:ascii="Franklin Gothic Book" w:hAnsi="Franklin Gothic Book" w:cs="Calibri"/>
          <w:szCs w:val="28"/>
        </w:rPr>
        <w:t xml:space="preserve"> </w:t>
      </w:r>
      <w:r w:rsidRPr="000B2D2D">
        <w:rPr>
          <w:rFonts w:ascii="Franklin Gothic Book" w:hAnsi="Franklin Gothic Book" w:cs="Calibri"/>
          <w:szCs w:val="28"/>
        </w:rPr>
        <w:t>change and who are not part of the Core Membership or is not an active participant in</w:t>
      </w:r>
      <w:r w:rsidR="000B2D2D">
        <w:rPr>
          <w:rFonts w:ascii="Franklin Gothic Book" w:hAnsi="Franklin Gothic Book" w:cs="Calibri"/>
          <w:szCs w:val="28"/>
        </w:rPr>
        <w:t xml:space="preserve"> </w:t>
      </w:r>
      <w:r w:rsidRPr="000B2D2D">
        <w:rPr>
          <w:rFonts w:ascii="Franklin Gothic Book" w:hAnsi="Franklin Gothic Book" w:cs="Calibri"/>
          <w:szCs w:val="28"/>
        </w:rPr>
        <w:t>relation to a specific Request for Change.</w:t>
      </w:r>
    </w:p>
    <w:p w:rsidRPr="00D83150" w:rsidR="000B2D2D" w:rsidP="00251161" w:rsidRDefault="00251161" w14:paraId="5DB5FA14" w14:textId="76DD96AF">
      <w:pPr>
        <w:pStyle w:val="BodyText"/>
        <w:numPr>
          <w:ilvl w:val="0"/>
          <w:numId w:val="5"/>
        </w:numPr>
        <w:jc w:val="both"/>
        <w:rPr>
          <w:rFonts w:ascii="Franklin Gothic Book" w:hAnsi="Franklin Gothic Book" w:cs="Calibri"/>
          <w:szCs w:val="28"/>
        </w:rPr>
      </w:pPr>
      <w:r w:rsidRPr="00D83150">
        <w:rPr>
          <w:rFonts w:ascii="Franklin Gothic Book" w:hAnsi="Franklin Gothic Book" w:cs="Calibri"/>
          <w:szCs w:val="28"/>
        </w:rPr>
        <w:t xml:space="preserve">Support decisions made by the </w:t>
      </w:r>
      <w:r w:rsidRPr="00D83150" w:rsidR="00521848">
        <w:rPr>
          <w:rFonts w:ascii="Franklin Gothic Book" w:hAnsi="Franklin Gothic Book" w:cs="Calibri"/>
          <w:szCs w:val="28"/>
        </w:rPr>
        <w:t>Information Systems Board and/or Education &amp; Students Strategy Committee.</w:t>
      </w:r>
    </w:p>
    <w:p w:rsidRPr="000B2D2D" w:rsidR="00251161" w:rsidP="00251161" w:rsidRDefault="00251161" w14:paraId="23782616" w14:textId="647AB406">
      <w:pPr>
        <w:pStyle w:val="BodyText"/>
        <w:numPr>
          <w:ilvl w:val="0"/>
          <w:numId w:val="5"/>
        </w:numPr>
        <w:jc w:val="both"/>
        <w:rPr>
          <w:rFonts w:ascii="Franklin Gothic Book" w:hAnsi="Franklin Gothic Book" w:cs="Calibri"/>
          <w:szCs w:val="28"/>
        </w:rPr>
      </w:pPr>
      <w:r w:rsidRPr="000B2D2D">
        <w:rPr>
          <w:rFonts w:ascii="Franklin Gothic Book" w:hAnsi="Franklin Gothic Book" w:cs="Calibri"/>
          <w:szCs w:val="28"/>
        </w:rPr>
        <w:t xml:space="preserve">Undertake the above responsibilities in context of the </w:t>
      </w:r>
      <w:r w:rsidRPr="000B2D2D" w:rsidR="000B2D2D">
        <w:rPr>
          <w:rFonts w:ascii="Franklin Gothic Book" w:hAnsi="Franklin Gothic Book" w:cs="Calibri"/>
          <w:szCs w:val="28"/>
        </w:rPr>
        <w:t>SGUL</w:t>
      </w:r>
      <w:r w:rsidRPr="000B2D2D">
        <w:rPr>
          <w:rFonts w:ascii="Franklin Gothic Book" w:hAnsi="Franklin Gothic Book" w:cs="Calibri"/>
          <w:szCs w:val="28"/>
        </w:rPr>
        <w:t>’s Mission, Ethos and</w:t>
      </w:r>
      <w:r w:rsidR="000B2D2D">
        <w:rPr>
          <w:rFonts w:ascii="Franklin Gothic Book" w:hAnsi="Franklin Gothic Book" w:cs="Calibri"/>
          <w:szCs w:val="28"/>
        </w:rPr>
        <w:t xml:space="preserve"> </w:t>
      </w:r>
      <w:r w:rsidRPr="000B2D2D">
        <w:rPr>
          <w:rFonts w:ascii="Franklin Gothic Book" w:hAnsi="Franklin Gothic Book" w:cs="Calibri"/>
          <w:szCs w:val="28"/>
        </w:rPr>
        <w:t>Strategy.</w:t>
      </w:r>
    </w:p>
    <w:p w:rsidRPr="00251161" w:rsidR="00251161" w:rsidP="00251161" w:rsidRDefault="00251161" w14:paraId="3806BC70" w14:textId="77777777">
      <w:pPr>
        <w:pStyle w:val="BodyText"/>
        <w:jc w:val="both"/>
        <w:rPr>
          <w:rFonts w:ascii="Franklin Gothic Book" w:hAnsi="Franklin Gothic Book" w:cs="Calibri"/>
          <w:szCs w:val="28"/>
        </w:rPr>
      </w:pPr>
    </w:p>
    <w:p w:rsidRPr="00D120E5" w:rsidR="000B2D2D" w:rsidP="00D120E5" w:rsidRDefault="000B2D2D" w14:paraId="47B448E6" w14:textId="1571ED89">
      <w:pPr>
        <w:pStyle w:val="BodyText"/>
        <w:jc w:val="both"/>
        <w:rPr>
          <w:rFonts w:ascii="Franklin Gothic Book" w:hAnsi="Franklin Gothic Book" w:cs="Calibri"/>
          <w:b/>
          <w:szCs w:val="28"/>
        </w:rPr>
      </w:pPr>
      <w:r>
        <w:rPr>
          <w:rFonts w:ascii="Franklin Gothic Book" w:hAnsi="Franklin Gothic Book" w:cs="Calibri"/>
          <w:b/>
          <w:szCs w:val="28"/>
        </w:rPr>
        <w:t>Authority</w:t>
      </w:r>
    </w:p>
    <w:tbl>
      <w:tblPr>
        <w:tblStyle w:val="TableGrid"/>
        <w:tblW w:w="9214" w:type="dxa"/>
        <w:tblInd w:w="-5" w:type="dxa"/>
        <w:tblLook w:val="04A0" w:firstRow="1" w:lastRow="0" w:firstColumn="1" w:lastColumn="0" w:noHBand="0" w:noVBand="1"/>
      </w:tblPr>
      <w:tblGrid>
        <w:gridCol w:w="1701"/>
        <w:gridCol w:w="7513"/>
      </w:tblGrid>
      <w:tr w:rsidRPr="006076CA" w:rsidR="000B2D2D" w:rsidTr="00230680" w14:paraId="2A976F2D" w14:textId="77777777">
        <w:tc>
          <w:tcPr>
            <w:tcW w:w="1701" w:type="dxa"/>
          </w:tcPr>
          <w:p w:rsidRPr="006076CA" w:rsidR="000B2D2D" w:rsidP="006076CA" w:rsidRDefault="000B2D2D" w14:paraId="04C64E9C" w14:textId="21A7D2F7">
            <w:pPr>
              <w:rPr>
                <w:rFonts w:ascii="Franklin Gothic Book" w:hAnsi="Franklin Gothic Book"/>
                <w:i/>
                <w:sz w:val="24"/>
                <w:szCs w:val="24"/>
              </w:rPr>
            </w:pPr>
            <w:r w:rsidRPr="006076CA">
              <w:rPr>
                <w:rFonts w:ascii="Franklin Gothic Book" w:hAnsi="Franklin Gothic Book" w:cstheme="minorBidi"/>
                <w:i/>
                <w:sz w:val="24"/>
                <w:szCs w:val="24"/>
              </w:rPr>
              <w:t>Quorum</w:t>
            </w:r>
          </w:p>
        </w:tc>
        <w:tc>
          <w:tcPr>
            <w:tcW w:w="7513" w:type="dxa"/>
          </w:tcPr>
          <w:p w:rsidRPr="006076CA" w:rsidR="000B2D2D" w:rsidP="000B2D2D" w:rsidRDefault="00D92C56" w14:paraId="46C26487" w14:textId="43DE6F16">
            <w:pPr>
              <w:jc w:val="both"/>
              <w:rPr>
                <w:rFonts w:ascii="Franklin Gothic Book" w:hAnsi="Franklin Gothic Book"/>
                <w:sz w:val="24"/>
                <w:szCs w:val="24"/>
              </w:rPr>
            </w:pPr>
            <w:r w:rsidRPr="006076CA">
              <w:rPr>
                <w:rFonts w:ascii="Franklin Gothic Book" w:hAnsi="Franklin Gothic Book" w:cstheme="minorBidi"/>
                <w:sz w:val="24"/>
                <w:szCs w:val="24"/>
              </w:rPr>
              <w:t>Half the total number of</w:t>
            </w:r>
            <w:r w:rsidR="001976E3">
              <w:rPr>
                <w:rFonts w:ascii="Franklin Gothic Book" w:hAnsi="Franklin Gothic Book" w:cstheme="minorBidi"/>
                <w:sz w:val="24"/>
                <w:szCs w:val="24"/>
              </w:rPr>
              <w:t xml:space="preserve"> the core</w:t>
            </w:r>
            <w:r w:rsidRPr="006076CA">
              <w:rPr>
                <w:rFonts w:ascii="Franklin Gothic Book" w:hAnsi="Franklin Gothic Book" w:cstheme="minorBidi"/>
                <w:sz w:val="24"/>
                <w:szCs w:val="24"/>
              </w:rPr>
              <w:t xml:space="preserve"> members (rounded down to the nearest whole</w:t>
            </w:r>
            <w:r w:rsidRPr="006076CA">
              <w:rPr>
                <w:rFonts w:ascii="Franklin Gothic Book" w:hAnsi="Franklin Gothic Book"/>
                <w:sz w:val="24"/>
                <w:szCs w:val="24"/>
              </w:rPr>
              <w:t xml:space="preserve"> </w:t>
            </w:r>
            <w:r w:rsidRPr="006076CA">
              <w:rPr>
                <w:rFonts w:ascii="Franklin Gothic Book" w:hAnsi="Franklin Gothic Book" w:cstheme="minorBidi"/>
                <w:sz w:val="24"/>
                <w:szCs w:val="24"/>
              </w:rPr>
              <w:t xml:space="preserve">number if necessary) to include at least one member from </w:t>
            </w:r>
            <w:r w:rsidR="00D120E5">
              <w:rPr>
                <w:rFonts w:ascii="Franklin Gothic Book" w:hAnsi="Franklin Gothic Book" w:cstheme="minorBidi"/>
                <w:sz w:val="24"/>
                <w:szCs w:val="24"/>
              </w:rPr>
              <w:t>CTiE</w:t>
            </w:r>
            <w:r w:rsidR="009C7194">
              <w:rPr>
                <w:rFonts w:ascii="Franklin Gothic Book" w:hAnsi="Franklin Gothic Book" w:cstheme="minorBidi"/>
                <w:sz w:val="24"/>
                <w:szCs w:val="24"/>
              </w:rPr>
              <w:t xml:space="preserve">, Registry </w:t>
            </w:r>
            <w:r w:rsidR="00D120E5">
              <w:rPr>
                <w:rFonts w:ascii="Franklin Gothic Book" w:hAnsi="Franklin Gothic Book" w:cstheme="minorBidi"/>
                <w:sz w:val="24"/>
                <w:szCs w:val="24"/>
              </w:rPr>
              <w:t xml:space="preserve">and </w:t>
            </w:r>
            <w:r w:rsidRPr="006076CA">
              <w:rPr>
                <w:rFonts w:ascii="Franklin Gothic Book" w:hAnsi="Franklin Gothic Book" w:cstheme="minorBidi"/>
                <w:sz w:val="24"/>
                <w:szCs w:val="24"/>
              </w:rPr>
              <w:t xml:space="preserve">IT Services </w:t>
            </w:r>
            <w:r w:rsidR="00D120E5">
              <w:rPr>
                <w:rFonts w:ascii="Franklin Gothic Book" w:hAnsi="Franklin Gothic Book" w:cstheme="minorBidi"/>
                <w:sz w:val="24"/>
                <w:szCs w:val="24"/>
              </w:rPr>
              <w:t xml:space="preserve">respectively, </w:t>
            </w:r>
            <w:r w:rsidRPr="006076CA">
              <w:rPr>
                <w:rFonts w:ascii="Franklin Gothic Book" w:hAnsi="Franklin Gothic Book" w:cstheme="minorBidi"/>
                <w:sz w:val="24"/>
                <w:szCs w:val="24"/>
              </w:rPr>
              <w:t>and</w:t>
            </w:r>
            <w:r w:rsidRPr="006076CA">
              <w:rPr>
                <w:rFonts w:ascii="Franklin Gothic Book" w:hAnsi="Franklin Gothic Book"/>
                <w:sz w:val="24"/>
                <w:szCs w:val="24"/>
              </w:rPr>
              <w:t xml:space="preserve"> </w:t>
            </w:r>
            <w:r w:rsidRPr="006076CA">
              <w:rPr>
                <w:rFonts w:ascii="Franklin Gothic Book" w:hAnsi="Franklin Gothic Book" w:cstheme="minorBidi"/>
                <w:sz w:val="24"/>
                <w:szCs w:val="24"/>
              </w:rPr>
              <w:t xml:space="preserve">one member from the rest of </w:t>
            </w:r>
            <w:r w:rsidR="009C167C">
              <w:rPr>
                <w:rFonts w:ascii="Franklin Gothic Book" w:hAnsi="Franklin Gothic Book" w:cstheme="minorBidi"/>
                <w:sz w:val="24"/>
                <w:szCs w:val="24"/>
              </w:rPr>
              <w:t>SGUL</w:t>
            </w:r>
            <w:r w:rsidRPr="006076CA">
              <w:rPr>
                <w:rFonts w:ascii="Franklin Gothic Book" w:hAnsi="Franklin Gothic Book" w:cstheme="minorBidi"/>
                <w:sz w:val="24"/>
                <w:szCs w:val="24"/>
              </w:rPr>
              <w:t>.</w:t>
            </w:r>
          </w:p>
        </w:tc>
      </w:tr>
      <w:tr w:rsidRPr="006076CA" w:rsidR="000B2D2D" w:rsidTr="00230680" w14:paraId="1463290D" w14:textId="77777777">
        <w:tc>
          <w:tcPr>
            <w:tcW w:w="1701" w:type="dxa"/>
          </w:tcPr>
          <w:p w:rsidRPr="006076CA" w:rsidR="000B2D2D" w:rsidP="006076CA" w:rsidRDefault="000B2D2D" w14:paraId="0E90ECEA" w14:textId="76A3A18F">
            <w:pPr>
              <w:rPr>
                <w:rFonts w:ascii="Franklin Gothic Book" w:hAnsi="Franklin Gothic Book"/>
                <w:i/>
                <w:sz w:val="24"/>
                <w:szCs w:val="24"/>
              </w:rPr>
            </w:pPr>
            <w:r w:rsidRPr="006076CA">
              <w:rPr>
                <w:rFonts w:ascii="Franklin Gothic Book" w:hAnsi="Franklin Gothic Book" w:cstheme="minorBidi"/>
                <w:i/>
                <w:sz w:val="24"/>
                <w:szCs w:val="24"/>
              </w:rPr>
              <w:t>Type</w:t>
            </w:r>
          </w:p>
        </w:tc>
        <w:tc>
          <w:tcPr>
            <w:tcW w:w="7513" w:type="dxa"/>
          </w:tcPr>
          <w:p w:rsidRPr="00D10390" w:rsidR="000B2D2D" w:rsidP="006076CA" w:rsidRDefault="00D92C56" w14:paraId="68DD7F22" w14:textId="5A597967">
            <w:pPr>
              <w:jc w:val="both"/>
              <w:rPr>
                <w:rFonts w:ascii="Franklin Gothic Book" w:hAnsi="Franklin Gothic Book" w:cstheme="minorBidi"/>
                <w:sz w:val="24"/>
                <w:szCs w:val="24"/>
              </w:rPr>
            </w:pPr>
            <w:r w:rsidRPr="00D10390">
              <w:rPr>
                <w:rFonts w:ascii="Franklin Gothic Book" w:hAnsi="Franklin Gothic Book" w:cstheme="minorBidi"/>
                <w:sz w:val="24"/>
                <w:szCs w:val="24"/>
              </w:rPr>
              <w:t xml:space="preserve">Change Advisory </w:t>
            </w:r>
            <w:r w:rsidRPr="00D10390" w:rsidR="00521848">
              <w:rPr>
                <w:rFonts w:ascii="Franklin Gothic Book" w:hAnsi="Franklin Gothic Book" w:cstheme="minorBidi"/>
                <w:sz w:val="24"/>
                <w:szCs w:val="24"/>
              </w:rPr>
              <w:t>Group</w:t>
            </w:r>
            <w:r w:rsidRPr="00D10390" w:rsidR="004A1B9E">
              <w:rPr>
                <w:rFonts w:ascii="Franklin Gothic Book" w:hAnsi="Franklin Gothic Book" w:cstheme="minorBidi"/>
                <w:sz w:val="24"/>
                <w:szCs w:val="24"/>
              </w:rPr>
              <w:t xml:space="preserve"> specific to all technologies in education,</w:t>
            </w:r>
            <w:r w:rsidRPr="00D10390">
              <w:rPr>
                <w:rFonts w:ascii="Franklin Gothic Book" w:hAnsi="Franklin Gothic Book" w:cstheme="minorBidi"/>
                <w:sz w:val="24"/>
                <w:szCs w:val="24"/>
              </w:rPr>
              <w:t xml:space="preserve"> reporting to the </w:t>
            </w:r>
            <w:r w:rsidRPr="00D10390" w:rsidR="00521848">
              <w:rPr>
                <w:rFonts w:ascii="Franklin Gothic Book" w:hAnsi="Franklin Gothic Book" w:cstheme="minorBidi"/>
                <w:sz w:val="24"/>
                <w:szCs w:val="24"/>
              </w:rPr>
              <w:t>Information Systems Board and Education &amp; Students Strategy Committee</w:t>
            </w:r>
            <w:r w:rsidRPr="00D10390" w:rsidR="00D120E5">
              <w:rPr>
                <w:rFonts w:ascii="Franklin Gothic Book" w:hAnsi="Franklin Gothic Book" w:cstheme="minorBidi"/>
                <w:sz w:val="24"/>
                <w:szCs w:val="24"/>
              </w:rPr>
              <w:t>.</w:t>
            </w:r>
          </w:p>
        </w:tc>
      </w:tr>
      <w:tr w:rsidRPr="006076CA" w:rsidR="000B2D2D" w:rsidTr="00230680" w14:paraId="520CF34A" w14:textId="77777777">
        <w:tc>
          <w:tcPr>
            <w:tcW w:w="1701" w:type="dxa"/>
          </w:tcPr>
          <w:p w:rsidRPr="006076CA" w:rsidR="000B2D2D" w:rsidP="006076CA" w:rsidRDefault="000B2D2D" w14:paraId="3B2A8834" w14:textId="514BA071">
            <w:pPr>
              <w:rPr>
                <w:rFonts w:ascii="Franklin Gothic Book" w:hAnsi="Franklin Gothic Book"/>
                <w:i/>
                <w:sz w:val="24"/>
                <w:szCs w:val="24"/>
              </w:rPr>
            </w:pPr>
            <w:r w:rsidRPr="006076CA">
              <w:rPr>
                <w:rFonts w:ascii="Franklin Gothic Book" w:hAnsi="Franklin Gothic Book" w:cstheme="minorBidi"/>
                <w:i/>
                <w:sz w:val="24"/>
                <w:szCs w:val="24"/>
              </w:rPr>
              <w:t>Frequency</w:t>
            </w:r>
          </w:p>
        </w:tc>
        <w:tc>
          <w:tcPr>
            <w:tcW w:w="7513" w:type="dxa"/>
          </w:tcPr>
          <w:p w:rsidRPr="006076CA" w:rsidR="000B2D2D" w:rsidP="000B2D2D" w:rsidRDefault="00D10390" w14:paraId="69B7FA5F" w14:textId="6CA0C7FB">
            <w:pPr>
              <w:jc w:val="both"/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Quarterly</w:t>
            </w:r>
          </w:p>
        </w:tc>
      </w:tr>
      <w:tr w:rsidRPr="006076CA" w:rsidR="000B2D2D" w:rsidTr="00230680" w14:paraId="1698EE55" w14:textId="77777777">
        <w:tc>
          <w:tcPr>
            <w:tcW w:w="1701" w:type="dxa"/>
          </w:tcPr>
          <w:p w:rsidRPr="006076CA" w:rsidR="000B2D2D" w:rsidP="006076CA" w:rsidRDefault="00D92C56" w14:paraId="14C5FE7B" w14:textId="262A52CD">
            <w:pPr>
              <w:rPr>
                <w:rFonts w:ascii="Franklin Gothic Book" w:hAnsi="Franklin Gothic Book"/>
                <w:i/>
                <w:sz w:val="24"/>
                <w:szCs w:val="24"/>
              </w:rPr>
            </w:pPr>
            <w:r w:rsidRPr="006076CA">
              <w:rPr>
                <w:rFonts w:ascii="Franklin Gothic Book" w:hAnsi="Franklin Gothic Book" w:cstheme="minorBidi"/>
                <w:i/>
                <w:sz w:val="24"/>
                <w:szCs w:val="24"/>
              </w:rPr>
              <w:t>Powers to Form</w:t>
            </w:r>
            <w:r w:rsidRPr="006076CA">
              <w:rPr>
                <w:rFonts w:ascii="Franklin Gothic Book" w:hAnsi="Franklin Gothic Book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7513" w:type="dxa"/>
          </w:tcPr>
          <w:p w:rsidRPr="006076CA" w:rsidR="000B2D2D" w:rsidP="000B2D2D" w:rsidRDefault="00D92C56" w14:paraId="0AC0841C" w14:textId="6975DAFF">
            <w:pPr>
              <w:jc w:val="both"/>
              <w:rPr>
                <w:rFonts w:ascii="Franklin Gothic Book" w:hAnsi="Franklin Gothic Book"/>
                <w:sz w:val="24"/>
                <w:szCs w:val="24"/>
              </w:rPr>
            </w:pPr>
            <w:r w:rsidRPr="006076CA">
              <w:rPr>
                <w:rFonts w:ascii="Franklin Gothic Book" w:hAnsi="Franklin Gothic Book"/>
                <w:sz w:val="24"/>
                <w:szCs w:val="24"/>
              </w:rPr>
              <w:t xml:space="preserve">The </w:t>
            </w:r>
            <w:r w:rsidR="00521848">
              <w:rPr>
                <w:rFonts w:ascii="Franklin Gothic Book" w:hAnsi="Franklin Gothic Book"/>
                <w:sz w:val="24"/>
                <w:szCs w:val="24"/>
              </w:rPr>
              <w:t>Group</w:t>
            </w:r>
            <w:r w:rsidRPr="006076CA">
              <w:rPr>
                <w:rFonts w:ascii="Franklin Gothic Book" w:hAnsi="Franklin Gothic Book"/>
                <w:sz w:val="24"/>
                <w:szCs w:val="24"/>
              </w:rPr>
              <w:t xml:space="preserve"> may convene an </w:t>
            </w:r>
            <w:r w:rsidR="00521848">
              <w:rPr>
                <w:rFonts w:ascii="Franklin Gothic Book" w:hAnsi="Franklin Gothic Book"/>
                <w:sz w:val="24"/>
                <w:szCs w:val="24"/>
              </w:rPr>
              <w:t>e</w:t>
            </w:r>
            <w:r w:rsidRPr="006076CA">
              <w:rPr>
                <w:rFonts w:ascii="Franklin Gothic Book" w:hAnsi="Franklin Gothic Book"/>
                <w:sz w:val="24"/>
                <w:szCs w:val="24"/>
              </w:rPr>
              <w:t>mergency</w:t>
            </w:r>
            <w:r w:rsidR="00521848">
              <w:rPr>
                <w:rFonts w:ascii="Franklin Gothic Book" w:hAnsi="Franklin Gothic Book"/>
                <w:sz w:val="24"/>
                <w:szCs w:val="24"/>
              </w:rPr>
              <w:t xml:space="preserve"> session as</w:t>
            </w:r>
            <w:r w:rsidRPr="006076CA">
              <w:rPr>
                <w:rFonts w:ascii="Franklin Gothic Book" w:hAnsi="Franklin Gothic Book"/>
                <w:sz w:val="24"/>
                <w:szCs w:val="24"/>
              </w:rPr>
              <w:t xml:space="preserve"> it deems necessary</w:t>
            </w:r>
            <w:r w:rsidR="00B80D26">
              <w:rPr>
                <w:rFonts w:ascii="Franklin Gothic Book" w:hAnsi="Franklin Gothic Book"/>
                <w:sz w:val="24"/>
                <w:szCs w:val="24"/>
              </w:rPr>
              <w:t>, for example in the case of urgent compliance-related change request.</w:t>
            </w:r>
          </w:p>
        </w:tc>
      </w:tr>
      <w:tr w:rsidRPr="006076CA" w:rsidR="002702CE" w:rsidTr="00230680" w14:paraId="4AD214C6" w14:textId="77777777">
        <w:tc>
          <w:tcPr>
            <w:tcW w:w="1701" w:type="dxa"/>
          </w:tcPr>
          <w:p w:rsidRPr="006076CA" w:rsidR="00D92C56" w:rsidP="006076CA" w:rsidRDefault="00D92C56" w14:paraId="77312A38" w14:textId="77777777">
            <w:pPr>
              <w:rPr>
                <w:rFonts w:ascii="Franklin Gothic Book" w:hAnsi="Franklin Gothic Book" w:cstheme="minorBidi"/>
                <w:i/>
                <w:sz w:val="24"/>
                <w:szCs w:val="24"/>
              </w:rPr>
            </w:pPr>
            <w:r w:rsidRPr="006076CA">
              <w:rPr>
                <w:rFonts w:ascii="Franklin Gothic Book" w:hAnsi="Franklin Gothic Book" w:cstheme="minorBidi"/>
                <w:i/>
                <w:sz w:val="24"/>
                <w:szCs w:val="24"/>
              </w:rPr>
              <w:t>Powers to</w:t>
            </w:r>
          </w:p>
          <w:p w:rsidRPr="006076CA" w:rsidR="00D92C56" w:rsidP="006076CA" w:rsidRDefault="00D92C56" w14:paraId="342D9E88" w14:textId="77777777">
            <w:pPr>
              <w:rPr>
                <w:rFonts w:ascii="Franklin Gothic Book" w:hAnsi="Franklin Gothic Book" w:cstheme="minorBidi"/>
                <w:i/>
                <w:sz w:val="24"/>
                <w:szCs w:val="24"/>
              </w:rPr>
            </w:pPr>
            <w:r w:rsidRPr="006076CA">
              <w:rPr>
                <w:rFonts w:ascii="Franklin Gothic Book" w:hAnsi="Franklin Gothic Book" w:cstheme="minorBidi"/>
                <w:i/>
                <w:sz w:val="24"/>
                <w:szCs w:val="24"/>
              </w:rPr>
              <w:t>Investigate</w:t>
            </w:r>
          </w:p>
          <w:p w:rsidRPr="006076CA" w:rsidR="002702CE" w:rsidP="006076CA" w:rsidRDefault="002702CE" w14:paraId="0694C6BD" w14:textId="77777777">
            <w:pPr>
              <w:rPr>
                <w:rFonts w:ascii="Franklin Gothic Book" w:hAnsi="Franklin Gothic Book"/>
                <w:i/>
                <w:sz w:val="24"/>
                <w:szCs w:val="24"/>
              </w:rPr>
            </w:pPr>
          </w:p>
        </w:tc>
        <w:tc>
          <w:tcPr>
            <w:tcW w:w="7513" w:type="dxa"/>
          </w:tcPr>
          <w:p w:rsidRPr="00B80D26" w:rsidR="002702CE" w:rsidP="000B2D2D" w:rsidRDefault="00D92C56" w14:paraId="1498F3EA" w14:textId="4AA3020C">
            <w:pPr>
              <w:jc w:val="both"/>
              <w:rPr>
                <w:rFonts w:ascii="Franklin Gothic Book" w:hAnsi="Franklin Gothic Book"/>
                <w:sz w:val="24"/>
                <w:szCs w:val="24"/>
              </w:rPr>
            </w:pPr>
            <w:r w:rsidRPr="00B80D26">
              <w:rPr>
                <w:rFonts w:ascii="Franklin Gothic Book" w:hAnsi="Franklin Gothic Book" w:cstheme="minorBidi"/>
                <w:sz w:val="24"/>
                <w:szCs w:val="24"/>
              </w:rPr>
              <w:t xml:space="preserve">The </w:t>
            </w:r>
            <w:r w:rsidRPr="00B80D26" w:rsidR="00521848">
              <w:rPr>
                <w:rFonts w:ascii="Franklin Gothic Book" w:hAnsi="Franklin Gothic Book" w:cstheme="minorBidi"/>
                <w:sz w:val="24"/>
                <w:szCs w:val="24"/>
              </w:rPr>
              <w:t>Group</w:t>
            </w:r>
            <w:r w:rsidRPr="00B80D26">
              <w:rPr>
                <w:rFonts w:ascii="Franklin Gothic Book" w:hAnsi="Franklin Gothic Book" w:cstheme="minorBidi"/>
                <w:sz w:val="24"/>
                <w:szCs w:val="24"/>
              </w:rPr>
              <w:t xml:space="preserve"> may seek information as necessary from any member of </w:t>
            </w:r>
            <w:r w:rsidRPr="00B80D26" w:rsidR="00D120E5">
              <w:rPr>
                <w:rFonts w:ascii="Franklin Gothic Book" w:hAnsi="Franklin Gothic Book" w:cstheme="minorBidi"/>
                <w:sz w:val="24"/>
                <w:szCs w:val="24"/>
              </w:rPr>
              <w:t>SGUL</w:t>
            </w:r>
            <w:r w:rsidRPr="00B80D26">
              <w:rPr>
                <w:rFonts w:ascii="Franklin Gothic Book" w:hAnsi="Franklin Gothic Book" w:cstheme="minorBidi"/>
                <w:sz w:val="24"/>
                <w:szCs w:val="24"/>
              </w:rPr>
              <w:t xml:space="preserve">, under the authority of the </w:t>
            </w:r>
            <w:r w:rsidRPr="00B80D26" w:rsidR="00521848">
              <w:rPr>
                <w:rFonts w:ascii="Franklin Gothic Book" w:hAnsi="Franklin Gothic Book" w:cstheme="minorBidi"/>
                <w:sz w:val="24"/>
                <w:szCs w:val="24"/>
              </w:rPr>
              <w:t>Information Systems Board or Education &amp; Students Strategy Committee.</w:t>
            </w:r>
          </w:p>
        </w:tc>
      </w:tr>
      <w:tr w:rsidRPr="006076CA" w:rsidR="00D92C56" w:rsidTr="00230680" w14:paraId="1B039150" w14:textId="77777777">
        <w:tc>
          <w:tcPr>
            <w:tcW w:w="1701" w:type="dxa"/>
          </w:tcPr>
          <w:p w:rsidRPr="006076CA" w:rsidR="00D92C56" w:rsidP="00D120E5" w:rsidRDefault="00D92C56" w14:paraId="56DB6120" w14:textId="26B1D6B8">
            <w:pPr>
              <w:rPr>
                <w:rFonts w:ascii="Franklin Gothic Book" w:hAnsi="Franklin Gothic Book"/>
                <w:i/>
                <w:sz w:val="24"/>
                <w:szCs w:val="24"/>
              </w:rPr>
            </w:pPr>
            <w:r w:rsidRPr="006076CA">
              <w:rPr>
                <w:rFonts w:ascii="Franklin Gothic Book" w:hAnsi="Franklin Gothic Book" w:cstheme="minorBidi"/>
                <w:i/>
                <w:sz w:val="24"/>
                <w:szCs w:val="24"/>
              </w:rPr>
              <w:t>Powers to Obtain Advice</w:t>
            </w:r>
          </w:p>
        </w:tc>
        <w:tc>
          <w:tcPr>
            <w:tcW w:w="7513" w:type="dxa"/>
          </w:tcPr>
          <w:p w:rsidRPr="007D4B5F" w:rsidR="00D92C56" w:rsidP="00D92C56" w:rsidRDefault="006076CA" w14:paraId="3929FE0A" w14:textId="2DD438EB">
            <w:pPr>
              <w:jc w:val="both"/>
              <w:rPr>
                <w:rFonts w:ascii="Franklin Gothic Book" w:hAnsi="Franklin Gothic Book"/>
                <w:sz w:val="24"/>
                <w:szCs w:val="24"/>
              </w:rPr>
            </w:pPr>
            <w:r w:rsidRPr="007D4B5F">
              <w:rPr>
                <w:rFonts w:ascii="Franklin Gothic Book" w:hAnsi="Franklin Gothic Book" w:cstheme="minorBidi"/>
                <w:sz w:val="24"/>
                <w:szCs w:val="24"/>
              </w:rPr>
              <w:t xml:space="preserve">The </w:t>
            </w:r>
            <w:r w:rsidRPr="007D4B5F" w:rsidR="00521848">
              <w:rPr>
                <w:rFonts w:ascii="Franklin Gothic Book" w:hAnsi="Franklin Gothic Book" w:cstheme="minorBidi"/>
                <w:sz w:val="24"/>
                <w:szCs w:val="24"/>
              </w:rPr>
              <w:t>Group</w:t>
            </w:r>
            <w:r w:rsidRPr="007D4B5F">
              <w:rPr>
                <w:rFonts w:ascii="Franklin Gothic Book" w:hAnsi="Franklin Gothic Book" w:cstheme="minorBidi"/>
                <w:sz w:val="24"/>
                <w:szCs w:val="24"/>
              </w:rPr>
              <w:t xml:space="preserve"> has the power to obtain legal or independent external</w:t>
            </w:r>
            <w:r w:rsidRPr="007D4B5F">
              <w:rPr>
                <w:rFonts w:ascii="Franklin Gothic Book" w:hAnsi="Franklin Gothic Book"/>
                <w:sz w:val="24"/>
                <w:szCs w:val="24"/>
              </w:rPr>
              <w:t xml:space="preserve"> </w:t>
            </w:r>
            <w:r w:rsidRPr="007D4B5F">
              <w:rPr>
                <w:rFonts w:ascii="Franklin Gothic Book" w:hAnsi="Franklin Gothic Book" w:cstheme="minorBidi"/>
                <w:sz w:val="24"/>
                <w:szCs w:val="24"/>
              </w:rPr>
              <w:t xml:space="preserve">advice, under the authority of the </w:t>
            </w:r>
            <w:r w:rsidRPr="007D4B5F" w:rsidR="00521848">
              <w:rPr>
                <w:rFonts w:ascii="Franklin Gothic Book" w:hAnsi="Franklin Gothic Book" w:cstheme="minorBidi"/>
                <w:sz w:val="24"/>
                <w:szCs w:val="24"/>
              </w:rPr>
              <w:t>Information Systems Board or Education &amp; Students Strategy Committee.</w:t>
            </w:r>
          </w:p>
        </w:tc>
      </w:tr>
      <w:tr w:rsidRPr="00075CE7" w:rsidR="00075CE7" w:rsidTr="00230680" w14:paraId="5BCD0903" w14:textId="77777777">
        <w:tc>
          <w:tcPr>
            <w:tcW w:w="1701" w:type="dxa"/>
          </w:tcPr>
          <w:p w:rsidRPr="00075CE7" w:rsidR="006076CA" w:rsidP="006076CA" w:rsidRDefault="006076CA" w14:paraId="430CDA37" w14:textId="13332608">
            <w:pPr>
              <w:rPr>
                <w:rFonts w:ascii="Franklin Gothic Book" w:hAnsi="Franklin Gothic Book"/>
                <w:i/>
                <w:sz w:val="24"/>
                <w:szCs w:val="24"/>
              </w:rPr>
            </w:pPr>
            <w:r w:rsidRPr="00075CE7">
              <w:rPr>
                <w:rFonts w:ascii="Franklin Gothic Book" w:hAnsi="Franklin Gothic Book" w:cstheme="minorBidi"/>
                <w:i/>
                <w:sz w:val="24"/>
                <w:szCs w:val="24"/>
              </w:rPr>
              <w:t>Decision Making</w:t>
            </w:r>
          </w:p>
        </w:tc>
        <w:tc>
          <w:tcPr>
            <w:tcW w:w="7513" w:type="dxa"/>
          </w:tcPr>
          <w:p w:rsidRPr="00075CE7" w:rsidR="006076CA" w:rsidP="006076CA" w:rsidRDefault="00521848" w14:paraId="7EFB6799" w14:textId="29A2CC5E">
            <w:pPr>
              <w:jc w:val="both"/>
              <w:rPr>
                <w:rFonts w:ascii="Franklin Gothic Book" w:hAnsi="Franklin Gothic Book" w:cstheme="minorBidi"/>
                <w:sz w:val="24"/>
                <w:szCs w:val="24"/>
              </w:rPr>
            </w:pPr>
            <w:r w:rsidRPr="00075CE7">
              <w:rPr>
                <w:rFonts w:ascii="Franklin Gothic Book" w:hAnsi="Franklin Gothic Book"/>
                <w:sz w:val="24"/>
                <w:szCs w:val="24"/>
              </w:rPr>
              <w:t>ETMG</w:t>
            </w:r>
            <w:r w:rsidRPr="00075CE7" w:rsidR="006076CA">
              <w:rPr>
                <w:rFonts w:ascii="Franklin Gothic Book" w:hAnsi="Franklin Gothic Book"/>
                <w:sz w:val="24"/>
                <w:szCs w:val="24"/>
              </w:rPr>
              <w:t xml:space="preserve"> </w:t>
            </w:r>
            <w:r w:rsidRPr="00075CE7" w:rsidR="006076CA">
              <w:rPr>
                <w:rFonts w:ascii="Franklin Gothic Book" w:hAnsi="Franklin Gothic Book" w:cstheme="minorBidi"/>
                <w:sz w:val="24"/>
                <w:szCs w:val="24"/>
              </w:rPr>
              <w:t>has differentiated decision making powers in two principal areas:</w:t>
            </w:r>
          </w:p>
          <w:p w:rsidRPr="00075CE7" w:rsidR="006076CA" w:rsidP="006076CA" w:rsidRDefault="006076CA" w14:paraId="612E5B2A" w14:textId="4A6C512B">
            <w:pPr>
              <w:jc w:val="both"/>
              <w:rPr>
                <w:rFonts w:ascii="Franklin Gothic Book" w:hAnsi="Franklin Gothic Book" w:cstheme="minorBidi"/>
                <w:sz w:val="24"/>
                <w:szCs w:val="24"/>
              </w:rPr>
            </w:pPr>
          </w:p>
          <w:p w:rsidRPr="00075CE7" w:rsidR="006076CA" w:rsidP="00D120E5" w:rsidRDefault="006076CA" w14:paraId="259F6715" w14:textId="4DCC8CF9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Franklin Gothic Book" w:hAnsi="Franklin Gothic Book"/>
                <w:sz w:val="24"/>
                <w:szCs w:val="24"/>
              </w:rPr>
            </w:pPr>
            <w:r w:rsidRPr="00075CE7">
              <w:rPr>
                <w:rFonts w:ascii="Franklin Gothic Book" w:hAnsi="Franklin Gothic Book"/>
                <w:sz w:val="24"/>
                <w:szCs w:val="24"/>
              </w:rPr>
              <w:t xml:space="preserve">Those that are independent of the </w:t>
            </w:r>
            <w:r w:rsidRPr="00075CE7" w:rsidR="00521848">
              <w:rPr>
                <w:rFonts w:ascii="Franklin Gothic Book" w:hAnsi="Franklin Gothic Book" w:cstheme="minorBidi"/>
                <w:sz w:val="24"/>
                <w:szCs w:val="24"/>
              </w:rPr>
              <w:t>Information Systems Board and Education &amp; Students Strategy Committee.</w:t>
            </w:r>
          </w:p>
          <w:p w:rsidRPr="00075CE7" w:rsidR="006076CA" w:rsidP="00D120E5" w:rsidRDefault="006076CA" w14:paraId="6F4256C2" w14:textId="02DBAC36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Franklin Gothic Book" w:hAnsi="Franklin Gothic Book"/>
                <w:sz w:val="22"/>
                <w:szCs w:val="22"/>
              </w:rPr>
            </w:pPr>
            <w:r w:rsidRPr="00075CE7">
              <w:rPr>
                <w:rFonts w:ascii="Franklin Gothic Book" w:hAnsi="Franklin Gothic Book"/>
                <w:sz w:val="22"/>
                <w:szCs w:val="22"/>
              </w:rPr>
              <w:t>Examples include: routine changes/adjustments necessary to continue normal operational without the need for</w:t>
            </w:r>
            <w:r w:rsidRPr="00075CE7" w:rsidR="004A1B9E">
              <w:rPr>
                <w:rFonts w:ascii="Franklin Gothic Book" w:hAnsi="Franklin Gothic Book"/>
                <w:sz w:val="22"/>
                <w:szCs w:val="22"/>
              </w:rPr>
              <w:t xml:space="preserve"> </w:t>
            </w:r>
            <w:r w:rsidRPr="00075CE7">
              <w:rPr>
                <w:rFonts w:ascii="Franklin Gothic Book" w:hAnsi="Franklin Gothic Book"/>
                <w:sz w:val="22"/>
                <w:szCs w:val="22"/>
              </w:rPr>
              <w:t xml:space="preserve">significant </w:t>
            </w:r>
            <w:r w:rsidRPr="00075CE7" w:rsidR="00D120E5">
              <w:rPr>
                <w:rFonts w:ascii="Franklin Gothic Book" w:hAnsi="Franklin Gothic Book"/>
                <w:sz w:val="22"/>
                <w:szCs w:val="22"/>
              </w:rPr>
              <w:t>resourcing</w:t>
            </w:r>
            <w:r w:rsidRPr="00075CE7">
              <w:rPr>
                <w:rFonts w:ascii="Franklin Gothic Book" w:hAnsi="Franklin Gothic Book"/>
                <w:sz w:val="22"/>
                <w:szCs w:val="22"/>
              </w:rPr>
              <w:t>.</w:t>
            </w:r>
          </w:p>
          <w:p w:rsidRPr="00075CE7" w:rsidR="006076CA" w:rsidP="006076CA" w:rsidRDefault="006076CA" w14:paraId="6F5644B5" w14:textId="692C8809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Franklin Gothic Book" w:hAnsi="Franklin Gothic Book" w:cstheme="minorBidi"/>
                <w:sz w:val="24"/>
                <w:szCs w:val="24"/>
              </w:rPr>
            </w:pPr>
            <w:r w:rsidRPr="00075CE7">
              <w:rPr>
                <w:rFonts w:ascii="Franklin Gothic Book" w:hAnsi="Franklin Gothic Book"/>
                <w:sz w:val="24"/>
                <w:szCs w:val="24"/>
              </w:rPr>
              <w:lastRenderedPageBreak/>
              <w:t xml:space="preserve">Those that are directed to </w:t>
            </w:r>
            <w:r w:rsidRPr="00075CE7" w:rsidR="00521848">
              <w:rPr>
                <w:rFonts w:ascii="Franklin Gothic Book" w:hAnsi="Franklin Gothic Book" w:cstheme="minorBidi"/>
                <w:sz w:val="24"/>
                <w:szCs w:val="24"/>
              </w:rPr>
              <w:t xml:space="preserve">Information Systems Board and Education &amp; Students Strategy Committee </w:t>
            </w:r>
            <w:r w:rsidRPr="00075CE7">
              <w:rPr>
                <w:rFonts w:ascii="Franklin Gothic Book" w:hAnsi="Franklin Gothic Book"/>
                <w:sz w:val="24"/>
                <w:szCs w:val="24"/>
              </w:rPr>
              <w:t>for</w:t>
            </w:r>
            <w:r w:rsidRPr="00075CE7" w:rsidR="00D120E5">
              <w:rPr>
                <w:rFonts w:ascii="Franklin Gothic Book" w:hAnsi="Franklin Gothic Book"/>
                <w:sz w:val="24"/>
                <w:szCs w:val="24"/>
              </w:rPr>
              <w:t xml:space="preserve"> </w:t>
            </w:r>
            <w:r w:rsidRPr="00075CE7">
              <w:rPr>
                <w:rFonts w:ascii="Franklin Gothic Book" w:hAnsi="Franklin Gothic Book" w:cstheme="minorBidi"/>
                <w:sz w:val="24"/>
                <w:szCs w:val="24"/>
              </w:rPr>
              <w:t xml:space="preserve">ratification and approval. In such instances, the </w:t>
            </w:r>
            <w:r w:rsidRPr="00075CE7" w:rsidR="00521848">
              <w:rPr>
                <w:rFonts w:ascii="Franklin Gothic Book" w:hAnsi="Franklin Gothic Book" w:cstheme="minorBidi"/>
                <w:sz w:val="24"/>
                <w:szCs w:val="24"/>
              </w:rPr>
              <w:t>ETMG</w:t>
            </w:r>
            <w:r w:rsidRPr="00075CE7">
              <w:rPr>
                <w:rFonts w:ascii="Franklin Gothic Book" w:hAnsi="Franklin Gothic Book" w:cstheme="minorBidi"/>
                <w:sz w:val="24"/>
                <w:szCs w:val="24"/>
              </w:rPr>
              <w:t xml:space="preserve"> shall submit in</w:t>
            </w:r>
            <w:r w:rsidRPr="00075CE7" w:rsidR="00202F13">
              <w:rPr>
                <w:rFonts w:ascii="Franklin Gothic Book" w:hAnsi="Franklin Gothic Book" w:cstheme="minorBidi"/>
                <w:sz w:val="24"/>
                <w:szCs w:val="24"/>
              </w:rPr>
              <w:t xml:space="preserve"> </w:t>
            </w:r>
            <w:r w:rsidRPr="00075CE7">
              <w:rPr>
                <w:rFonts w:ascii="Franklin Gothic Book" w:hAnsi="Franklin Gothic Book" w:cstheme="minorBidi"/>
                <w:sz w:val="24"/>
                <w:szCs w:val="24"/>
              </w:rPr>
              <w:t>advance, recommendations or options.</w:t>
            </w:r>
          </w:p>
          <w:p w:rsidRPr="00075CE7" w:rsidR="006076CA" w:rsidP="00202F13" w:rsidRDefault="006076CA" w14:paraId="5F1C4D44" w14:textId="6539B5A2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Franklin Gothic Book" w:hAnsi="Franklin Gothic Book"/>
                <w:sz w:val="22"/>
                <w:szCs w:val="22"/>
              </w:rPr>
            </w:pPr>
            <w:r w:rsidRPr="00075CE7">
              <w:rPr>
                <w:rFonts w:ascii="Franklin Gothic Book" w:hAnsi="Franklin Gothic Book"/>
                <w:sz w:val="22"/>
                <w:szCs w:val="22"/>
              </w:rPr>
              <w:t>Examples include:</w:t>
            </w:r>
            <w:r w:rsidRPr="00075CE7">
              <w:rPr>
                <w:rFonts w:ascii="Franklin Gothic Book" w:hAnsi="Franklin Gothic Book" w:cstheme="minorBidi"/>
                <w:sz w:val="22"/>
                <w:szCs w:val="22"/>
              </w:rPr>
              <w:t xml:space="preserve"> Business process change, initiatives and projects</w:t>
            </w:r>
            <w:r w:rsidRPr="00075CE7" w:rsidR="00202F13">
              <w:rPr>
                <w:rFonts w:ascii="Franklin Gothic Book" w:hAnsi="Franklin Gothic Book" w:cstheme="minorBidi"/>
                <w:sz w:val="22"/>
                <w:szCs w:val="22"/>
              </w:rPr>
              <w:t xml:space="preserve">; </w:t>
            </w:r>
            <w:r w:rsidRPr="00075CE7">
              <w:rPr>
                <w:rFonts w:ascii="Franklin Gothic Book" w:hAnsi="Franklin Gothic Book" w:cstheme="minorBidi"/>
                <w:sz w:val="22"/>
                <w:szCs w:val="22"/>
              </w:rPr>
              <w:t>New CAPEX spend requirement</w:t>
            </w:r>
            <w:r w:rsidRPr="00075CE7" w:rsidR="00202F13">
              <w:rPr>
                <w:rFonts w:ascii="Franklin Gothic Book" w:hAnsi="Franklin Gothic Book" w:cstheme="minorBidi"/>
                <w:sz w:val="22"/>
                <w:szCs w:val="22"/>
              </w:rPr>
              <w:t xml:space="preserve">; </w:t>
            </w:r>
            <w:r w:rsidRPr="00075CE7">
              <w:rPr>
                <w:rFonts w:ascii="Franklin Gothic Book" w:hAnsi="Franklin Gothic Book" w:cstheme="minorBidi"/>
                <w:sz w:val="22"/>
                <w:szCs w:val="22"/>
              </w:rPr>
              <w:t>Demand or requirement for new or re-directed internal resource</w:t>
            </w:r>
            <w:r w:rsidRPr="00075CE7" w:rsidR="00202F13">
              <w:rPr>
                <w:rFonts w:ascii="Franklin Gothic Book" w:hAnsi="Franklin Gothic Book" w:cstheme="minorBidi"/>
                <w:sz w:val="22"/>
                <w:szCs w:val="22"/>
              </w:rPr>
              <w:t xml:space="preserve">; </w:t>
            </w:r>
            <w:r w:rsidRPr="00075CE7">
              <w:rPr>
                <w:rFonts w:ascii="Franklin Gothic Book" w:hAnsi="Franklin Gothic Book" w:cstheme="minorBidi"/>
                <w:sz w:val="22"/>
                <w:szCs w:val="22"/>
              </w:rPr>
              <w:t>Development pipeline and calls on external development resource</w:t>
            </w:r>
            <w:r w:rsidRPr="00075CE7" w:rsidR="00202F13">
              <w:rPr>
                <w:rFonts w:ascii="Franklin Gothic Book" w:hAnsi="Franklin Gothic Book" w:cstheme="minorBidi"/>
                <w:sz w:val="22"/>
                <w:szCs w:val="22"/>
              </w:rPr>
              <w:t xml:space="preserve">; </w:t>
            </w:r>
            <w:r w:rsidRPr="00075CE7">
              <w:rPr>
                <w:rFonts w:ascii="Franklin Gothic Book" w:hAnsi="Franklin Gothic Book" w:cstheme="minorBidi"/>
                <w:sz w:val="22"/>
                <w:szCs w:val="22"/>
              </w:rPr>
              <w:t>Where business risk may be introduced or augmented</w:t>
            </w:r>
            <w:r w:rsidRPr="00075CE7" w:rsidR="00202F13">
              <w:rPr>
                <w:rFonts w:ascii="Franklin Gothic Book" w:hAnsi="Franklin Gothic Book" w:cstheme="minorBidi"/>
                <w:sz w:val="22"/>
                <w:szCs w:val="22"/>
              </w:rPr>
              <w:t>.</w:t>
            </w:r>
          </w:p>
        </w:tc>
      </w:tr>
      <w:tr w:rsidRPr="00075CE7" w:rsidR="00075CE7" w:rsidTr="00230680" w14:paraId="53D2DE00" w14:textId="77777777">
        <w:tc>
          <w:tcPr>
            <w:tcW w:w="1701" w:type="dxa"/>
          </w:tcPr>
          <w:p w:rsidRPr="00075CE7" w:rsidR="006076CA" w:rsidP="006076CA" w:rsidRDefault="006076CA" w14:paraId="0B3DBCC1" w14:textId="61FB6EB1">
            <w:pPr>
              <w:rPr>
                <w:rFonts w:ascii="Franklin Gothic Book" w:hAnsi="Franklin Gothic Book"/>
                <w:i/>
                <w:sz w:val="24"/>
                <w:szCs w:val="24"/>
              </w:rPr>
            </w:pPr>
            <w:r w:rsidRPr="00075CE7">
              <w:rPr>
                <w:rFonts w:ascii="Franklin Gothic Book" w:hAnsi="Franklin Gothic Book" w:cstheme="minorBidi"/>
                <w:i/>
                <w:sz w:val="24"/>
                <w:szCs w:val="24"/>
              </w:rPr>
              <w:lastRenderedPageBreak/>
              <w:t>Reporting</w:t>
            </w:r>
          </w:p>
        </w:tc>
        <w:tc>
          <w:tcPr>
            <w:tcW w:w="7513" w:type="dxa"/>
          </w:tcPr>
          <w:p w:rsidRPr="00075CE7" w:rsidR="006076CA" w:rsidP="00DD6ED2" w:rsidRDefault="006076CA" w14:paraId="5A7EF6E7" w14:textId="30D2698E">
            <w:pPr>
              <w:jc w:val="both"/>
              <w:rPr>
                <w:rFonts w:ascii="Franklin Gothic Book" w:hAnsi="Franklin Gothic Book"/>
                <w:sz w:val="24"/>
                <w:szCs w:val="24"/>
              </w:rPr>
            </w:pPr>
            <w:r w:rsidRPr="00075CE7">
              <w:rPr>
                <w:rFonts w:ascii="Franklin Gothic Book" w:hAnsi="Franklin Gothic Book"/>
                <w:sz w:val="24"/>
                <w:szCs w:val="24"/>
              </w:rPr>
              <w:t xml:space="preserve">The </w:t>
            </w:r>
            <w:r w:rsidRPr="00075CE7" w:rsidR="00521848">
              <w:rPr>
                <w:rFonts w:ascii="Franklin Gothic Book" w:hAnsi="Franklin Gothic Book"/>
                <w:sz w:val="24"/>
                <w:szCs w:val="24"/>
              </w:rPr>
              <w:t>Group</w:t>
            </w:r>
            <w:r w:rsidRPr="00075CE7">
              <w:rPr>
                <w:rFonts w:ascii="Franklin Gothic Book" w:hAnsi="Franklin Gothic Book"/>
                <w:sz w:val="24"/>
                <w:szCs w:val="24"/>
              </w:rPr>
              <w:t xml:space="preserve"> shall report to the </w:t>
            </w:r>
            <w:r w:rsidRPr="00075CE7" w:rsidR="00521848">
              <w:rPr>
                <w:rFonts w:ascii="Franklin Gothic Book" w:hAnsi="Franklin Gothic Book" w:cstheme="minorBidi"/>
                <w:sz w:val="24"/>
                <w:szCs w:val="24"/>
              </w:rPr>
              <w:t xml:space="preserve">Information Systems Board </w:t>
            </w:r>
            <w:r w:rsidRPr="00075CE7">
              <w:rPr>
                <w:rFonts w:ascii="Franklin Gothic Book" w:hAnsi="Franklin Gothic Book"/>
                <w:sz w:val="24"/>
                <w:szCs w:val="24"/>
              </w:rPr>
              <w:t>a copy of its</w:t>
            </w:r>
            <w:r w:rsidRPr="00075CE7" w:rsidR="00DD6ED2">
              <w:rPr>
                <w:rFonts w:ascii="Franklin Gothic Book" w:hAnsi="Franklin Gothic Book"/>
                <w:sz w:val="24"/>
                <w:szCs w:val="24"/>
              </w:rPr>
              <w:t xml:space="preserve"> </w:t>
            </w:r>
            <w:r w:rsidRPr="00075CE7">
              <w:rPr>
                <w:rFonts w:ascii="Franklin Gothic Book" w:hAnsi="Franklin Gothic Book"/>
                <w:sz w:val="24"/>
                <w:szCs w:val="24"/>
              </w:rPr>
              <w:t>minutes following each meeting, and receive copies of the minutes</w:t>
            </w:r>
            <w:r w:rsidRPr="00075CE7" w:rsidR="00C31ECA">
              <w:rPr>
                <w:rFonts w:ascii="Franklin Gothic Book" w:hAnsi="Franklin Gothic Book"/>
                <w:sz w:val="24"/>
                <w:szCs w:val="24"/>
              </w:rPr>
              <w:t xml:space="preserve"> or action plan </w:t>
            </w:r>
            <w:r w:rsidRPr="00075CE7">
              <w:rPr>
                <w:rFonts w:ascii="Franklin Gothic Book" w:hAnsi="Franklin Gothic Book"/>
                <w:sz w:val="24"/>
                <w:szCs w:val="24"/>
              </w:rPr>
              <w:t>of</w:t>
            </w:r>
            <w:r w:rsidRPr="00075CE7" w:rsidR="00DD6ED2">
              <w:rPr>
                <w:rFonts w:ascii="Franklin Gothic Book" w:hAnsi="Franklin Gothic Book"/>
                <w:sz w:val="24"/>
                <w:szCs w:val="24"/>
              </w:rPr>
              <w:t xml:space="preserve"> </w:t>
            </w:r>
            <w:r w:rsidRPr="00075CE7">
              <w:rPr>
                <w:rFonts w:ascii="Franklin Gothic Book" w:hAnsi="Franklin Gothic Book"/>
                <w:sz w:val="24"/>
                <w:szCs w:val="24"/>
              </w:rPr>
              <w:t>relevant sub-committees and working groups.</w:t>
            </w:r>
          </w:p>
        </w:tc>
      </w:tr>
      <w:tr w:rsidRPr="006076CA" w:rsidR="006076CA" w:rsidTr="00230680" w14:paraId="23BB3B33" w14:textId="77777777">
        <w:tc>
          <w:tcPr>
            <w:tcW w:w="1701" w:type="dxa"/>
          </w:tcPr>
          <w:p w:rsidRPr="006076CA" w:rsidR="006076CA" w:rsidP="006076CA" w:rsidRDefault="006076CA" w14:paraId="5780B52E" w14:textId="60DAD623">
            <w:pPr>
              <w:rPr>
                <w:rFonts w:ascii="Franklin Gothic Book" w:hAnsi="Franklin Gothic Book"/>
                <w:i/>
                <w:sz w:val="24"/>
                <w:szCs w:val="24"/>
              </w:rPr>
            </w:pPr>
            <w:r w:rsidRPr="006076CA">
              <w:rPr>
                <w:rFonts w:ascii="Franklin Gothic Book" w:hAnsi="Franklin Gothic Book" w:cstheme="minorBidi"/>
                <w:i/>
                <w:sz w:val="24"/>
                <w:szCs w:val="24"/>
              </w:rPr>
              <w:t>Review of Terms</w:t>
            </w:r>
          </w:p>
        </w:tc>
        <w:tc>
          <w:tcPr>
            <w:tcW w:w="7513" w:type="dxa"/>
          </w:tcPr>
          <w:p w:rsidRPr="006076CA" w:rsidR="006076CA" w:rsidP="006076CA" w:rsidRDefault="006076CA" w14:paraId="30C5E68B" w14:textId="1AF54396">
            <w:pPr>
              <w:jc w:val="both"/>
              <w:rPr>
                <w:rFonts w:ascii="Franklin Gothic Book" w:hAnsi="Franklin Gothic Book" w:cstheme="minorBidi"/>
                <w:sz w:val="24"/>
                <w:szCs w:val="24"/>
              </w:rPr>
            </w:pPr>
            <w:r w:rsidRPr="006076CA">
              <w:rPr>
                <w:rFonts w:ascii="Franklin Gothic Book" w:hAnsi="Franklin Gothic Book" w:cstheme="minorBidi"/>
                <w:sz w:val="24"/>
                <w:szCs w:val="24"/>
              </w:rPr>
              <w:t>These Terms of Reference will be considered for review and approval once per year, normally at the final meeting of the academic year for</w:t>
            </w:r>
          </w:p>
          <w:p w:rsidRPr="006076CA" w:rsidR="006076CA" w:rsidP="006076CA" w:rsidRDefault="006076CA" w14:paraId="7FB37C79" w14:textId="3D2AA232">
            <w:pPr>
              <w:jc w:val="both"/>
              <w:rPr>
                <w:rFonts w:ascii="Franklin Gothic Book" w:hAnsi="Franklin Gothic Book"/>
                <w:sz w:val="24"/>
                <w:szCs w:val="24"/>
              </w:rPr>
            </w:pPr>
            <w:r w:rsidRPr="006076CA">
              <w:rPr>
                <w:rFonts w:ascii="Franklin Gothic Book" w:hAnsi="Franklin Gothic Book" w:cstheme="minorBidi"/>
                <w:sz w:val="24"/>
                <w:szCs w:val="24"/>
              </w:rPr>
              <w:t>implementation the following year.</w:t>
            </w:r>
          </w:p>
        </w:tc>
      </w:tr>
      <w:tr w:rsidRPr="006076CA" w:rsidR="006076CA" w:rsidTr="00230680" w14:paraId="1BC8A074" w14:textId="77777777">
        <w:tc>
          <w:tcPr>
            <w:tcW w:w="1701" w:type="dxa"/>
          </w:tcPr>
          <w:p w:rsidRPr="006076CA" w:rsidR="006076CA" w:rsidP="006076CA" w:rsidRDefault="006076CA" w14:paraId="7AC03098" w14:textId="77777777">
            <w:pPr>
              <w:rPr>
                <w:rFonts w:ascii="Franklin Gothic Book" w:hAnsi="Franklin Gothic Book" w:cstheme="minorBidi"/>
                <w:i/>
                <w:sz w:val="24"/>
                <w:szCs w:val="24"/>
              </w:rPr>
            </w:pPr>
            <w:r w:rsidRPr="006076CA">
              <w:rPr>
                <w:rFonts w:ascii="Franklin Gothic Book" w:hAnsi="Franklin Gothic Book" w:cstheme="minorBidi"/>
                <w:i/>
                <w:sz w:val="24"/>
                <w:szCs w:val="24"/>
              </w:rPr>
              <w:t>Effectiveness</w:t>
            </w:r>
          </w:p>
          <w:p w:rsidRPr="006076CA" w:rsidR="006076CA" w:rsidP="00202F13" w:rsidRDefault="006076CA" w14:paraId="368F6520" w14:textId="7EE92B15">
            <w:pPr>
              <w:rPr>
                <w:rFonts w:ascii="Franklin Gothic Book" w:hAnsi="Franklin Gothic Book"/>
                <w:i/>
                <w:sz w:val="24"/>
                <w:szCs w:val="24"/>
              </w:rPr>
            </w:pPr>
            <w:r w:rsidRPr="006076CA">
              <w:rPr>
                <w:rFonts w:ascii="Franklin Gothic Book" w:hAnsi="Franklin Gothic Book" w:cstheme="minorBidi"/>
                <w:i/>
                <w:sz w:val="24"/>
                <w:szCs w:val="24"/>
              </w:rPr>
              <w:t>Review</w:t>
            </w:r>
          </w:p>
        </w:tc>
        <w:tc>
          <w:tcPr>
            <w:tcW w:w="7513" w:type="dxa"/>
          </w:tcPr>
          <w:p w:rsidRPr="006076CA" w:rsidR="006076CA" w:rsidP="00202F13" w:rsidRDefault="006076CA" w14:paraId="36274681" w14:textId="54158FF3">
            <w:pPr>
              <w:pStyle w:val="BodyText"/>
              <w:jc w:val="both"/>
              <w:rPr>
                <w:rFonts w:ascii="Franklin Gothic Book" w:hAnsi="Franklin Gothic Book"/>
                <w:sz w:val="24"/>
                <w:szCs w:val="24"/>
              </w:rPr>
            </w:pPr>
            <w:r w:rsidRPr="006076CA">
              <w:rPr>
                <w:rFonts w:ascii="Franklin Gothic Book" w:hAnsi="Franklin Gothic Book" w:cstheme="minorBidi"/>
                <w:sz w:val="24"/>
                <w:szCs w:val="24"/>
              </w:rPr>
              <w:t xml:space="preserve">The </w:t>
            </w:r>
            <w:r w:rsidR="00521848">
              <w:rPr>
                <w:rFonts w:ascii="Franklin Gothic Book" w:hAnsi="Franklin Gothic Book" w:cstheme="minorBidi"/>
                <w:sz w:val="24"/>
                <w:szCs w:val="24"/>
              </w:rPr>
              <w:t>Group</w:t>
            </w:r>
            <w:r w:rsidRPr="006076CA">
              <w:rPr>
                <w:rFonts w:ascii="Franklin Gothic Book" w:hAnsi="Franklin Gothic Book" w:cstheme="minorBidi"/>
                <w:sz w:val="24"/>
                <w:szCs w:val="24"/>
              </w:rPr>
              <w:t xml:space="preserve"> will undertake a review of its own effectiveness every three (3) academic years.</w:t>
            </w:r>
          </w:p>
        </w:tc>
      </w:tr>
    </w:tbl>
    <w:p w:rsidRPr="006076CA" w:rsidR="000B2D2D" w:rsidP="006076CA" w:rsidRDefault="000B2D2D" w14:paraId="203D5B66" w14:textId="77777777">
      <w:pPr>
        <w:jc w:val="both"/>
        <w:rPr>
          <w:rFonts w:ascii="Franklin Gothic Book" w:hAnsi="Franklin Gothic Book"/>
        </w:rPr>
      </w:pPr>
    </w:p>
    <w:sectPr w:rsidRPr="006076CA" w:rsidR="000B2D2D" w:rsidSect="00826F41">
      <w:footerReference w:type="default" r:id="rId10"/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FEEC96" w14:textId="77777777" w:rsidR="007E1AFC" w:rsidRDefault="007E1AFC" w:rsidP="006076CA">
      <w:r>
        <w:separator/>
      </w:r>
    </w:p>
  </w:endnote>
  <w:endnote w:type="continuationSeparator" w:id="0">
    <w:p w14:paraId="726365BC" w14:textId="77777777" w:rsidR="007E1AFC" w:rsidRDefault="007E1AFC" w:rsidP="00607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CDFBEF" w14:textId="77777777" w:rsidR="006076CA" w:rsidRDefault="006076CA">
    <w:pPr>
      <w:pStyle w:val="Footer"/>
      <w:jc w:val="center"/>
      <w:rPr>
        <w:caps/>
        <w:noProof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 xml:space="preserve"> PAGE   \* MERGEFORMAT </w:instrText>
    </w:r>
    <w:r>
      <w:rPr>
        <w:caps/>
        <w:color w:val="4472C4" w:themeColor="accent1"/>
      </w:rPr>
      <w:fldChar w:fldCharType="separate"/>
    </w:r>
    <w:r>
      <w:rPr>
        <w:caps/>
        <w:noProof/>
        <w:color w:val="4472C4" w:themeColor="accent1"/>
      </w:rPr>
      <w:t>2</w:t>
    </w:r>
    <w:r>
      <w:rPr>
        <w:caps/>
        <w:noProof/>
        <w:color w:val="4472C4" w:themeColor="accent1"/>
      </w:rPr>
      <w:fldChar w:fldCharType="end"/>
    </w:r>
  </w:p>
  <w:p w14:paraId="3016B925" w14:textId="1CA5F08A" w:rsidR="00D120E5" w:rsidRPr="00D120E5" w:rsidRDefault="00521848" w:rsidP="00D120E5">
    <w:pPr>
      <w:pStyle w:val="Footer"/>
      <w:rPr>
        <w:i/>
      </w:rPr>
    </w:pPr>
    <w:r>
      <w:rPr>
        <w:i/>
      </w:rPr>
      <w:t>ETMG</w:t>
    </w:r>
    <w:r w:rsidR="00D120E5" w:rsidRPr="00D120E5">
      <w:rPr>
        <w:i/>
      </w:rPr>
      <w:t xml:space="preserve"> TOR 2019-20</w:t>
    </w:r>
  </w:p>
  <w:p w14:paraId="7E8BA93D" w14:textId="4FA3ED28" w:rsidR="006076CA" w:rsidRDefault="006076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0A47BC" w14:textId="77777777" w:rsidR="007E1AFC" w:rsidRDefault="007E1AFC" w:rsidP="006076CA">
      <w:r>
        <w:separator/>
      </w:r>
    </w:p>
  </w:footnote>
  <w:footnote w:type="continuationSeparator" w:id="0">
    <w:p w14:paraId="40313CAB" w14:textId="77777777" w:rsidR="007E1AFC" w:rsidRDefault="007E1AFC" w:rsidP="006076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7A5506"/>
    <w:multiLevelType w:val="hybridMultilevel"/>
    <w:tmpl w:val="1A30FE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49201F"/>
    <w:multiLevelType w:val="hybridMultilevel"/>
    <w:tmpl w:val="EA16EDF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3A3FAC"/>
    <w:multiLevelType w:val="hybridMultilevel"/>
    <w:tmpl w:val="B4468B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AA5BD8"/>
    <w:multiLevelType w:val="hybridMultilevel"/>
    <w:tmpl w:val="77CC70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4F53D5"/>
    <w:multiLevelType w:val="hybridMultilevel"/>
    <w:tmpl w:val="C46A8FF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2A63CC"/>
    <w:multiLevelType w:val="hybridMultilevel"/>
    <w:tmpl w:val="AE183CE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E7B7D41"/>
    <w:multiLevelType w:val="hybridMultilevel"/>
    <w:tmpl w:val="3F8679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023"/>
    <w:rsid w:val="00044196"/>
    <w:rsid w:val="00055356"/>
    <w:rsid w:val="00075CE7"/>
    <w:rsid w:val="00082AA0"/>
    <w:rsid w:val="000B2D2D"/>
    <w:rsid w:val="000C099B"/>
    <w:rsid w:val="000D5AAD"/>
    <w:rsid w:val="001976E3"/>
    <w:rsid w:val="00202B07"/>
    <w:rsid w:val="00202F13"/>
    <w:rsid w:val="0021773A"/>
    <w:rsid w:val="00230680"/>
    <w:rsid w:val="00242DFA"/>
    <w:rsid w:val="00251161"/>
    <w:rsid w:val="002608C3"/>
    <w:rsid w:val="002702CE"/>
    <w:rsid w:val="00280904"/>
    <w:rsid w:val="00297F26"/>
    <w:rsid w:val="0031684D"/>
    <w:rsid w:val="00374E0D"/>
    <w:rsid w:val="003949CB"/>
    <w:rsid w:val="003E0285"/>
    <w:rsid w:val="00417D80"/>
    <w:rsid w:val="00445216"/>
    <w:rsid w:val="00460648"/>
    <w:rsid w:val="004618E4"/>
    <w:rsid w:val="004A1B9E"/>
    <w:rsid w:val="004A4E85"/>
    <w:rsid w:val="004A757D"/>
    <w:rsid w:val="004E731B"/>
    <w:rsid w:val="00521848"/>
    <w:rsid w:val="00525114"/>
    <w:rsid w:val="00560D71"/>
    <w:rsid w:val="00566023"/>
    <w:rsid w:val="00583385"/>
    <w:rsid w:val="005A0890"/>
    <w:rsid w:val="006076CA"/>
    <w:rsid w:val="006110BD"/>
    <w:rsid w:val="006118E3"/>
    <w:rsid w:val="00643EA5"/>
    <w:rsid w:val="006B0C75"/>
    <w:rsid w:val="006B3A8F"/>
    <w:rsid w:val="006B495E"/>
    <w:rsid w:val="006D0B65"/>
    <w:rsid w:val="006E3350"/>
    <w:rsid w:val="006E7135"/>
    <w:rsid w:val="007123B1"/>
    <w:rsid w:val="00713B73"/>
    <w:rsid w:val="007759CB"/>
    <w:rsid w:val="007B7F33"/>
    <w:rsid w:val="007D4B5F"/>
    <w:rsid w:val="007E1AFC"/>
    <w:rsid w:val="007F297F"/>
    <w:rsid w:val="00815C36"/>
    <w:rsid w:val="00826F41"/>
    <w:rsid w:val="00847E89"/>
    <w:rsid w:val="00866502"/>
    <w:rsid w:val="00897414"/>
    <w:rsid w:val="008D6A0F"/>
    <w:rsid w:val="00991018"/>
    <w:rsid w:val="009C167C"/>
    <w:rsid w:val="009C7194"/>
    <w:rsid w:val="00A048B6"/>
    <w:rsid w:val="00A63192"/>
    <w:rsid w:val="00A665F0"/>
    <w:rsid w:val="00A8423A"/>
    <w:rsid w:val="00A91BA9"/>
    <w:rsid w:val="00B45A87"/>
    <w:rsid w:val="00B80D26"/>
    <w:rsid w:val="00B849D7"/>
    <w:rsid w:val="00B93854"/>
    <w:rsid w:val="00C169D5"/>
    <w:rsid w:val="00C31ECA"/>
    <w:rsid w:val="00C45DDC"/>
    <w:rsid w:val="00C57DA1"/>
    <w:rsid w:val="00C84E88"/>
    <w:rsid w:val="00CF7BDB"/>
    <w:rsid w:val="00D10390"/>
    <w:rsid w:val="00D120E5"/>
    <w:rsid w:val="00D1575A"/>
    <w:rsid w:val="00D54785"/>
    <w:rsid w:val="00D54843"/>
    <w:rsid w:val="00D54F93"/>
    <w:rsid w:val="00D83150"/>
    <w:rsid w:val="00D92C56"/>
    <w:rsid w:val="00D93D8A"/>
    <w:rsid w:val="00DD6ED2"/>
    <w:rsid w:val="00E104A9"/>
    <w:rsid w:val="00E25A89"/>
    <w:rsid w:val="00E26AE8"/>
    <w:rsid w:val="00E4762C"/>
    <w:rsid w:val="00E60AEA"/>
    <w:rsid w:val="00E63D31"/>
    <w:rsid w:val="00EA22C4"/>
    <w:rsid w:val="00F42856"/>
    <w:rsid w:val="00F4579E"/>
    <w:rsid w:val="00FB0F35"/>
    <w:rsid w:val="00FB4BDB"/>
    <w:rsid w:val="00FD2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296720"/>
  <w14:defaultImageDpi w14:val="32767"/>
  <w15:chartTrackingRefBased/>
  <w15:docId w15:val="{A47F6952-8A42-BE4B-9E90-8512F95DB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97F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C169D5"/>
    <w:rPr>
      <w:rFonts w:ascii="Times New Roman" w:eastAsia="Times New Roman" w:hAnsi="Times New Roman" w:cs="Times New Roman"/>
      <w:szCs w:val="20"/>
      <w:lang w:eastAsia="en-GB"/>
    </w:rPr>
  </w:style>
  <w:style w:type="character" w:customStyle="1" w:styleId="BodyTextChar">
    <w:name w:val="Body Text Char"/>
    <w:basedOn w:val="DefaultParagraphFont"/>
    <w:link w:val="BodyText"/>
    <w:rsid w:val="00C169D5"/>
    <w:rPr>
      <w:rFonts w:ascii="Times New Roman" w:eastAsia="Times New Roman" w:hAnsi="Times New Roman" w:cs="Times New Roman"/>
      <w:szCs w:val="20"/>
      <w:lang w:eastAsia="en-GB"/>
    </w:rPr>
  </w:style>
  <w:style w:type="paragraph" w:styleId="NormalWeb">
    <w:name w:val="Normal (Web)"/>
    <w:basedOn w:val="Normal"/>
    <w:uiPriority w:val="99"/>
    <w:unhideWhenUsed/>
    <w:rsid w:val="00EA22C4"/>
    <w:pPr>
      <w:spacing w:before="100" w:beforeAutospacing="1" w:after="100" w:afterAutospacing="1"/>
    </w:pPr>
    <w:rPr>
      <w:rFonts w:ascii="Times New Roman" w:hAnsi="Times New Roman" w:cs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EA22C4"/>
    <w:pPr>
      <w:tabs>
        <w:tab w:val="center" w:pos="4513"/>
        <w:tab w:val="right" w:pos="9026"/>
      </w:tabs>
    </w:pPr>
    <w:rPr>
      <w:rFonts w:ascii="Arial" w:eastAsia="Times New Roman" w:hAnsi="Arial" w:cs="Times New Roman"/>
      <w:sz w:val="22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EA22C4"/>
    <w:rPr>
      <w:rFonts w:ascii="Arial" w:eastAsia="Times New Roman" w:hAnsi="Arial" w:cs="Times New Roman"/>
      <w:sz w:val="22"/>
      <w:lang w:eastAsia="en-GB"/>
    </w:rPr>
  </w:style>
  <w:style w:type="table" w:styleId="TableGrid">
    <w:name w:val="Table Grid"/>
    <w:basedOn w:val="TableNormal"/>
    <w:uiPriority w:val="59"/>
    <w:rsid w:val="00EA22C4"/>
    <w:rPr>
      <w:rFonts w:ascii="Calibri" w:eastAsia="Calibri" w:hAnsi="Calibri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6076C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76CA"/>
  </w:style>
  <w:style w:type="paragraph" w:styleId="ListParagraph">
    <w:name w:val="List Paragraph"/>
    <w:basedOn w:val="Normal"/>
    <w:uiPriority w:val="34"/>
    <w:qFormat/>
    <w:rsid w:val="00D120E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E73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731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731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73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731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731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73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51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79AADB6544314BB38A912641535788" ma:contentTypeVersion="22" ma:contentTypeDescription="Create a new document." ma:contentTypeScope="" ma:versionID="3252ebb945cea5c6ba20bba2656a791b">
  <xsd:schema xmlns:xsd="http://www.w3.org/2001/XMLSchema" xmlns:xs="http://www.w3.org/2001/XMLSchema" xmlns:p="http://schemas.microsoft.com/office/2006/metadata/properties" xmlns:ns2="af24363f-9380-4a08-91e6-1ad17e08f3d7" targetNamespace="http://schemas.microsoft.com/office/2006/metadata/properties" ma:root="true" ma:fieldsID="04ddf140c6c94d0cdd0592cebb2bfb9b" ns2:_="">
    <xsd:import namespace="af24363f-9380-4a08-91e6-1ad17e08f3d7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24363f-9380-4a08-91e6-1ad17e08f3d7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af24363f-9380-4a08-91e6-1ad17e08f3d7">
      <UserInfo>
        <DisplayName/>
        <AccountId xsi:nil="true"/>
        <AccountType/>
      </UserInfo>
    </Owner>
    <Math_Settings xmlns="af24363f-9380-4a08-91e6-1ad17e08f3d7" xsi:nil="true"/>
    <AppVersion xmlns="af24363f-9380-4a08-91e6-1ad17e08f3d7" xsi:nil="true"/>
    <DefaultSectionNames xmlns="af24363f-9380-4a08-91e6-1ad17e08f3d7" xsi:nil="true"/>
    <Invited_Members xmlns="af24363f-9380-4a08-91e6-1ad17e08f3d7" xsi:nil="true"/>
    <TeamsChannelId xmlns="af24363f-9380-4a08-91e6-1ad17e08f3d7" xsi:nil="true"/>
    <Invited_Leaders xmlns="af24363f-9380-4a08-91e6-1ad17e08f3d7" xsi:nil="true"/>
    <FolderType xmlns="af24363f-9380-4a08-91e6-1ad17e08f3d7" xsi:nil="true"/>
    <CultureName xmlns="af24363f-9380-4a08-91e6-1ad17e08f3d7" xsi:nil="true"/>
    <Distribution_Groups xmlns="af24363f-9380-4a08-91e6-1ad17e08f3d7" xsi:nil="true"/>
    <Templates xmlns="af24363f-9380-4a08-91e6-1ad17e08f3d7" xsi:nil="true"/>
    <Members xmlns="af24363f-9380-4a08-91e6-1ad17e08f3d7">
      <UserInfo>
        <DisplayName/>
        <AccountId xsi:nil="true"/>
        <AccountType/>
      </UserInfo>
    </Members>
    <Self_Registration_Enabled xmlns="af24363f-9380-4a08-91e6-1ad17e08f3d7" xsi:nil="true"/>
    <Is_Collaboration_Space_Locked xmlns="af24363f-9380-4a08-91e6-1ad17e08f3d7" xsi:nil="true"/>
    <IsNotebookLocked xmlns="af24363f-9380-4a08-91e6-1ad17e08f3d7" xsi:nil="true"/>
    <NotebookType xmlns="af24363f-9380-4a08-91e6-1ad17e08f3d7" xsi:nil="true"/>
    <Leaders xmlns="af24363f-9380-4a08-91e6-1ad17e08f3d7">
      <UserInfo>
        <DisplayName/>
        <AccountId xsi:nil="true"/>
        <AccountType/>
      </UserInfo>
    </Leaders>
    <Member_Groups xmlns="af24363f-9380-4a08-91e6-1ad17e08f3d7">
      <UserInfo>
        <DisplayName/>
        <AccountId xsi:nil="true"/>
        <AccountType/>
      </UserInfo>
    </Member_Groups>
    <Has_Leaders_Only_SectionGroup xmlns="af24363f-9380-4a08-91e6-1ad17e08f3d7" xsi:nil="true"/>
    <LMS_Mappings xmlns="af24363f-9380-4a08-91e6-1ad17e08f3d7" xsi:nil="true"/>
  </documentManagement>
</p:properties>
</file>

<file path=customXml/itemProps1.xml><?xml version="1.0" encoding="utf-8"?>
<ds:datastoreItem xmlns:ds="http://schemas.openxmlformats.org/officeDocument/2006/customXml" ds:itemID="{61B10C88-E82B-4F4A-B0A7-B73D064AEE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24363f-9380-4a08-91e6-1ad17e08f3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157757-5075-4E61-8474-DB8E630674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E7CCE4-097E-49C2-8F84-6316C06FEFBC}">
  <ds:schemaRefs>
    <ds:schemaRef ds:uri="http://schemas.microsoft.com/office/2006/metadata/properties"/>
    <ds:schemaRef ds:uri="http://schemas.microsoft.com/office/infopath/2007/PartnerControls"/>
    <ds:schemaRef ds:uri="af24363f-9380-4a08-91e6-1ad17e08f3d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971</Words>
  <Characters>5537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ETMG Terms of Reference</dc:title>
  <dc:subject>
  </dc:subject>
  <dc:creator>Baba Sheba</dc:creator>
  <cp:keywords>
  </cp:keywords>
  <dc:description>
  </dc:description>
  <cp:lastModifiedBy>Dominique Spence-Polin</cp:lastModifiedBy>
  <cp:revision>5</cp:revision>
  <cp:lastPrinted>2020-01-22T10:46:00Z</cp:lastPrinted>
  <dcterms:created xsi:type="dcterms:W3CDTF">2021-03-11T13:22:00Z</dcterms:created>
  <dcterms:modified xsi:type="dcterms:W3CDTF">2021-03-11T13:25:20Z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0x0101008379AADB6544314BB38A912641535788</vt:lpwstr>
  </property>
</Properties>
</file>