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046" w:rsidP="005E3046" w:rsidRDefault="005E3046" w14:paraId="1B13116B" w14:textId="16A4F248">
      <w:r>
        <w:rPr>
          <w:noProof/>
          <w:lang w:val="en-US"/>
        </w:rPr>
        <w:drawing>
          <wp:anchor distT="0" distB="0" distL="114300" distR="114300" simplePos="0" relativeHeight="251657215" behindDoc="0" locked="0" layoutInCell="1" allowOverlap="1" wp14:editId="2283F82A" wp14:anchorId="43065109">
            <wp:simplePos x="0" y="0"/>
            <wp:positionH relativeFrom="margin">
              <wp:align>right</wp:align>
            </wp:positionH>
            <wp:positionV relativeFrom="paragraph">
              <wp:posOffset>-635</wp:posOffset>
            </wp:positionV>
            <wp:extent cx="2072640" cy="101790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017905"/>
                    </a:xfrm>
                    <a:prstGeom prst="rect">
                      <a:avLst/>
                    </a:prstGeom>
                    <a:noFill/>
                  </pic:spPr>
                </pic:pic>
              </a:graphicData>
            </a:graphic>
            <wp14:sizeRelH relativeFrom="page">
              <wp14:pctWidth>0</wp14:pctWidth>
            </wp14:sizeRelH>
            <wp14:sizeRelV relativeFrom="page">
              <wp14:pctHeight>0</wp14:pctHeight>
            </wp14:sizeRelV>
          </wp:anchor>
        </w:drawing>
      </w:r>
    </w:p>
    <w:p w:rsidR="005E3046" w:rsidP="005E3046" w:rsidRDefault="005E3046" w14:paraId="458FFCD4" w14:textId="77777777"/>
    <w:p w:rsidR="005E3046" w:rsidP="005E3046" w:rsidRDefault="005E3046" w14:paraId="3FE32B61" w14:textId="77777777"/>
    <w:p w:rsidR="005E3046" w:rsidP="005E3046" w:rsidRDefault="005E3046" w14:paraId="09040454" w14:textId="77777777"/>
    <w:p w:rsidR="005E3046" w:rsidP="005E3046" w:rsidRDefault="005E3046" w14:paraId="7A26C70E" w14:textId="77777777"/>
    <w:p w:rsidR="005E3046" w:rsidP="005E3046" w:rsidRDefault="005E3046" w14:paraId="1751F3CB" w14:textId="77777777">
      <w:pPr>
        <w:pStyle w:val="Heading2"/>
        <w:jc w:val="right"/>
        <w:rPr>
          <w:b/>
          <w:sz w:val="44"/>
        </w:rPr>
      </w:pPr>
    </w:p>
    <w:p w:rsidR="005E3046" w:rsidP="005E3046" w:rsidRDefault="005E3046" w14:paraId="013A3ACB" w14:textId="77777777">
      <w:pPr>
        <w:pStyle w:val="Heading2"/>
        <w:jc w:val="right"/>
        <w:rPr>
          <w:b/>
          <w:sz w:val="44"/>
        </w:rPr>
      </w:pPr>
    </w:p>
    <w:p w:rsidR="005E3046" w:rsidP="005E3046" w:rsidRDefault="005E3046" w14:paraId="16C40D56" w14:textId="77777777">
      <w:pPr>
        <w:pStyle w:val="Heading2"/>
        <w:jc w:val="right"/>
        <w:rPr>
          <w:b/>
          <w:sz w:val="44"/>
        </w:rPr>
      </w:pPr>
    </w:p>
    <w:p w:rsidR="005E3046" w:rsidP="005E3046" w:rsidRDefault="005E3046" w14:paraId="111DDD7F" w14:textId="77777777">
      <w:pPr>
        <w:pStyle w:val="Heading2"/>
        <w:jc w:val="right"/>
        <w:rPr>
          <w:b/>
          <w:sz w:val="44"/>
        </w:rPr>
      </w:pPr>
    </w:p>
    <w:p w:rsidRPr="006F7CEC" w:rsidR="005E3046" w:rsidP="005E3046" w:rsidRDefault="005E3046" w14:paraId="3CAF5B4C" w14:textId="7A405586">
      <w:pPr>
        <w:pStyle w:val="Heading2"/>
        <w:jc w:val="right"/>
        <w:rPr>
          <w:b/>
          <w:sz w:val="44"/>
        </w:rPr>
      </w:pPr>
      <w:r w:rsidRPr="006F7CEC">
        <w:rPr>
          <w:b/>
          <w:sz w:val="44"/>
        </w:rPr>
        <w:t>St George’s, University of London</w:t>
      </w:r>
    </w:p>
    <w:p w:rsidRPr="006F7CEC" w:rsidR="005E3046" w:rsidP="005E3046" w:rsidRDefault="005E3046" w14:paraId="2E4E4C26" w14:textId="77777777">
      <w:pPr>
        <w:rPr>
          <w:b/>
          <w:sz w:val="40"/>
        </w:rPr>
      </w:pPr>
    </w:p>
    <w:p w:rsidR="005E3046" w:rsidP="005E3046" w:rsidRDefault="005E3046" w14:paraId="0CCC29F8" w14:textId="0DFE4186">
      <w:pPr>
        <w:pStyle w:val="Heading2"/>
        <w:jc w:val="right"/>
        <w:rPr>
          <w:b/>
          <w:sz w:val="44"/>
        </w:rPr>
      </w:pPr>
      <w:r w:rsidRPr="006F7CEC">
        <w:rPr>
          <w:b/>
          <w:sz w:val="44"/>
        </w:rPr>
        <w:t>Policy</w:t>
      </w:r>
      <w:r>
        <w:rPr>
          <w:b/>
          <w:sz w:val="44"/>
        </w:rPr>
        <w:t xml:space="preserve"> on Safeguarding Children and Vulnerable Adults</w:t>
      </w:r>
    </w:p>
    <w:p w:rsidRPr="008F03ED" w:rsidR="005E3046" w:rsidP="005E3046" w:rsidRDefault="001D4EE6" w14:paraId="0F72D29C" w14:textId="4D30281E">
      <w:pPr>
        <w:pStyle w:val="Heading2"/>
        <w:jc w:val="right"/>
        <w:rPr>
          <w:b/>
          <w:sz w:val="44"/>
        </w:rPr>
      </w:pPr>
      <w:r>
        <w:rPr>
          <w:b/>
          <w:sz w:val="44"/>
        </w:rPr>
        <w:t>January 2023</w:t>
      </w:r>
    </w:p>
    <w:p w:rsidR="005E3046" w:rsidRDefault="005E3046" w14:paraId="2A187C38" w14:textId="50EF6861">
      <w:pPr>
        <w:spacing w:after="160" w:line="259" w:lineRule="auto"/>
        <w:rPr>
          <w:rFonts w:ascii="Franklin Gothic Book" w:hAnsi="Franklin Gothic Book" w:eastAsia="Calibri"/>
          <w:b/>
          <w:bCs/>
          <w:color w:val="000000"/>
          <w:sz w:val="22"/>
          <w:szCs w:val="22"/>
        </w:rPr>
      </w:pPr>
      <w:r>
        <w:rPr>
          <w:rFonts w:ascii="Franklin Gothic Book" w:hAnsi="Franklin Gothic Book" w:eastAsia="Calibri"/>
          <w:b/>
          <w:bCs/>
          <w:color w:val="000000"/>
          <w:sz w:val="22"/>
          <w:szCs w:val="22"/>
        </w:rPr>
        <w:br w:type="page"/>
      </w:r>
    </w:p>
    <w:p w:rsidRPr="00621D25" w:rsidR="0070184F" w:rsidP="005E3046" w:rsidRDefault="0070184F" w14:paraId="749BBA5A" w14:textId="77777777">
      <w:pPr>
        <w:autoSpaceDE w:val="0"/>
        <w:autoSpaceDN w:val="0"/>
        <w:adjustRightInd w:val="0"/>
        <w:spacing w:line="240" w:lineRule="auto"/>
        <w:jc w:val="both"/>
        <w:rPr>
          <w:rFonts w:ascii="Franklin Gothic Book" w:hAnsi="Franklin Gothic Book" w:eastAsia="Calibri"/>
          <w:color w:val="000000"/>
          <w:sz w:val="22"/>
          <w:szCs w:val="22"/>
        </w:rPr>
      </w:pPr>
    </w:p>
    <w:p w:rsidRPr="00621D25" w:rsidR="0070184F" w:rsidP="005E3046" w:rsidRDefault="0070184F" w14:paraId="1549121F" w14:textId="77777777">
      <w:pPr>
        <w:autoSpaceDE w:val="0"/>
        <w:autoSpaceDN w:val="0"/>
        <w:adjustRightInd w:val="0"/>
        <w:spacing w:line="360" w:lineRule="auto"/>
        <w:jc w:val="both"/>
        <w:rPr>
          <w:rFonts w:ascii="Franklin Gothic Book" w:hAnsi="Franklin Gothic Book" w:eastAsia="Calibri"/>
          <w:color w:val="000000"/>
          <w:sz w:val="22"/>
          <w:szCs w:val="22"/>
        </w:rPr>
      </w:pPr>
      <w:r w:rsidRPr="00621D25">
        <w:rPr>
          <w:rFonts w:ascii="Franklin Gothic Book" w:hAnsi="Franklin Gothic Book" w:eastAsia="Calibri"/>
          <w:b/>
          <w:bCs/>
          <w:color w:val="000000"/>
          <w:sz w:val="22"/>
          <w:szCs w:val="22"/>
        </w:rPr>
        <w:t xml:space="preserve">1. </w:t>
      </w:r>
      <w:r w:rsidRPr="00621D25">
        <w:rPr>
          <w:rFonts w:ascii="Franklin Gothic Book" w:hAnsi="Franklin Gothic Book" w:eastAsia="Calibri"/>
          <w:b/>
          <w:bCs/>
          <w:color w:val="000000"/>
          <w:sz w:val="22"/>
          <w:szCs w:val="22"/>
        </w:rPr>
        <w:tab/>
        <w:t xml:space="preserve">Introduction </w:t>
      </w:r>
    </w:p>
    <w:p w:rsidRPr="00621D25" w:rsidR="0070184F" w:rsidP="005E3046" w:rsidRDefault="0070184F" w14:paraId="2F48F9D1" w14:textId="610FD959">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1.1 </w:t>
      </w:r>
      <w:r w:rsidRPr="00621D25">
        <w:rPr>
          <w:rFonts w:ascii="Franklin Gothic Book" w:hAnsi="Franklin Gothic Book" w:eastAsia="Calibri"/>
          <w:color w:val="000000"/>
          <w:sz w:val="22"/>
          <w:szCs w:val="22"/>
        </w:rPr>
        <w:tab/>
        <w:t>St. George’s, University of London is committed to ensuring a safe and supportive environment exists for all staff, students and visitors to the University. The University recognises that there are a number of circumstances in which children</w:t>
      </w:r>
      <w:r w:rsidR="00C71CC0">
        <w:rPr>
          <w:rFonts w:ascii="Franklin Gothic Book" w:hAnsi="Franklin Gothic Book" w:eastAsia="Calibri"/>
          <w:color w:val="000000"/>
          <w:sz w:val="22"/>
          <w:szCs w:val="22"/>
        </w:rPr>
        <w:t>,</w:t>
      </w:r>
      <w:r w:rsidRPr="00621D25">
        <w:rPr>
          <w:rFonts w:ascii="Franklin Gothic Book" w:hAnsi="Franklin Gothic Book" w:eastAsia="Calibri"/>
          <w:color w:val="000000"/>
          <w:sz w:val="22"/>
          <w:szCs w:val="22"/>
        </w:rPr>
        <w:t xml:space="preserve"> young people </w:t>
      </w:r>
      <w:r w:rsidR="00C71CC0">
        <w:rPr>
          <w:rFonts w:ascii="Franklin Gothic Book" w:hAnsi="Franklin Gothic Book" w:eastAsia="Calibri"/>
          <w:color w:val="000000"/>
          <w:sz w:val="22"/>
          <w:szCs w:val="22"/>
        </w:rPr>
        <w:t xml:space="preserve">and vulnerable adults </w:t>
      </w:r>
      <w:r w:rsidRPr="00621D25">
        <w:rPr>
          <w:rFonts w:ascii="Franklin Gothic Book" w:hAnsi="Franklin Gothic Book" w:eastAsia="Calibri"/>
          <w:color w:val="000000"/>
          <w:sz w:val="22"/>
          <w:szCs w:val="22"/>
        </w:rPr>
        <w:t>will come onto University premises or otherwise have contact with University staff, students, contractors, and assoc</w:t>
      </w:r>
      <w:r w:rsidR="00471381">
        <w:rPr>
          <w:rFonts w:ascii="Franklin Gothic Book" w:hAnsi="Franklin Gothic Book" w:eastAsia="Calibri"/>
          <w:color w:val="000000"/>
          <w:sz w:val="22"/>
          <w:szCs w:val="22"/>
        </w:rPr>
        <w:t>iated persons (such as staff of</w:t>
      </w:r>
      <w:r w:rsidRPr="00621D25">
        <w:rPr>
          <w:rFonts w:ascii="Franklin Gothic Book" w:hAnsi="Franklin Gothic Book" w:eastAsia="Calibri"/>
          <w:color w:val="000000"/>
          <w:sz w:val="22"/>
          <w:szCs w:val="22"/>
        </w:rPr>
        <w:t xml:space="preserve"> SG</w:t>
      </w:r>
      <w:r w:rsidR="005E3046">
        <w:rPr>
          <w:rFonts w:ascii="Franklin Gothic Book" w:hAnsi="Franklin Gothic Book" w:eastAsia="Calibri"/>
          <w:color w:val="000000"/>
          <w:sz w:val="22"/>
          <w:szCs w:val="22"/>
        </w:rPr>
        <w:t>F</w:t>
      </w:r>
      <w:r w:rsidRPr="00621D25">
        <w:rPr>
          <w:rFonts w:ascii="Franklin Gothic Book" w:hAnsi="Franklin Gothic Book" w:eastAsia="Calibri"/>
          <w:color w:val="000000"/>
          <w:sz w:val="22"/>
          <w:szCs w:val="22"/>
        </w:rPr>
        <w:t xml:space="preserve">T). </w:t>
      </w:r>
    </w:p>
    <w:p w:rsidRPr="00621D25" w:rsidR="0070184F" w:rsidP="005E3046" w:rsidRDefault="0070184F" w14:paraId="1DA49681" w14:textId="7EDC4EFB">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1.2 </w:t>
      </w:r>
      <w:r w:rsidRPr="00621D25">
        <w:rPr>
          <w:rFonts w:ascii="Franklin Gothic Book" w:hAnsi="Franklin Gothic Book" w:eastAsia="Calibri"/>
          <w:color w:val="000000"/>
          <w:sz w:val="22"/>
          <w:szCs w:val="22"/>
        </w:rPr>
        <w:tab/>
        <w:t>This Policy sets out the University’s approach to safeguarding chil</w:t>
      </w:r>
      <w:r w:rsidR="002E3135">
        <w:rPr>
          <w:rFonts w:ascii="Franklin Gothic Book" w:hAnsi="Franklin Gothic Book" w:eastAsia="Calibri"/>
          <w:color w:val="000000"/>
          <w:sz w:val="22"/>
          <w:szCs w:val="22"/>
        </w:rPr>
        <w:t>dren</w:t>
      </w:r>
      <w:r w:rsidR="00C71CC0">
        <w:rPr>
          <w:rFonts w:ascii="Franklin Gothic Book" w:hAnsi="Franklin Gothic Book" w:eastAsia="Calibri"/>
          <w:color w:val="000000"/>
          <w:sz w:val="22"/>
          <w:szCs w:val="22"/>
        </w:rPr>
        <w:t xml:space="preserve">, </w:t>
      </w:r>
      <w:r w:rsidR="002E3135">
        <w:rPr>
          <w:rFonts w:ascii="Franklin Gothic Book" w:hAnsi="Franklin Gothic Book" w:eastAsia="Calibri"/>
          <w:color w:val="000000"/>
          <w:sz w:val="22"/>
          <w:szCs w:val="22"/>
        </w:rPr>
        <w:t xml:space="preserve">young people </w:t>
      </w:r>
      <w:r w:rsidR="00C71CC0">
        <w:rPr>
          <w:rFonts w:ascii="Franklin Gothic Book" w:hAnsi="Franklin Gothic Book" w:eastAsia="Calibri"/>
          <w:color w:val="000000"/>
          <w:sz w:val="22"/>
          <w:szCs w:val="22"/>
        </w:rPr>
        <w:t xml:space="preserve">and vulnerable adults </w:t>
      </w:r>
      <w:r w:rsidR="002E3135">
        <w:rPr>
          <w:rFonts w:ascii="Franklin Gothic Book" w:hAnsi="Franklin Gothic Book" w:eastAsia="Calibri"/>
          <w:color w:val="000000"/>
          <w:sz w:val="22"/>
          <w:szCs w:val="22"/>
        </w:rPr>
        <w:t>in all</w:t>
      </w:r>
      <w:r w:rsidRPr="00621D25">
        <w:rPr>
          <w:rFonts w:ascii="Franklin Gothic Book" w:hAnsi="Franklin Gothic Book" w:eastAsia="Calibri"/>
          <w:color w:val="000000"/>
          <w:sz w:val="22"/>
          <w:szCs w:val="22"/>
        </w:rPr>
        <w:t xml:space="preserve"> university activities </w:t>
      </w:r>
      <w:r w:rsidR="00086DCE">
        <w:rPr>
          <w:rFonts w:ascii="Franklin Gothic Book" w:hAnsi="Franklin Gothic Book" w:eastAsia="Calibri"/>
          <w:color w:val="000000"/>
          <w:sz w:val="22"/>
          <w:szCs w:val="22"/>
        </w:rPr>
        <w:t>(</w:t>
      </w:r>
      <w:r w:rsidRPr="00621D25">
        <w:rPr>
          <w:rFonts w:ascii="Franklin Gothic Book" w:hAnsi="Franklin Gothic Book" w:eastAsia="Calibri"/>
          <w:color w:val="000000"/>
          <w:sz w:val="22"/>
          <w:szCs w:val="22"/>
        </w:rPr>
        <w:t>both on and off campus</w:t>
      </w:r>
      <w:r w:rsidR="00086DCE">
        <w:rPr>
          <w:rFonts w:ascii="Franklin Gothic Book" w:hAnsi="Franklin Gothic Book" w:eastAsia="Calibri"/>
          <w:color w:val="000000"/>
          <w:sz w:val="22"/>
          <w:szCs w:val="22"/>
        </w:rPr>
        <w:t>)</w:t>
      </w:r>
      <w:r w:rsidR="001D4EE6">
        <w:rPr>
          <w:rFonts w:ascii="Franklin Gothic Book" w:hAnsi="Franklin Gothic Book" w:eastAsia="Calibri"/>
          <w:color w:val="000000"/>
          <w:sz w:val="22"/>
          <w:szCs w:val="22"/>
        </w:rPr>
        <w:t>.</w:t>
      </w:r>
      <w:r w:rsidR="006C76CB">
        <w:rPr>
          <w:rFonts w:ascii="Franklin Gothic Book" w:hAnsi="Franklin Gothic Book" w:eastAsia="Calibri"/>
          <w:color w:val="000000"/>
          <w:sz w:val="22"/>
          <w:szCs w:val="22"/>
        </w:rPr>
        <w:t xml:space="preserve"> It</w:t>
      </w:r>
      <w:r w:rsidRPr="00621D25">
        <w:rPr>
          <w:rFonts w:ascii="Franklin Gothic Book" w:hAnsi="Franklin Gothic Book" w:eastAsia="Calibri"/>
          <w:color w:val="000000"/>
          <w:sz w:val="22"/>
          <w:szCs w:val="22"/>
        </w:rPr>
        <w:t xml:space="preserve"> reinforces the good practice already existing among most of its staff and students who are aware of safeguarding with most courses including explicit briefing in</w:t>
      </w:r>
      <w:r w:rsidR="00483994">
        <w:rPr>
          <w:rFonts w:ascii="Franklin Gothic Book" w:hAnsi="Franklin Gothic Book" w:eastAsia="Calibri"/>
          <w:color w:val="000000"/>
          <w:sz w:val="22"/>
          <w:szCs w:val="22"/>
        </w:rPr>
        <w:t xml:space="preserve"> child </w:t>
      </w:r>
      <w:r w:rsidR="00C71CC0">
        <w:rPr>
          <w:rFonts w:ascii="Franklin Gothic Book" w:hAnsi="Franklin Gothic Book" w:eastAsia="Calibri"/>
          <w:color w:val="000000"/>
          <w:sz w:val="22"/>
          <w:szCs w:val="22"/>
        </w:rPr>
        <w:t xml:space="preserve">and vulnerable adult </w:t>
      </w:r>
      <w:r w:rsidR="00483994">
        <w:rPr>
          <w:rFonts w:ascii="Franklin Gothic Book" w:hAnsi="Franklin Gothic Book" w:eastAsia="Calibri"/>
          <w:color w:val="000000"/>
          <w:sz w:val="22"/>
          <w:szCs w:val="22"/>
        </w:rPr>
        <w:t>safeguarding procedures.</w:t>
      </w:r>
      <w:r w:rsidRPr="00621D25">
        <w:rPr>
          <w:rFonts w:ascii="Franklin Gothic Book" w:hAnsi="Franklin Gothic Book" w:eastAsia="Calibri"/>
          <w:color w:val="000000"/>
          <w:sz w:val="22"/>
          <w:szCs w:val="22"/>
        </w:rPr>
        <w:t xml:space="preserve"> It is the responsibility of the relevant </w:t>
      </w:r>
      <w:r w:rsidRPr="00621D25" w:rsidR="08B47146">
        <w:rPr>
          <w:rFonts w:ascii="Franklin Gothic Book" w:hAnsi="Franklin Gothic Book" w:eastAsia="Calibri"/>
          <w:color w:val="000000"/>
          <w:sz w:val="22"/>
          <w:szCs w:val="22"/>
        </w:rPr>
        <w:t>P</w:t>
      </w:r>
      <w:r w:rsidRPr="00621D25" w:rsidR="2867B0DC">
        <w:rPr>
          <w:rFonts w:ascii="Franklin Gothic Book" w:hAnsi="Franklin Gothic Book" w:eastAsia="Calibri"/>
          <w:color w:val="000000"/>
          <w:sz w:val="22"/>
          <w:szCs w:val="22"/>
        </w:rPr>
        <w:t xml:space="preserve">rofessional Services or Institute </w:t>
      </w:r>
      <w:r w:rsidRPr="00621D25">
        <w:rPr>
          <w:rFonts w:ascii="Franklin Gothic Book" w:hAnsi="Franklin Gothic Book" w:eastAsia="Calibri"/>
          <w:color w:val="000000"/>
          <w:sz w:val="22"/>
          <w:szCs w:val="22"/>
        </w:rPr>
        <w:t xml:space="preserve">Director, Dean or Head </w:t>
      </w:r>
      <w:r w:rsidRPr="00621D25" w:rsidR="2867B0DC">
        <w:rPr>
          <w:rFonts w:ascii="Franklin Gothic Book" w:hAnsi="Franklin Gothic Book" w:eastAsia="Calibri"/>
          <w:color w:val="000000"/>
          <w:sz w:val="22"/>
          <w:szCs w:val="22"/>
        </w:rPr>
        <w:t xml:space="preserve">of Department </w:t>
      </w:r>
      <w:r w:rsidRPr="00621D25" w:rsidR="09D451A3">
        <w:rPr>
          <w:rFonts w:ascii="Franklin Gothic Book" w:hAnsi="Franklin Gothic Book" w:eastAsia="Calibri"/>
          <w:color w:val="000000"/>
          <w:sz w:val="22"/>
          <w:szCs w:val="22"/>
        </w:rPr>
        <w:t xml:space="preserve">or Service </w:t>
      </w:r>
      <w:r w:rsidRPr="00621D25">
        <w:rPr>
          <w:rFonts w:ascii="Franklin Gothic Book" w:hAnsi="Franklin Gothic Book" w:eastAsia="Calibri"/>
          <w:color w:val="000000"/>
          <w:sz w:val="22"/>
          <w:szCs w:val="22"/>
        </w:rPr>
        <w:t>to ensure that</w:t>
      </w:r>
      <w:r w:rsidR="005E3046">
        <w:rPr>
          <w:rFonts w:ascii="Franklin Gothic Book" w:hAnsi="Franklin Gothic Book" w:eastAsia="Calibri"/>
          <w:color w:val="000000"/>
          <w:sz w:val="22"/>
          <w:szCs w:val="22"/>
        </w:rPr>
        <w:t xml:space="preserve"> </w:t>
      </w:r>
      <w:r w:rsidR="00E51129">
        <w:rPr>
          <w:rFonts w:ascii="Franklin Gothic Book" w:hAnsi="Franklin Gothic Book" w:eastAsia="Calibri"/>
          <w:color w:val="000000"/>
          <w:sz w:val="22"/>
          <w:szCs w:val="22"/>
        </w:rPr>
        <w:t>local practice is</w:t>
      </w:r>
      <w:r w:rsidRPr="00621D25">
        <w:rPr>
          <w:rFonts w:ascii="Franklin Gothic Book" w:hAnsi="Franklin Gothic Book" w:eastAsia="Calibri"/>
          <w:color w:val="000000"/>
          <w:sz w:val="22"/>
          <w:szCs w:val="22"/>
        </w:rPr>
        <w:t xml:space="preserve"> in conformity with this Policy and </w:t>
      </w:r>
      <w:r w:rsidR="00E51129">
        <w:rPr>
          <w:rFonts w:ascii="Franklin Gothic Book" w:hAnsi="Franklin Gothic Book" w:eastAsia="Calibri"/>
          <w:color w:val="000000"/>
          <w:sz w:val="22"/>
          <w:szCs w:val="22"/>
        </w:rPr>
        <w:t xml:space="preserve">that any relevant local guidance </w:t>
      </w:r>
      <w:r w:rsidR="00B85A2B">
        <w:rPr>
          <w:rFonts w:ascii="Franklin Gothic Book" w:hAnsi="Franklin Gothic Book" w:eastAsia="Calibri"/>
          <w:color w:val="000000"/>
          <w:sz w:val="22"/>
          <w:szCs w:val="22"/>
        </w:rPr>
        <w:t xml:space="preserve">and/ or procedure </w:t>
      </w:r>
      <w:r w:rsidR="00E51129">
        <w:rPr>
          <w:rFonts w:ascii="Franklin Gothic Book" w:hAnsi="Franklin Gothic Book" w:eastAsia="Calibri"/>
          <w:color w:val="000000"/>
          <w:sz w:val="22"/>
          <w:szCs w:val="22"/>
        </w:rPr>
        <w:t xml:space="preserve">documents </w:t>
      </w:r>
      <w:r w:rsidRPr="00621D25">
        <w:rPr>
          <w:rFonts w:ascii="Franklin Gothic Book" w:hAnsi="Franklin Gothic Book" w:eastAsia="Calibri"/>
          <w:color w:val="000000"/>
          <w:sz w:val="22"/>
          <w:szCs w:val="22"/>
        </w:rPr>
        <w:t xml:space="preserve">are approved by the </w:t>
      </w:r>
      <w:r w:rsidR="00471810">
        <w:rPr>
          <w:rFonts w:ascii="Franklin Gothic Book" w:hAnsi="Franklin Gothic Book" w:eastAsia="Calibri"/>
          <w:color w:val="000000"/>
          <w:sz w:val="22"/>
          <w:szCs w:val="22"/>
        </w:rPr>
        <w:t xml:space="preserve">Dean </w:t>
      </w:r>
      <w:r w:rsidR="00CA1E66">
        <w:rPr>
          <w:rFonts w:ascii="Franklin Gothic Book" w:hAnsi="Franklin Gothic Book" w:eastAsia="Calibri"/>
          <w:color w:val="000000"/>
          <w:sz w:val="22"/>
          <w:szCs w:val="22"/>
        </w:rPr>
        <w:t>for Welfare and Support</w:t>
      </w:r>
      <w:r>
        <w:rPr>
          <w:rFonts w:ascii="Franklin Gothic Book" w:hAnsi="Franklin Gothic Book" w:eastAsia="Calibri"/>
          <w:color w:val="000000"/>
          <w:sz w:val="22"/>
          <w:szCs w:val="22"/>
        </w:rPr>
        <w:t xml:space="preserve"> </w:t>
      </w:r>
      <w:r w:rsidRPr="00621D25">
        <w:rPr>
          <w:rFonts w:ascii="Franklin Gothic Book" w:hAnsi="Franklin Gothic Book" w:eastAsia="Calibri"/>
          <w:color w:val="000000"/>
          <w:sz w:val="22"/>
          <w:szCs w:val="22"/>
        </w:rPr>
        <w:t>as the University’s Senior Child</w:t>
      </w:r>
      <w:r w:rsidR="00851215">
        <w:rPr>
          <w:rFonts w:ascii="Franklin Gothic Book" w:hAnsi="Franklin Gothic Book" w:eastAsia="Calibri"/>
          <w:color w:val="000000"/>
          <w:sz w:val="22"/>
          <w:szCs w:val="22"/>
        </w:rPr>
        <w:t xml:space="preserve"> and Vulnerable Adult</w:t>
      </w:r>
      <w:r w:rsidRPr="00621D25">
        <w:rPr>
          <w:rFonts w:ascii="Franklin Gothic Book" w:hAnsi="Franklin Gothic Book" w:eastAsia="Calibri"/>
          <w:color w:val="000000"/>
          <w:sz w:val="22"/>
          <w:szCs w:val="22"/>
        </w:rPr>
        <w:t xml:space="preserve"> Protection Officer. </w:t>
      </w:r>
    </w:p>
    <w:p w:rsidRPr="00621D25" w:rsidR="0070184F" w:rsidP="005E3046" w:rsidRDefault="0070184F" w14:paraId="4E2E8298" w14:textId="0D6DC02D">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1.3 </w:t>
      </w:r>
      <w:r w:rsidRPr="00621D25">
        <w:rPr>
          <w:rFonts w:ascii="Franklin Gothic Book" w:hAnsi="Franklin Gothic Book" w:eastAsia="Calibri"/>
          <w:color w:val="000000"/>
          <w:sz w:val="22"/>
          <w:szCs w:val="22"/>
        </w:rPr>
        <w:tab/>
        <w:t>The University recognises that the success of the Policy will depend on its effective implementation</w:t>
      </w:r>
      <w:r w:rsidR="00BA2BA4">
        <w:rPr>
          <w:rFonts w:ascii="Franklin Gothic Book" w:hAnsi="Franklin Gothic Book" w:eastAsia="Calibri"/>
          <w:color w:val="000000"/>
          <w:sz w:val="22"/>
          <w:szCs w:val="22"/>
        </w:rPr>
        <w:t>.</w:t>
      </w:r>
      <w:r w:rsidRPr="00621D25">
        <w:rPr>
          <w:rFonts w:ascii="Franklin Gothic Book" w:hAnsi="Franklin Gothic Book" w:eastAsia="Calibri"/>
          <w:color w:val="000000"/>
          <w:sz w:val="22"/>
          <w:szCs w:val="22"/>
        </w:rPr>
        <w:t xml:space="preserve"> To ensure the effective dissemination of this Policy</w:t>
      </w:r>
      <w:r w:rsidR="00BA2BA4">
        <w:rPr>
          <w:rFonts w:ascii="Franklin Gothic Book" w:hAnsi="Franklin Gothic Book" w:eastAsia="Calibri"/>
          <w:color w:val="000000"/>
          <w:sz w:val="22"/>
          <w:szCs w:val="22"/>
        </w:rPr>
        <w:t>,</w:t>
      </w:r>
      <w:r w:rsidRPr="00621D25">
        <w:rPr>
          <w:rFonts w:ascii="Franklin Gothic Book" w:hAnsi="Franklin Gothic Book" w:eastAsia="Calibri"/>
          <w:color w:val="000000"/>
          <w:sz w:val="22"/>
          <w:szCs w:val="22"/>
        </w:rPr>
        <w:t xml:space="preserve"> the </w:t>
      </w:r>
      <w:r w:rsidR="00471810">
        <w:rPr>
          <w:rFonts w:ascii="Franklin Gothic Book" w:hAnsi="Franklin Gothic Book" w:eastAsia="Calibri"/>
          <w:color w:val="000000"/>
          <w:sz w:val="22"/>
          <w:szCs w:val="22"/>
        </w:rPr>
        <w:t xml:space="preserve">Dean of </w:t>
      </w:r>
      <w:r w:rsidR="00E91B67">
        <w:rPr>
          <w:rFonts w:ascii="Franklin Gothic Book" w:hAnsi="Franklin Gothic Book" w:eastAsia="Calibri"/>
          <w:color w:val="000000"/>
          <w:sz w:val="22"/>
          <w:szCs w:val="22"/>
        </w:rPr>
        <w:t xml:space="preserve">Welfare and Support </w:t>
      </w:r>
      <w:r w:rsidRPr="00621D25">
        <w:rPr>
          <w:rFonts w:ascii="Franklin Gothic Book" w:hAnsi="Franklin Gothic Book" w:eastAsia="Calibri"/>
          <w:color w:val="000000"/>
          <w:sz w:val="22"/>
          <w:szCs w:val="22"/>
        </w:rPr>
        <w:t>will arrange for training for key staff and others as is appropriate</w:t>
      </w:r>
      <w:r w:rsidRPr="00621D25" w:rsidR="03C60FFB">
        <w:rPr>
          <w:rFonts w:ascii="Franklin Gothic Book" w:hAnsi="Franklin Gothic Book" w:eastAsia="Calibri"/>
          <w:color w:val="000000"/>
          <w:sz w:val="22"/>
          <w:szCs w:val="22"/>
        </w:rPr>
        <w:t xml:space="preserve"> both in terms of which training is adequate and how frequen</w:t>
      </w:r>
      <w:r w:rsidRPr="00621D25" w:rsidR="5F8114BA">
        <w:rPr>
          <w:rFonts w:ascii="Franklin Gothic Book" w:hAnsi="Franklin Gothic Book" w:eastAsia="Calibri"/>
          <w:color w:val="000000"/>
          <w:sz w:val="22"/>
          <w:szCs w:val="22"/>
        </w:rPr>
        <w:t>tly such training should be undertaken</w:t>
      </w:r>
      <w:r w:rsidRPr="00621D25">
        <w:rPr>
          <w:rFonts w:ascii="Franklin Gothic Book" w:hAnsi="Franklin Gothic Book" w:eastAsia="Calibri"/>
          <w:color w:val="000000"/>
          <w:sz w:val="22"/>
          <w:szCs w:val="22"/>
        </w:rPr>
        <w:t xml:space="preserve">. </w:t>
      </w:r>
      <w:r w:rsidRPr="00621D25" w:rsidR="31C03F32">
        <w:rPr>
          <w:rFonts w:ascii="Franklin Gothic Book" w:hAnsi="Franklin Gothic Book" w:eastAsia="Calibri"/>
          <w:color w:val="000000"/>
          <w:sz w:val="22"/>
          <w:szCs w:val="22"/>
        </w:rPr>
        <w:t>For example, those named at</w:t>
      </w:r>
      <w:r w:rsidRPr="00621D25" w:rsidR="1B00242B">
        <w:rPr>
          <w:rFonts w:ascii="Franklin Gothic Book" w:hAnsi="Franklin Gothic Book" w:eastAsia="Calibri"/>
          <w:color w:val="000000"/>
          <w:sz w:val="22"/>
          <w:szCs w:val="22"/>
        </w:rPr>
        <w:t xml:space="preserve"> the foot of this document will undergo </w:t>
      </w:r>
      <w:r w:rsidRPr="00621D25" w:rsidR="0E7984E5">
        <w:rPr>
          <w:rFonts w:ascii="Franklin Gothic Book" w:hAnsi="Franklin Gothic Book" w:eastAsia="Calibri"/>
          <w:color w:val="000000"/>
          <w:sz w:val="22"/>
          <w:szCs w:val="22"/>
        </w:rPr>
        <w:t>the onlin</w:t>
      </w:r>
      <w:r w:rsidRPr="00621D25" w:rsidR="2F6B3124">
        <w:rPr>
          <w:rFonts w:ascii="Franklin Gothic Book" w:hAnsi="Franklin Gothic Book" w:eastAsia="Calibri"/>
          <w:color w:val="000000"/>
          <w:sz w:val="22"/>
          <w:szCs w:val="22"/>
        </w:rPr>
        <w:t>e NSPCC child protection course</w:t>
      </w:r>
      <w:r w:rsidR="00EF2527">
        <w:rPr>
          <w:rFonts w:ascii="Franklin Gothic Book" w:hAnsi="Franklin Gothic Book" w:eastAsia="Calibri"/>
          <w:color w:val="000000"/>
          <w:sz w:val="22"/>
          <w:szCs w:val="22"/>
        </w:rPr>
        <w:t>, this training must be undertaken or renewed</w:t>
      </w:r>
      <w:r w:rsidR="006D798A">
        <w:rPr>
          <w:rFonts w:ascii="Franklin Gothic Book" w:hAnsi="Franklin Gothic Book" w:eastAsia="Calibri"/>
          <w:color w:val="000000"/>
          <w:sz w:val="22"/>
          <w:szCs w:val="22"/>
        </w:rPr>
        <w:t xml:space="preserve"> every two years</w:t>
      </w:r>
      <w:r w:rsidRPr="00621D25" w:rsidR="2F6B3124">
        <w:rPr>
          <w:rFonts w:ascii="Franklin Gothic Book" w:hAnsi="Franklin Gothic Book" w:eastAsia="Calibri"/>
          <w:color w:val="000000"/>
          <w:sz w:val="22"/>
          <w:szCs w:val="22"/>
        </w:rPr>
        <w:t xml:space="preserve">. </w:t>
      </w:r>
      <w:r w:rsidRPr="00621D25">
        <w:rPr>
          <w:rFonts w:ascii="Franklin Gothic Book" w:hAnsi="Franklin Gothic Book" w:eastAsia="Calibri"/>
          <w:color w:val="000000"/>
          <w:sz w:val="22"/>
          <w:szCs w:val="22"/>
        </w:rPr>
        <w:t xml:space="preserve">The University will conduct audits of compliance with the Policy on a regular basis and seek to facilitate the sharing of best practice on child </w:t>
      </w:r>
      <w:r w:rsidRPr="00621D25" w:rsidR="65FD98FC">
        <w:rPr>
          <w:rFonts w:ascii="Franklin Gothic Book" w:hAnsi="Franklin Gothic Book" w:eastAsia="Calibri"/>
          <w:color w:val="000000"/>
          <w:sz w:val="22"/>
          <w:szCs w:val="22"/>
        </w:rPr>
        <w:t>and</w:t>
      </w:r>
      <w:r w:rsidRPr="00621D25" w:rsidR="31C03F32">
        <w:rPr>
          <w:rFonts w:ascii="Franklin Gothic Book" w:hAnsi="Franklin Gothic Book" w:eastAsia="Calibri"/>
          <w:color w:val="000000"/>
          <w:sz w:val="22"/>
          <w:szCs w:val="22"/>
        </w:rPr>
        <w:t xml:space="preserve"> vulnerable adult </w:t>
      </w:r>
      <w:r w:rsidRPr="00621D25">
        <w:rPr>
          <w:rFonts w:ascii="Franklin Gothic Book" w:hAnsi="Franklin Gothic Book" w:eastAsia="Calibri"/>
          <w:color w:val="000000"/>
          <w:sz w:val="22"/>
          <w:szCs w:val="22"/>
        </w:rPr>
        <w:t xml:space="preserve">protection issues across the university. </w:t>
      </w:r>
    </w:p>
    <w:p w:rsidRPr="00621D25" w:rsidR="0070184F" w:rsidP="005E3046" w:rsidRDefault="0070184F" w14:paraId="6954CFBE" w14:textId="4672266F">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1.4 </w:t>
      </w:r>
      <w:r w:rsidRPr="00621D25">
        <w:rPr>
          <w:rFonts w:ascii="Franklin Gothic Book" w:hAnsi="Franklin Gothic Book" w:eastAsia="Calibri"/>
          <w:color w:val="000000"/>
          <w:sz w:val="22"/>
          <w:szCs w:val="22"/>
        </w:rPr>
        <w:tab/>
        <w:t xml:space="preserve">This Policy will be reviewed after 12 months and thereafter every three years by </w:t>
      </w:r>
      <w:proofErr w:type="gramStart"/>
      <w:r w:rsidRPr="00621D25">
        <w:rPr>
          <w:rFonts w:ascii="Franklin Gothic Book" w:hAnsi="Franklin Gothic Book" w:eastAsia="Calibri"/>
          <w:color w:val="000000"/>
          <w:sz w:val="22"/>
          <w:szCs w:val="22"/>
        </w:rPr>
        <w:t xml:space="preserve">the </w:t>
      </w:r>
      <w:r w:rsidRPr="00CA1E66" w:rsidR="00CA1E66">
        <w:rPr>
          <w:rFonts w:ascii="Franklin Gothic Book" w:hAnsi="Franklin Gothic Book" w:eastAsia="Calibri"/>
          <w:color w:val="000000"/>
          <w:sz w:val="22"/>
          <w:szCs w:val="22"/>
        </w:rPr>
        <w:t xml:space="preserve"> </w:t>
      </w:r>
      <w:r w:rsidR="00CA1E66">
        <w:rPr>
          <w:rFonts w:ascii="Franklin Gothic Book" w:hAnsi="Franklin Gothic Book" w:eastAsia="Calibri"/>
          <w:color w:val="000000"/>
          <w:sz w:val="22"/>
          <w:szCs w:val="22"/>
        </w:rPr>
        <w:t>Dean</w:t>
      </w:r>
      <w:proofErr w:type="gramEnd"/>
      <w:r w:rsidR="00CA1E66">
        <w:rPr>
          <w:rFonts w:ascii="Franklin Gothic Book" w:hAnsi="Franklin Gothic Book" w:eastAsia="Calibri"/>
          <w:color w:val="000000"/>
          <w:sz w:val="22"/>
          <w:szCs w:val="22"/>
        </w:rPr>
        <w:t xml:space="preserve"> for Welfare and Support</w:t>
      </w:r>
      <w:r w:rsidR="005E3046">
        <w:rPr>
          <w:rFonts w:ascii="Franklin Gothic Book" w:hAnsi="Franklin Gothic Book" w:eastAsia="Calibri"/>
          <w:color w:val="000000"/>
          <w:sz w:val="22"/>
          <w:szCs w:val="22"/>
        </w:rPr>
        <w:t>,</w:t>
      </w:r>
      <w:r w:rsidRPr="00621D25">
        <w:rPr>
          <w:rFonts w:ascii="Franklin Gothic Book" w:hAnsi="Franklin Gothic Book" w:eastAsia="Calibri"/>
          <w:color w:val="000000"/>
          <w:sz w:val="22"/>
          <w:szCs w:val="22"/>
        </w:rPr>
        <w:t xml:space="preserve"> or authorised deputy</w:t>
      </w:r>
      <w:r w:rsidR="005E3046">
        <w:rPr>
          <w:rFonts w:ascii="Franklin Gothic Book" w:hAnsi="Franklin Gothic Book" w:eastAsia="Calibri"/>
          <w:color w:val="000000"/>
          <w:sz w:val="22"/>
          <w:szCs w:val="22"/>
        </w:rPr>
        <w:t>,</w:t>
      </w:r>
      <w:r w:rsidRPr="00621D25">
        <w:rPr>
          <w:rFonts w:ascii="Franklin Gothic Book" w:hAnsi="Franklin Gothic Book" w:eastAsia="Calibri"/>
          <w:color w:val="000000"/>
          <w:sz w:val="22"/>
          <w:szCs w:val="22"/>
        </w:rPr>
        <w:t xml:space="preserve"> or more frequently as necessary. </w:t>
      </w:r>
    </w:p>
    <w:p w:rsidRPr="00621D25" w:rsidR="0070184F" w:rsidP="005E3046" w:rsidRDefault="0070184F" w14:paraId="75B293A5"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Pr="00621D25" w:rsidR="0070184F" w:rsidP="005E3046" w:rsidRDefault="0070184F" w14:paraId="5ED72929" w14:textId="77777777">
      <w:pPr>
        <w:autoSpaceDE w:val="0"/>
        <w:autoSpaceDN w:val="0"/>
        <w:adjustRightInd w:val="0"/>
        <w:spacing w:line="360" w:lineRule="auto"/>
        <w:jc w:val="both"/>
        <w:rPr>
          <w:rFonts w:ascii="Franklin Gothic Book" w:hAnsi="Franklin Gothic Book" w:eastAsia="Calibri"/>
          <w:color w:val="000000"/>
          <w:sz w:val="22"/>
          <w:szCs w:val="22"/>
        </w:rPr>
      </w:pPr>
      <w:r w:rsidRPr="00621D25">
        <w:rPr>
          <w:rFonts w:ascii="Franklin Gothic Book" w:hAnsi="Franklin Gothic Book" w:eastAsia="Calibri"/>
          <w:b/>
          <w:bCs/>
          <w:color w:val="000000"/>
          <w:sz w:val="22"/>
          <w:szCs w:val="22"/>
        </w:rPr>
        <w:t xml:space="preserve">2. Scope of this Policy </w:t>
      </w:r>
    </w:p>
    <w:p w:rsidRPr="00621D25" w:rsidR="0070184F" w:rsidP="005E3046" w:rsidRDefault="0070184F" w14:paraId="7F52EC6C" w14:textId="3110F3C1">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2.1 </w:t>
      </w:r>
      <w:r w:rsidRPr="00621D25">
        <w:rPr>
          <w:rFonts w:ascii="Franklin Gothic Book" w:hAnsi="Franklin Gothic Book" w:eastAsia="Calibri"/>
          <w:color w:val="000000"/>
          <w:sz w:val="22"/>
          <w:szCs w:val="22"/>
        </w:rPr>
        <w:tab/>
        <w:t>This Policy and the guidance established by it apply to all University activities involving children</w:t>
      </w:r>
      <w:r w:rsidR="00C71CC0">
        <w:rPr>
          <w:rFonts w:ascii="Franklin Gothic Book" w:hAnsi="Franklin Gothic Book" w:eastAsia="Calibri"/>
          <w:color w:val="000000"/>
          <w:sz w:val="22"/>
          <w:szCs w:val="22"/>
        </w:rPr>
        <w:t xml:space="preserve">, </w:t>
      </w:r>
      <w:r w:rsidRPr="00621D25">
        <w:rPr>
          <w:rFonts w:ascii="Franklin Gothic Book" w:hAnsi="Franklin Gothic Book" w:eastAsia="Calibri"/>
          <w:color w:val="000000"/>
          <w:sz w:val="22"/>
          <w:szCs w:val="22"/>
        </w:rPr>
        <w:t>young people under the age of 18</w:t>
      </w:r>
      <w:r w:rsidR="00912C96">
        <w:rPr>
          <w:rFonts w:ascii="Franklin Gothic Book" w:hAnsi="Franklin Gothic Book" w:eastAsia="Calibri"/>
          <w:color w:val="000000"/>
          <w:sz w:val="22"/>
          <w:szCs w:val="22"/>
        </w:rPr>
        <w:t xml:space="preserve"> and vulnerable adults</w:t>
      </w:r>
      <w:r w:rsidRPr="00621D25">
        <w:rPr>
          <w:rFonts w:ascii="Franklin Gothic Book" w:hAnsi="Franklin Gothic Book" w:eastAsia="Calibri"/>
          <w:color w:val="000000"/>
          <w:sz w:val="22"/>
          <w:szCs w:val="22"/>
        </w:rPr>
        <w:t xml:space="preserve">. This Policy applies to all staff and students of the University and to contractors engaged by the University who may come into contact with children </w:t>
      </w:r>
      <w:r w:rsidR="00912C96">
        <w:rPr>
          <w:rFonts w:ascii="Franklin Gothic Book" w:hAnsi="Franklin Gothic Book" w:eastAsia="Calibri"/>
          <w:color w:val="000000"/>
          <w:sz w:val="22"/>
          <w:szCs w:val="22"/>
        </w:rPr>
        <w:t xml:space="preserve">or vulnerable adults </w:t>
      </w:r>
      <w:r w:rsidRPr="00621D25">
        <w:rPr>
          <w:rFonts w:ascii="Franklin Gothic Book" w:hAnsi="Franklin Gothic Book" w:eastAsia="Calibri"/>
          <w:color w:val="000000"/>
          <w:sz w:val="22"/>
          <w:szCs w:val="22"/>
        </w:rPr>
        <w:t>as part of their work. For the avoidance of doubt it also applies to St. George’s Students</w:t>
      </w:r>
      <w:r w:rsidR="00A87004">
        <w:rPr>
          <w:rFonts w:ascii="Franklin Gothic Book" w:hAnsi="Franklin Gothic Book" w:eastAsia="Calibri"/>
          <w:color w:val="000000"/>
          <w:sz w:val="22"/>
          <w:szCs w:val="22"/>
        </w:rPr>
        <w:t>’</w:t>
      </w:r>
      <w:r w:rsidRPr="00621D25">
        <w:rPr>
          <w:rFonts w:ascii="Franklin Gothic Book" w:hAnsi="Franklin Gothic Book" w:eastAsia="Calibri"/>
          <w:color w:val="000000"/>
          <w:sz w:val="22"/>
          <w:szCs w:val="22"/>
        </w:rPr>
        <w:t xml:space="preserve"> Union</w:t>
      </w:r>
      <w:r w:rsidR="00912C96">
        <w:rPr>
          <w:rFonts w:ascii="Franklin Gothic Book" w:hAnsi="Franklin Gothic Book" w:eastAsia="Calibri"/>
          <w:color w:val="000000"/>
          <w:sz w:val="22"/>
          <w:szCs w:val="22"/>
        </w:rPr>
        <w:t xml:space="preserve"> unless otherwise provided elsewhere</w:t>
      </w:r>
      <w:r w:rsidRPr="00621D25">
        <w:rPr>
          <w:rFonts w:ascii="Franklin Gothic Book" w:hAnsi="Franklin Gothic Book" w:eastAsia="Calibri"/>
          <w:color w:val="000000"/>
          <w:sz w:val="22"/>
          <w:szCs w:val="22"/>
        </w:rPr>
        <w:t xml:space="preserve">. </w:t>
      </w:r>
    </w:p>
    <w:p w:rsidR="0070184F" w:rsidP="005E3046" w:rsidRDefault="0070184F" w14:paraId="2B44E5F8" w14:textId="31FAD9F4">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2.2 </w:t>
      </w:r>
      <w:r w:rsidRPr="00621D25">
        <w:rPr>
          <w:rFonts w:ascii="Franklin Gothic Book" w:hAnsi="Franklin Gothic Book" w:eastAsia="Calibri"/>
          <w:color w:val="000000"/>
          <w:sz w:val="22"/>
          <w:szCs w:val="22"/>
        </w:rPr>
        <w:tab/>
        <w:t xml:space="preserve">The University recognises that it has certain legal powers and duties to safeguard the welfare of children </w:t>
      </w:r>
      <w:r w:rsidR="00912C96">
        <w:rPr>
          <w:rFonts w:ascii="Franklin Gothic Book" w:hAnsi="Franklin Gothic Book" w:eastAsia="Calibri"/>
          <w:color w:val="000000"/>
          <w:sz w:val="22"/>
          <w:szCs w:val="22"/>
        </w:rPr>
        <w:t xml:space="preserve">or vulnerable adults </w:t>
      </w:r>
      <w:r w:rsidRPr="00621D25">
        <w:rPr>
          <w:rFonts w:ascii="Franklin Gothic Book" w:hAnsi="Franklin Gothic Book" w:eastAsia="Calibri"/>
          <w:color w:val="000000"/>
          <w:sz w:val="22"/>
          <w:szCs w:val="22"/>
        </w:rPr>
        <w:t xml:space="preserve">who come onto its premises or come into contact with its staff or students, including under the Health and Safety at Work etc Act 1974, Children Acts of 1989 and 2004, Education Act 2002, </w:t>
      </w:r>
      <w:r w:rsidR="00AC391E">
        <w:rPr>
          <w:rFonts w:ascii="Franklin Gothic Book" w:hAnsi="Franklin Gothic Book" w:eastAsia="Calibri"/>
          <w:color w:val="000000"/>
          <w:sz w:val="22"/>
          <w:szCs w:val="22"/>
        </w:rPr>
        <w:t xml:space="preserve">Safeguarding Vulnerable Groups Act 2006, </w:t>
      </w:r>
      <w:r w:rsidRPr="00621D25">
        <w:rPr>
          <w:rFonts w:ascii="Franklin Gothic Book" w:hAnsi="Franklin Gothic Book" w:eastAsia="Calibri"/>
          <w:color w:val="000000"/>
          <w:sz w:val="22"/>
          <w:szCs w:val="22"/>
        </w:rPr>
        <w:t>Equality Act 2010, the Safeguarding Children and Safer Recruitment in Education guidance (2007) (as amended),</w:t>
      </w:r>
      <w:r w:rsidR="00912C96">
        <w:rPr>
          <w:rFonts w:ascii="Franklin Gothic Book" w:hAnsi="Franklin Gothic Book" w:eastAsia="Calibri"/>
          <w:color w:val="000000"/>
          <w:sz w:val="22"/>
          <w:szCs w:val="22"/>
        </w:rPr>
        <w:t xml:space="preserve"> Protection of Freedoms Act 2012 </w:t>
      </w:r>
      <w:r w:rsidRPr="00621D25">
        <w:rPr>
          <w:rFonts w:ascii="Franklin Gothic Book" w:hAnsi="Franklin Gothic Book" w:eastAsia="Calibri"/>
          <w:color w:val="000000"/>
          <w:sz w:val="22"/>
          <w:szCs w:val="22"/>
        </w:rPr>
        <w:t>and, Working Together to Safeguard Children (March 201</w:t>
      </w:r>
      <w:r w:rsidR="003B661D">
        <w:rPr>
          <w:rFonts w:ascii="Franklin Gothic Book" w:hAnsi="Franklin Gothic Book" w:eastAsia="Calibri"/>
          <w:color w:val="000000"/>
          <w:sz w:val="22"/>
          <w:szCs w:val="22"/>
        </w:rPr>
        <w:t>5</w:t>
      </w:r>
      <w:r w:rsidRPr="00621D25">
        <w:rPr>
          <w:rFonts w:ascii="Franklin Gothic Book" w:hAnsi="Franklin Gothic Book" w:eastAsia="Calibri"/>
          <w:color w:val="000000"/>
          <w:sz w:val="22"/>
          <w:szCs w:val="22"/>
        </w:rPr>
        <w:t>)</w:t>
      </w:r>
      <w:r w:rsidR="003B661D">
        <w:rPr>
          <w:rFonts w:ascii="Franklin Gothic Book" w:hAnsi="Franklin Gothic Book" w:eastAsia="Calibri"/>
          <w:color w:val="000000"/>
          <w:sz w:val="22"/>
          <w:szCs w:val="22"/>
        </w:rPr>
        <w:t xml:space="preserve"> </w:t>
      </w:r>
      <w:r w:rsidR="003B661D">
        <w:rPr>
          <w:rFonts w:ascii="Franklin Gothic Book" w:hAnsi="Franklin Gothic Book" w:eastAsia="Calibri"/>
          <w:color w:val="000000"/>
          <w:sz w:val="22"/>
          <w:szCs w:val="22"/>
        </w:rPr>
        <w:lastRenderedPageBreak/>
        <w:t>(as amended)</w:t>
      </w:r>
      <w:r w:rsidRPr="00621D25">
        <w:rPr>
          <w:rFonts w:ascii="Franklin Gothic Book" w:hAnsi="Franklin Gothic Book" w:eastAsia="Calibri"/>
          <w:color w:val="000000"/>
          <w:sz w:val="22"/>
          <w:szCs w:val="22"/>
        </w:rPr>
        <w:t>. Whilst some of the legislation does not directly affect Higher Education every adult member of the University community has statutory dut</w:t>
      </w:r>
      <w:r w:rsidR="00EA6037">
        <w:rPr>
          <w:rFonts w:ascii="Franklin Gothic Book" w:hAnsi="Franklin Gothic Book" w:eastAsia="Calibri"/>
          <w:color w:val="000000"/>
          <w:sz w:val="22"/>
          <w:szCs w:val="22"/>
        </w:rPr>
        <w:t>ies</w:t>
      </w:r>
      <w:r w:rsidRPr="00621D25">
        <w:rPr>
          <w:rFonts w:ascii="Franklin Gothic Book" w:hAnsi="Franklin Gothic Book" w:eastAsia="Calibri"/>
          <w:color w:val="000000"/>
          <w:sz w:val="22"/>
          <w:szCs w:val="22"/>
        </w:rPr>
        <w:t xml:space="preserve">. </w:t>
      </w:r>
    </w:p>
    <w:p w:rsidR="0024651E" w:rsidP="005E3046" w:rsidRDefault="0024651E" w14:paraId="7F883429" w14:textId="7AA8B272">
      <w:pPr>
        <w:autoSpaceDE w:val="0"/>
        <w:autoSpaceDN w:val="0"/>
        <w:adjustRightInd w:val="0"/>
        <w:spacing w:line="360" w:lineRule="auto"/>
        <w:ind w:left="720" w:hanging="720"/>
        <w:jc w:val="both"/>
        <w:rPr>
          <w:rFonts w:ascii="Franklin Gothic Book" w:hAnsi="Franklin Gothic Book" w:eastAsia="Calibri"/>
          <w:color w:val="000000"/>
          <w:sz w:val="22"/>
          <w:szCs w:val="22"/>
        </w:rPr>
      </w:pPr>
      <w:r>
        <w:rPr>
          <w:rFonts w:ascii="Franklin Gothic Book" w:hAnsi="Franklin Gothic Book" w:eastAsia="Calibri"/>
          <w:color w:val="000000"/>
          <w:sz w:val="22"/>
          <w:szCs w:val="22"/>
        </w:rPr>
        <w:t xml:space="preserve">2.3 </w:t>
      </w:r>
      <w:r>
        <w:rPr>
          <w:rFonts w:ascii="Franklin Gothic Book" w:hAnsi="Franklin Gothic Book" w:eastAsia="Calibri"/>
          <w:color w:val="000000"/>
          <w:sz w:val="22"/>
          <w:szCs w:val="22"/>
        </w:rPr>
        <w:tab/>
      </w:r>
      <w:r w:rsidRPr="00621D25">
        <w:rPr>
          <w:rFonts w:ascii="Franklin Gothic Book" w:hAnsi="Franklin Gothic Book" w:eastAsia="Calibri"/>
          <w:color w:val="000000"/>
          <w:sz w:val="22"/>
          <w:szCs w:val="22"/>
        </w:rPr>
        <w:t xml:space="preserve">The University recognises its responsibilities to safeguard the welfare of children </w:t>
      </w:r>
      <w:r>
        <w:rPr>
          <w:rFonts w:ascii="Franklin Gothic Book" w:hAnsi="Franklin Gothic Book" w:eastAsia="Calibri"/>
          <w:color w:val="000000"/>
          <w:sz w:val="22"/>
          <w:szCs w:val="22"/>
        </w:rPr>
        <w:t xml:space="preserve">or vulnerable adults </w:t>
      </w:r>
      <w:r w:rsidRPr="00621D25">
        <w:rPr>
          <w:rFonts w:ascii="Franklin Gothic Book" w:hAnsi="Franklin Gothic Book" w:eastAsia="Calibri"/>
          <w:color w:val="000000"/>
          <w:sz w:val="22"/>
          <w:szCs w:val="22"/>
        </w:rPr>
        <w:t xml:space="preserve">for whom it is responsible from time to time, and to work closely with statutory and voluntary local agencies to ensure that children </w:t>
      </w:r>
      <w:r>
        <w:rPr>
          <w:rFonts w:ascii="Franklin Gothic Book" w:hAnsi="Franklin Gothic Book" w:eastAsia="Calibri"/>
          <w:color w:val="000000"/>
          <w:sz w:val="22"/>
          <w:szCs w:val="22"/>
        </w:rPr>
        <w:t xml:space="preserve">or vulnerable adults </w:t>
      </w:r>
      <w:r w:rsidRPr="00621D25">
        <w:rPr>
          <w:rFonts w:ascii="Franklin Gothic Book" w:hAnsi="Franklin Gothic Book" w:eastAsia="Calibri"/>
          <w:color w:val="000000"/>
          <w:sz w:val="22"/>
          <w:szCs w:val="22"/>
        </w:rPr>
        <w:t>are not at risk of harm or abuse</w:t>
      </w:r>
      <w:r>
        <w:rPr>
          <w:rFonts w:ascii="Franklin Gothic Book" w:hAnsi="Franklin Gothic Book" w:eastAsia="Calibri"/>
          <w:color w:val="000000"/>
          <w:sz w:val="22"/>
          <w:szCs w:val="22"/>
        </w:rPr>
        <w:t>. The University</w:t>
      </w:r>
      <w:r w:rsidRPr="00621D25">
        <w:rPr>
          <w:rFonts w:ascii="Franklin Gothic Book" w:hAnsi="Franklin Gothic Book" w:eastAsia="Calibri"/>
          <w:color w:val="000000"/>
          <w:sz w:val="22"/>
          <w:szCs w:val="22"/>
        </w:rPr>
        <w:t xml:space="preserve"> construes its safeguarding duty widely to include all manifestations of such harm or abuse howsoever arising.</w:t>
      </w:r>
    </w:p>
    <w:p w:rsidRPr="00621D25" w:rsidR="00D37D57" w:rsidP="005E3046" w:rsidRDefault="00D37D57" w14:paraId="34D2B401" w14:textId="2DEDE9A7">
      <w:pPr>
        <w:autoSpaceDE w:val="0"/>
        <w:autoSpaceDN w:val="0"/>
        <w:adjustRightInd w:val="0"/>
        <w:spacing w:line="360" w:lineRule="auto"/>
        <w:ind w:left="720" w:hanging="720"/>
        <w:jc w:val="both"/>
        <w:rPr>
          <w:rFonts w:ascii="Franklin Gothic Book" w:hAnsi="Franklin Gothic Book" w:eastAsia="Calibri"/>
          <w:color w:val="000000"/>
          <w:sz w:val="22"/>
          <w:szCs w:val="22"/>
        </w:rPr>
      </w:pPr>
      <w:r>
        <w:rPr>
          <w:rFonts w:ascii="Franklin Gothic Book" w:hAnsi="Franklin Gothic Book" w:eastAsia="Calibri"/>
          <w:color w:val="000000"/>
          <w:sz w:val="22"/>
          <w:szCs w:val="22"/>
        </w:rPr>
        <w:t xml:space="preserve">2.4 </w:t>
      </w:r>
      <w:r>
        <w:rPr>
          <w:rFonts w:ascii="Franklin Gothic Book" w:hAnsi="Franklin Gothic Book" w:eastAsia="Calibri"/>
          <w:color w:val="000000"/>
          <w:sz w:val="22"/>
          <w:szCs w:val="22"/>
        </w:rPr>
        <w:tab/>
      </w:r>
      <w:r w:rsidRPr="00621D25">
        <w:rPr>
          <w:rFonts w:ascii="Franklin Gothic Book" w:hAnsi="Franklin Gothic Book" w:eastAsia="Calibri"/>
          <w:color w:val="000000"/>
          <w:sz w:val="22"/>
          <w:szCs w:val="22"/>
        </w:rPr>
        <w:t xml:space="preserve">The University is not responsible for ensuring the welfare of children </w:t>
      </w:r>
      <w:r>
        <w:rPr>
          <w:rFonts w:ascii="Franklin Gothic Book" w:hAnsi="Franklin Gothic Book" w:eastAsia="Calibri"/>
          <w:color w:val="000000"/>
          <w:sz w:val="22"/>
          <w:szCs w:val="22"/>
        </w:rPr>
        <w:t xml:space="preserve">or vulnerable adults </w:t>
      </w:r>
      <w:r w:rsidRPr="00621D25">
        <w:rPr>
          <w:rFonts w:ascii="Franklin Gothic Book" w:hAnsi="Franklin Gothic Book" w:eastAsia="Calibri"/>
          <w:color w:val="000000"/>
          <w:sz w:val="22"/>
          <w:szCs w:val="22"/>
        </w:rPr>
        <w:t xml:space="preserve">who are present on the campus without </w:t>
      </w:r>
      <w:r>
        <w:rPr>
          <w:rFonts w:ascii="Franklin Gothic Book" w:hAnsi="Franklin Gothic Book" w:eastAsia="Calibri"/>
          <w:color w:val="000000"/>
          <w:sz w:val="22"/>
          <w:szCs w:val="22"/>
        </w:rPr>
        <w:t xml:space="preserve">the </w:t>
      </w:r>
      <w:r w:rsidRPr="00621D25">
        <w:rPr>
          <w:rFonts w:ascii="Franklin Gothic Book" w:hAnsi="Franklin Gothic Book" w:eastAsia="Calibri"/>
          <w:color w:val="000000"/>
          <w:sz w:val="22"/>
          <w:szCs w:val="22"/>
        </w:rPr>
        <w:t>knowledge</w:t>
      </w:r>
      <w:r>
        <w:rPr>
          <w:rFonts w:ascii="Franklin Gothic Book" w:hAnsi="Franklin Gothic Book" w:eastAsia="Calibri"/>
          <w:color w:val="000000"/>
          <w:sz w:val="22"/>
          <w:szCs w:val="22"/>
        </w:rPr>
        <w:t xml:space="preserve"> of appropriately authorised university staff</w:t>
      </w:r>
      <w:r w:rsidRPr="00621D25">
        <w:rPr>
          <w:rFonts w:ascii="Franklin Gothic Book" w:hAnsi="Franklin Gothic Book" w:eastAsia="Calibri"/>
          <w:color w:val="000000"/>
          <w:sz w:val="22"/>
          <w:szCs w:val="22"/>
        </w:rPr>
        <w:t>.</w:t>
      </w:r>
    </w:p>
    <w:p w:rsidRPr="00621D25" w:rsidR="0070184F" w:rsidP="005E3046" w:rsidRDefault="0070184F" w14:paraId="0D3722F4"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Pr="00621D25" w:rsidR="0070184F" w:rsidP="005E3046" w:rsidRDefault="00E91883" w14:paraId="1744A589" w14:textId="77777777">
      <w:pPr>
        <w:autoSpaceDE w:val="0"/>
        <w:autoSpaceDN w:val="0"/>
        <w:adjustRightInd w:val="0"/>
        <w:spacing w:line="360" w:lineRule="auto"/>
        <w:jc w:val="both"/>
        <w:rPr>
          <w:rFonts w:ascii="Franklin Gothic Book" w:hAnsi="Franklin Gothic Book" w:eastAsia="Calibri"/>
          <w:color w:val="000000"/>
          <w:sz w:val="22"/>
          <w:szCs w:val="22"/>
        </w:rPr>
      </w:pPr>
      <w:r>
        <w:rPr>
          <w:rFonts w:ascii="Franklin Gothic Book" w:hAnsi="Franklin Gothic Book" w:eastAsia="Calibri"/>
          <w:b/>
          <w:bCs/>
          <w:color w:val="000000"/>
          <w:sz w:val="22"/>
          <w:szCs w:val="22"/>
        </w:rPr>
        <w:t>3. Areas of r</w:t>
      </w:r>
      <w:r w:rsidRPr="00621D25" w:rsidR="0070184F">
        <w:rPr>
          <w:rFonts w:ascii="Franklin Gothic Book" w:hAnsi="Franklin Gothic Book" w:eastAsia="Calibri"/>
          <w:b/>
          <w:bCs/>
          <w:color w:val="000000"/>
          <w:sz w:val="22"/>
          <w:szCs w:val="22"/>
        </w:rPr>
        <w:t xml:space="preserve">isk </w:t>
      </w:r>
    </w:p>
    <w:p w:rsidR="0070184F" w:rsidP="005E3046" w:rsidRDefault="0070184F" w14:paraId="6748C642" w14:textId="030946E9">
      <w:pPr>
        <w:autoSpaceDE w:val="0"/>
        <w:autoSpaceDN w:val="0"/>
        <w:adjustRightInd w:val="0"/>
        <w:spacing w:line="360" w:lineRule="auto"/>
        <w:ind w:left="709" w:hanging="709"/>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3.1.</w:t>
      </w:r>
      <w:r w:rsidRPr="00621D25">
        <w:rPr>
          <w:rFonts w:ascii="Franklin Gothic Book" w:hAnsi="Franklin Gothic Book" w:eastAsia="Calibri"/>
          <w:color w:val="000000"/>
          <w:sz w:val="22"/>
          <w:szCs w:val="22"/>
        </w:rPr>
        <w:tab/>
        <w:t>There are a number of activities undertaken or facilitated by the University which bring children</w:t>
      </w:r>
      <w:r w:rsidR="00AC391E">
        <w:rPr>
          <w:rFonts w:ascii="Franklin Gothic Book" w:hAnsi="Franklin Gothic Book" w:eastAsia="Calibri"/>
          <w:color w:val="000000"/>
          <w:sz w:val="22"/>
          <w:szCs w:val="22"/>
        </w:rPr>
        <w:t xml:space="preserve"> or vulnerable adults</w:t>
      </w:r>
      <w:r w:rsidRPr="00621D25">
        <w:rPr>
          <w:rFonts w:ascii="Franklin Gothic Book" w:hAnsi="Franklin Gothic Book" w:eastAsia="Calibri"/>
          <w:color w:val="000000"/>
          <w:sz w:val="22"/>
          <w:szCs w:val="22"/>
        </w:rPr>
        <w:t xml:space="preserve"> into contact with University staff, students, contractors, or onto University premises. The following are identified as main activities which involve children</w:t>
      </w:r>
      <w:r w:rsidR="00AC391E">
        <w:rPr>
          <w:rFonts w:ascii="Franklin Gothic Book" w:hAnsi="Franklin Gothic Book" w:eastAsia="Calibri"/>
          <w:color w:val="000000"/>
          <w:sz w:val="22"/>
          <w:szCs w:val="22"/>
        </w:rPr>
        <w:t xml:space="preserve"> or vulnerable adults</w:t>
      </w:r>
      <w:r w:rsidRPr="00621D25">
        <w:rPr>
          <w:rFonts w:ascii="Franklin Gothic Book" w:hAnsi="Franklin Gothic Book" w:eastAsia="Calibri"/>
          <w:color w:val="000000"/>
          <w:sz w:val="22"/>
          <w:szCs w:val="22"/>
        </w:rPr>
        <w:t xml:space="preserve">: </w:t>
      </w:r>
    </w:p>
    <w:p w:rsidR="00DA4778" w:rsidP="00DA4778" w:rsidRDefault="006C76CB" w14:paraId="00AFC872" w14:textId="5488B7A6">
      <w:pPr>
        <w:pStyle w:val="ListParagraph"/>
        <w:numPr>
          <w:ilvl w:val="0"/>
          <w:numId w:val="1"/>
        </w:numPr>
        <w:autoSpaceDE w:val="0"/>
        <w:autoSpaceDN w:val="0"/>
        <w:adjustRightInd w:val="0"/>
        <w:spacing w:line="360" w:lineRule="auto"/>
        <w:jc w:val="both"/>
        <w:rPr>
          <w:rFonts w:ascii="Franklin Gothic Book" w:hAnsi="Franklin Gothic Book" w:eastAsia="Calibri"/>
          <w:color w:val="000000"/>
          <w:sz w:val="22"/>
          <w:szCs w:val="22"/>
        </w:rPr>
      </w:pPr>
      <w:r w:rsidRPr="00DA4778">
        <w:rPr>
          <w:rFonts w:ascii="Franklin Gothic Book" w:hAnsi="Franklin Gothic Book" w:eastAsia="Calibri"/>
          <w:color w:val="000000"/>
          <w:sz w:val="22"/>
          <w:szCs w:val="22"/>
        </w:rPr>
        <w:t>Widening participation/student recruitment activities such as o</w:t>
      </w:r>
      <w:r w:rsidRPr="00DA4778" w:rsidR="0070184F">
        <w:rPr>
          <w:rFonts w:ascii="Franklin Gothic Book" w:hAnsi="Franklin Gothic Book" w:eastAsia="Calibri"/>
          <w:color w:val="000000"/>
          <w:sz w:val="22"/>
          <w:szCs w:val="22"/>
        </w:rPr>
        <w:t xml:space="preserve">rganised visits, </w:t>
      </w:r>
      <w:r w:rsidRPr="00DA4778">
        <w:rPr>
          <w:rFonts w:ascii="Franklin Gothic Book" w:hAnsi="Franklin Gothic Book" w:eastAsia="Calibri"/>
          <w:color w:val="000000"/>
          <w:sz w:val="22"/>
          <w:szCs w:val="22"/>
        </w:rPr>
        <w:t xml:space="preserve">open </w:t>
      </w:r>
      <w:r w:rsidR="00DA4778">
        <w:rPr>
          <w:rFonts w:ascii="Franklin Gothic Book" w:hAnsi="Franklin Gothic Book" w:eastAsia="Calibri"/>
          <w:color w:val="000000"/>
          <w:sz w:val="22"/>
          <w:szCs w:val="22"/>
        </w:rPr>
        <w:t xml:space="preserve"> </w:t>
      </w:r>
      <w:r w:rsidR="00DA4778">
        <w:rPr>
          <w:rFonts w:ascii="Franklin Gothic Book" w:hAnsi="Franklin Gothic Book" w:eastAsia="Calibri"/>
          <w:color w:val="000000"/>
          <w:sz w:val="22"/>
          <w:szCs w:val="22"/>
        </w:rPr>
        <w:br/>
        <w:t xml:space="preserve">             </w:t>
      </w:r>
      <w:r w:rsidRPr="00DA4778">
        <w:rPr>
          <w:rFonts w:ascii="Franklin Gothic Book" w:hAnsi="Franklin Gothic Book" w:eastAsia="Calibri"/>
          <w:color w:val="000000"/>
          <w:sz w:val="22"/>
          <w:szCs w:val="22"/>
        </w:rPr>
        <w:t xml:space="preserve">days and </w:t>
      </w:r>
      <w:r w:rsidRPr="00DA4778" w:rsidR="0070184F">
        <w:rPr>
          <w:rFonts w:ascii="Franklin Gothic Book" w:hAnsi="Franklin Gothic Book" w:eastAsia="Calibri"/>
          <w:color w:val="000000"/>
          <w:sz w:val="22"/>
          <w:szCs w:val="22"/>
        </w:rPr>
        <w:t xml:space="preserve">summer schools </w:t>
      </w:r>
    </w:p>
    <w:p w:rsidR="00DA4778" w:rsidP="00DA4778" w:rsidRDefault="0070184F" w14:paraId="0DD24800" w14:textId="77777777">
      <w:pPr>
        <w:pStyle w:val="ListParagraph"/>
        <w:numPr>
          <w:ilvl w:val="0"/>
          <w:numId w:val="1"/>
        </w:numPr>
        <w:autoSpaceDE w:val="0"/>
        <w:autoSpaceDN w:val="0"/>
        <w:adjustRightInd w:val="0"/>
        <w:spacing w:line="360" w:lineRule="auto"/>
        <w:jc w:val="both"/>
        <w:rPr>
          <w:rFonts w:ascii="Franklin Gothic Book" w:hAnsi="Franklin Gothic Book" w:eastAsia="Calibri"/>
          <w:color w:val="000000"/>
          <w:sz w:val="22"/>
          <w:szCs w:val="22"/>
        </w:rPr>
      </w:pPr>
      <w:r w:rsidRPr="00DA4778">
        <w:rPr>
          <w:rFonts w:ascii="Franklin Gothic Book" w:hAnsi="Franklin Gothic Book" w:eastAsia="Calibri"/>
          <w:color w:val="000000"/>
          <w:sz w:val="22"/>
          <w:szCs w:val="22"/>
        </w:rPr>
        <w:t>Children</w:t>
      </w:r>
      <w:r w:rsidRPr="00DA4778" w:rsidR="00C85D86">
        <w:rPr>
          <w:rFonts w:ascii="Franklin Gothic Book" w:hAnsi="Franklin Gothic Book" w:eastAsia="Calibri"/>
          <w:color w:val="000000"/>
          <w:sz w:val="22"/>
          <w:szCs w:val="22"/>
        </w:rPr>
        <w:t xml:space="preserve"> </w:t>
      </w:r>
      <w:r w:rsidRPr="00DA4778">
        <w:rPr>
          <w:rFonts w:ascii="Franklin Gothic Book" w:hAnsi="Franklin Gothic Book" w:eastAsia="Calibri"/>
          <w:color w:val="000000"/>
          <w:sz w:val="22"/>
          <w:szCs w:val="22"/>
        </w:rPr>
        <w:t>staying in</w:t>
      </w:r>
      <w:r w:rsidRPr="00DA4778" w:rsidR="00C85D86">
        <w:rPr>
          <w:rFonts w:ascii="Franklin Gothic Book" w:hAnsi="Franklin Gothic Book" w:eastAsia="Calibri"/>
          <w:color w:val="000000"/>
          <w:sz w:val="22"/>
          <w:szCs w:val="22"/>
        </w:rPr>
        <w:t xml:space="preserve"> </w:t>
      </w:r>
      <w:r w:rsidRPr="00DA4778">
        <w:rPr>
          <w:rFonts w:ascii="Franklin Gothic Book" w:hAnsi="Franklin Gothic Book" w:eastAsia="Calibri"/>
          <w:color w:val="000000"/>
          <w:sz w:val="22"/>
          <w:szCs w:val="22"/>
        </w:rPr>
        <w:t xml:space="preserve">Horton Halls; </w:t>
      </w:r>
    </w:p>
    <w:p w:rsidR="00DA4778" w:rsidP="00DA4778" w:rsidRDefault="0070184F" w14:paraId="5B38C77F" w14:textId="243950FC">
      <w:pPr>
        <w:pStyle w:val="ListParagraph"/>
        <w:numPr>
          <w:ilvl w:val="0"/>
          <w:numId w:val="1"/>
        </w:numPr>
        <w:autoSpaceDE w:val="0"/>
        <w:autoSpaceDN w:val="0"/>
        <w:adjustRightInd w:val="0"/>
        <w:spacing w:line="360" w:lineRule="auto"/>
        <w:jc w:val="both"/>
        <w:rPr>
          <w:rFonts w:ascii="Franklin Gothic Book" w:hAnsi="Franklin Gothic Book" w:eastAsia="Calibri"/>
          <w:color w:val="000000"/>
          <w:sz w:val="22"/>
          <w:szCs w:val="22"/>
        </w:rPr>
      </w:pPr>
      <w:r w:rsidRPr="00DA4778">
        <w:rPr>
          <w:rFonts w:ascii="Franklin Gothic Book" w:hAnsi="Franklin Gothic Book" w:eastAsia="Calibri"/>
          <w:color w:val="000000"/>
          <w:sz w:val="22"/>
          <w:szCs w:val="22"/>
        </w:rPr>
        <w:t xml:space="preserve">Children </w:t>
      </w:r>
      <w:r w:rsidRPr="00DA4778" w:rsidR="00C85D86">
        <w:rPr>
          <w:rFonts w:ascii="Franklin Gothic Book" w:hAnsi="Franklin Gothic Book" w:eastAsia="Calibri"/>
          <w:color w:val="000000"/>
          <w:sz w:val="22"/>
          <w:szCs w:val="22"/>
        </w:rPr>
        <w:t xml:space="preserve">or vulnerable adults </w:t>
      </w:r>
      <w:r w:rsidRPr="00DA4778">
        <w:rPr>
          <w:rFonts w:ascii="Franklin Gothic Book" w:hAnsi="Franklin Gothic Book" w:eastAsia="Calibri"/>
          <w:color w:val="000000"/>
          <w:sz w:val="22"/>
          <w:szCs w:val="22"/>
        </w:rPr>
        <w:t xml:space="preserve">on the St. George’s campus (i.e. the whole hospital </w:t>
      </w:r>
      <w:r w:rsidR="00DA4778">
        <w:rPr>
          <w:rFonts w:ascii="Franklin Gothic Book" w:hAnsi="Franklin Gothic Book" w:eastAsia="Calibri"/>
          <w:color w:val="000000"/>
          <w:sz w:val="22"/>
          <w:szCs w:val="22"/>
        </w:rPr>
        <w:br/>
        <w:t xml:space="preserve">             </w:t>
      </w:r>
      <w:r w:rsidRPr="00DA4778">
        <w:rPr>
          <w:rFonts w:ascii="Franklin Gothic Book" w:hAnsi="Franklin Gothic Book" w:eastAsia="Calibri"/>
          <w:color w:val="000000"/>
          <w:sz w:val="22"/>
          <w:szCs w:val="22"/>
        </w:rPr>
        <w:t xml:space="preserve">premises not the parts that the University occupy);  </w:t>
      </w:r>
    </w:p>
    <w:p w:rsidR="00DA4778" w:rsidP="00DA4778" w:rsidRDefault="0070184F" w14:paraId="0DABD5F8" w14:textId="77777777">
      <w:pPr>
        <w:pStyle w:val="ListParagraph"/>
        <w:numPr>
          <w:ilvl w:val="0"/>
          <w:numId w:val="1"/>
        </w:numPr>
        <w:autoSpaceDE w:val="0"/>
        <w:autoSpaceDN w:val="0"/>
        <w:adjustRightInd w:val="0"/>
        <w:spacing w:line="360" w:lineRule="auto"/>
        <w:jc w:val="both"/>
        <w:rPr>
          <w:rFonts w:ascii="Franklin Gothic Book" w:hAnsi="Franklin Gothic Book" w:eastAsia="Calibri"/>
          <w:color w:val="000000"/>
          <w:sz w:val="22"/>
          <w:szCs w:val="22"/>
        </w:rPr>
      </w:pPr>
      <w:r w:rsidRPr="00DA4778">
        <w:rPr>
          <w:rFonts w:ascii="Franklin Gothic Book" w:hAnsi="Franklin Gothic Book" w:eastAsia="Calibri"/>
          <w:color w:val="000000"/>
          <w:sz w:val="22"/>
          <w:szCs w:val="22"/>
        </w:rPr>
        <w:t xml:space="preserve">Children registered as students of the University; </w:t>
      </w:r>
    </w:p>
    <w:p w:rsidR="00DA4778" w:rsidP="00DA4778" w:rsidRDefault="0070184F" w14:paraId="515804D2" w14:textId="77777777">
      <w:pPr>
        <w:pStyle w:val="ListParagraph"/>
        <w:numPr>
          <w:ilvl w:val="0"/>
          <w:numId w:val="1"/>
        </w:numPr>
        <w:autoSpaceDE w:val="0"/>
        <w:autoSpaceDN w:val="0"/>
        <w:adjustRightInd w:val="0"/>
        <w:spacing w:line="360" w:lineRule="auto"/>
        <w:jc w:val="both"/>
        <w:rPr>
          <w:rFonts w:ascii="Franklin Gothic Book" w:hAnsi="Franklin Gothic Book" w:eastAsia="Calibri"/>
          <w:color w:val="000000"/>
          <w:sz w:val="22"/>
          <w:szCs w:val="22"/>
        </w:rPr>
      </w:pPr>
      <w:r w:rsidRPr="00DA4778">
        <w:rPr>
          <w:rFonts w:ascii="Franklin Gothic Book" w:hAnsi="Franklin Gothic Book" w:eastAsia="Calibri"/>
          <w:color w:val="000000"/>
          <w:sz w:val="22"/>
          <w:szCs w:val="22"/>
        </w:rPr>
        <w:t>Children</w:t>
      </w:r>
      <w:r w:rsidRPr="00DA4778" w:rsidR="00C85D86">
        <w:rPr>
          <w:rFonts w:ascii="Franklin Gothic Book" w:hAnsi="Franklin Gothic Book" w:eastAsia="Calibri"/>
          <w:color w:val="000000"/>
          <w:sz w:val="22"/>
          <w:szCs w:val="22"/>
        </w:rPr>
        <w:t xml:space="preserve"> </w:t>
      </w:r>
      <w:r w:rsidRPr="00DA4778">
        <w:rPr>
          <w:rFonts w:ascii="Franklin Gothic Book" w:hAnsi="Franklin Gothic Book" w:eastAsia="Calibri"/>
          <w:color w:val="000000"/>
          <w:sz w:val="22"/>
          <w:szCs w:val="22"/>
        </w:rPr>
        <w:t xml:space="preserve">employed by the University; </w:t>
      </w:r>
    </w:p>
    <w:p w:rsidR="00DA4778" w:rsidP="00DA4778" w:rsidRDefault="0070184F" w14:paraId="7D64051B" w14:textId="77777777">
      <w:pPr>
        <w:pStyle w:val="ListParagraph"/>
        <w:numPr>
          <w:ilvl w:val="0"/>
          <w:numId w:val="1"/>
        </w:numPr>
        <w:autoSpaceDE w:val="0"/>
        <w:autoSpaceDN w:val="0"/>
        <w:adjustRightInd w:val="0"/>
        <w:spacing w:line="360" w:lineRule="auto"/>
        <w:jc w:val="both"/>
        <w:rPr>
          <w:rFonts w:ascii="Franklin Gothic Book" w:hAnsi="Franklin Gothic Book" w:eastAsia="Calibri"/>
          <w:color w:val="000000"/>
          <w:sz w:val="22"/>
          <w:szCs w:val="22"/>
        </w:rPr>
      </w:pPr>
      <w:r w:rsidRPr="00DA4778">
        <w:rPr>
          <w:rFonts w:ascii="Franklin Gothic Book" w:hAnsi="Franklin Gothic Book" w:eastAsia="Calibri"/>
          <w:color w:val="000000"/>
          <w:sz w:val="22"/>
          <w:szCs w:val="22"/>
        </w:rPr>
        <w:t>Children</w:t>
      </w:r>
      <w:r w:rsidRPr="00DA4778" w:rsidR="00C85D86">
        <w:rPr>
          <w:rFonts w:ascii="Franklin Gothic Book" w:hAnsi="Franklin Gothic Book" w:eastAsia="Calibri"/>
          <w:color w:val="000000"/>
          <w:sz w:val="22"/>
          <w:szCs w:val="22"/>
        </w:rPr>
        <w:t xml:space="preserve"> </w:t>
      </w:r>
      <w:r w:rsidRPr="00DA4778">
        <w:rPr>
          <w:rFonts w:ascii="Franklin Gothic Book" w:hAnsi="Franklin Gothic Book" w:eastAsia="Calibri"/>
          <w:color w:val="000000"/>
          <w:sz w:val="22"/>
          <w:szCs w:val="22"/>
        </w:rPr>
        <w:t xml:space="preserve">carrying out work experience at the University; </w:t>
      </w:r>
    </w:p>
    <w:p w:rsidR="001858D8" w:rsidP="001858D8" w:rsidRDefault="0070184F" w14:paraId="043B7186" w14:textId="3F752589">
      <w:pPr>
        <w:pStyle w:val="ListParagraph"/>
        <w:numPr>
          <w:ilvl w:val="0"/>
          <w:numId w:val="1"/>
        </w:numPr>
        <w:autoSpaceDE w:val="0"/>
        <w:autoSpaceDN w:val="0"/>
        <w:adjustRightInd w:val="0"/>
        <w:spacing w:line="360" w:lineRule="auto"/>
        <w:jc w:val="both"/>
        <w:rPr>
          <w:rFonts w:ascii="Franklin Gothic Book" w:hAnsi="Franklin Gothic Book" w:eastAsia="Calibri"/>
          <w:color w:val="000000"/>
          <w:sz w:val="22"/>
          <w:szCs w:val="22"/>
        </w:rPr>
      </w:pPr>
      <w:r w:rsidRPr="00DA4778">
        <w:rPr>
          <w:rFonts w:ascii="Franklin Gothic Book" w:hAnsi="Franklin Gothic Book" w:eastAsia="Calibri"/>
          <w:color w:val="000000"/>
          <w:sz w:val="22"/>
          <w:szCs w:val="22"/>
        </w:rPr>
        <w:t xml:space="preserve">Children </w:t>
      </w:r>
      <w:r w:rsidRPr="00DA4778" w:rsidR="00AC391E">
        <w:rPr>
          <w:rFonts w:ascii="Franklin Gothic Book" w:hAnsi="Franklin Gothic Book" w:eastAsia="Calibri"/>
          <w:color w:val="000000"/>
          <w:sz w:val="22"/>
          <w:szCs w:val="22"/>
        </w:rPr>
        <w:t xml:space="preserve">or vulnerable adults </w:t>
      </w:r>
      <w:r w:rsidRPr="00DA4778">
        <w:rPr>
          <w:rFonts w:ascii="Franklin Gothic Book" w:hAnsi="Franklin Gothic Book" w:eastAsia="Calibri"/>
          <w:color w:val="000000"/>
          <w:sz w:val="22"/>
          <w:szCs w:val="22"/>
        </w:rPr>
        <w:t xml:space="preserve">that students </w:t>
      </w:r>
      <w:r w:rsidRPr="00DA4778" w:rsidR="00C85D86">
        <w:rPr>
          <w:rFonts w:ascii="Franklin Gothic Book" w:hAnsi="Franklin Gothic Book" w:eastAsia="Calibri"/>
          <w:color w:val="000000"/>
          <w:sz w:val="22"/>
          <w:szCs w:val="22"/>
        </w:rPr>
        <w:t xml:space="preserve">or staff </w:t>
      </w:r>
      <w:r w:rsidRPr="00DA4778">
        <w:rPr>
          <w:rFonts w:ascii="Franklin Gothic Book" w:hAnsi="Franklin Gothic Book" w:eastAsia="Calibri"/>
          <w:color w:val="000000"/>
          <w:sz w:val="22"/>
          <w:szCs w:val="22"/>
        </w:rPr>
        <w:t xml:space="preserve">encounter in a clinical setting </w:t>
      </w:r>
      <w:r w:rsidR="001858D8">
        <w:rPr>
          <w:rFonts w:ascii="Franklin Gothic Book" w:hAnsi="Franklin Gothic Book" w:eastAsia="Calibri"/>
          <w:color w:val="000000"/>
          <w:sz w:val="22"/>
          <w:szCs w:val="22"/>
        </w:rPr>
        <w:t xml:space="preserve">as  </w:t>
      </w:r>
      <w:r w:rsidR="001858D8">
        <w:rPr>
          <w:rFonts w:ascii="Franklin Gothic Book" w:hAnsi="Franklin Gothic Book" w:eastAsia="Calibri"/>
          <w:color w:val="000000"/>
          <w:sz w:val="22"/>
          <w:szCs w:val="22"/>
        </w:rPr>
        <w:br/>
        <w:t xml:space="preserve">             patients – whilst on placement students are subject to the safeguarding policy and  </w:t>
      </w:r>
      <w:r w:rsidR="001858D8">
        <w:rPr>
          <w:rFonts w:ascii="Franklin Gothic Book" w:hAnsi="Franklin Gothic Book" w:eastAsia="Calibri"/>
          <w:color w:val="000000"/>
          <w:sz w:val="22"/>
          <w:szCs w:val="22"/>
        </w:rPr>
        <w:br/>
        <w:t xml:space="preserve">             procedures of the placement provider (see section 12);</w:t>
      </w:r>
    </w:p>
    <w:p w:rsidRPr="00DA4778" w:rsidR="005E3046" w:rsidP="001858D8" w:rsidRDefault="001858D8" w14:paraId="08920045" w14:textId="3A7A6243">
      <w:pPr>
        <w:pStyle w:val="ListParagraph"/>
        <w:numPr>
          <w:ilvl w:val="0"/>
          <w:numId w:val="1"/>
        </w:numPr>
        <w:autoSpaceDE w:val="0"/>
        <w:autoSpaceDN w:val="0"/>
        <w:adjustRightInd w:val="0"/>
        <w:spacing w:line="360" w:lineRule="auto"/>
        <w:rPr>
          <w:rFonts w:ascii="Franklin Gothic Book" w:hAnsi="Franklin Gothic Book" w:eastAsia="Calibri"/>
          <w:color w:val="000000"/>
          <w:sz w:val="22"/>
          <w:szCs w:val="22"/>
        </w:rPr>
      </w:pPr>
      <w:r>
        <w:rPr>
          <w:rFonts w:ascii="Franklin Gothic Book" w:hAnsi="Franklin Gothic Book" w:eastAsia="Calibri"/>
          <w:color w:val="000000"/>
          <w:sz w:val="22"/>
          <w:szCs w:val="22"/>
        </w:rPr>
        <w:t>Children or vulnerable adults that students or staff</w:t>
      </w:r>
      <w:r w:rsidRPr="00DA4778" w:rsidR="0070184F">
        <w:rPr>
          <w:rFonts w:ascii="Franklin Gothic Book" w:hAnsi="Franklin Gothic Book" w:eastAsia="Calibri"/>
          <w:color w:val="000000"/>
          <w:sz w:val="22"/>
          <w:szCs w:val="22"/>
        </w:rPr>
        <w:t xml:space="preserve"> </w:t>
      </w:r>
      <w:r>
        <w:rPr>
          <w:rFonts w:ascii="Franklin Gothic Book" w:hAnsi="Franklin Gothic Book" w:eastAsia="Calibri"/>
          <w:color w:val="000000"/>
          <w:sz w:val="22"/>
          <w:szCs w:val="22"/>
        </w:rPr>
        <w:t>encounter as</w:t>
      </w:r>
      <w:r w:rsidRPr="00DA4778" w:rsidR="0070184F">
        <w:rPr>
          <w:rFonts w:ascii="Franklin Gothic Book" w:hAnsi="Franklin Gothic Book" w:eastAsia="Calibri"/>
          <w:color w:val="000000"/>
          <w:sz w:val="22"/>
          <w:szCs w:val="22"/>
        </w:rPr>
        <w:t xml:space="preserve"> subjects of research </w:t>
      </w:r>
      <w:r>
        <w:rPr>
          <w:rFonts w:ascii="Franklin Gothic Book" w:hAnsi="Franklin Gothic Book" w:eastAsia="Calibri"/>
          <w:color w:val="000000"/>
          <w:sz w:val="22"/>
          <w:szCs w:val="22"/>
        </w:rPr>
        <w:t xml:space="preserve"> </w:t>
      </w:r>
      <w:r>
        <w:rPr>
          <w:rFonts w:ascii="Franklin Gothic Book" w:hAnsi="Franklin Gothic Book" w:eastAsia="Calibri"/>
          <w:color w:val="000000"/>
          <w:sz w:val="22"/>
          <w:szCs w:val="22"/>
        </w:rPr>
        <w:br/>
        <w:t xml:space="preserve">             (see section 11)</w:t>
      </w:r>
    </w:p>
    <w:p w:rsidRPr="00791570" w:rsidR="138680EE" w:rsidP="005E3046" w:rsidRDefault="138680EE" w14:paraId="1E5F995C" w14:textId="338ECE6D">
      <w:pPr>
        <w:spacing w:line="360" w:lineRule="auto"/>
        <w:ind w:firstLine="709"/>
        <w:jc w:val="both"/>
        <w:rPr>
          <w:rFonts w:ascii="Franklin Gothic Book" w:hAnsi="Franklin Gothic Book" w:eastAsia="Calibri"/>
          <w:color w:val="000000" w:themeColor="text1"/>
          <w:sz w:val="22"/>
          <w:szCs w:val="22"/>
        </w:rPr>
      </w:pPr>
      <w:r w:rsidRPr="00791570">
        <w:rPr>
          <w:rFonts w:ascii="Franklin Gothic Book" w:hAnsi="Franklin Gothic Book" w:eastAsia="Calibri"/>
          <w:color w:val="000000" w:themeColor="text1"/>
          <w:sz w:val="22"/>
          <w:szCs w:val="22"/>
        </w:rPr>
        <w:t>This is not an exhaustive list.</w:t>
      </w:r>
    </w:p>
    <w:p w:rsidRPr="00791570" w:rsidR="1D2EC9B1" w:rsidP="005E3046" w:rsidRDefault="1D2EC9B1" w14:paraId="4AF13160" w14:textId="6BA92C91">
      <w:pPr>
        <w:spacing w:line="360" w:lineRule="auto"/>
        <w:jc w:val="both"/>
        <w:rPr>
          <w:rFonts w:ascii="Franklin Gothic Book" w:hAnsi="Franklin Gothic Book" w:eastAsia="Calibri"/>
          <w:color w:val="000000" w:themeColor="text1"/>
          <w:sz w:val="22"/>
          <w:szCs w:val="22"/>
        </w:rPr>
      </w:pPr>
    </w:p>
    <w:p w:rsidRPr="00621D25" w:rsidR="0070184F" w:rsidP="005E3046" w:rsidRDefault="0070184F" w14:paraId="36070291" w14:textId="77777777">
      <w:pPr>
        <w:autoSpaceDE w:val="0"/>
        <w:autoSpaceDN w:val="0"/>
        <w:adjustRightInd w:val="0"/>
        <w:spacing w:line="360" w:lineRule="auto"/>
        <w:jc w:val="both"/>
        <w:rPr>
          <w:rFonts w:ascii="Franklin Gothic Book" w:hAnsi="Franklin Gothic Book" w:eastAsia="Calibri"/>
          <w:color w:val="000000"/>
          <w:sz w:val="22"/>
          <w:szCs w:val="22"/>
        </w:rPr>
      </w:pPr>
      <w:r w:rsidRPr="00621D25">
        <w:rPr>
          <w:rFonts w:ascii="Franklin Gothic Book" w:hAnsi="Franklin Gothic Book" w:eastAsia="Calibri"/>
          <w:b/>
          <w:bCs/>
          <w:color w:val="000000"/>
          <w:sz w:val="22"/>
          <w:szCs w:val="22"/>
        </w:rPr>
        <w:t xml:space="preserve">4. Child </w:t>
      </w:r>
      <w:r w:rsidR="00AC391E">
        <w:rPr>
          <w:rFonts w:ascii="Franklin Gothic Book" w:hAnsi="Franklin Gothic Book" w:eastAsia="Calibri"/>
          <w:b/>
          <w:bCs/>
          <w:color w:val="000000"/>
          <w:sz w:val="22"/>
          <w:szCs w:val="22"/>
        </w:rPr>
        <w:t xml:space="preserve">and Vulnerable Adult </w:t>
      </w:r>
      <w:r w:rsidRPr="00621D25">
        <w:rPr>
          <w:rFonts w:ascii="Franklin Gothic Book" w:hAnsi="Franklin Gothic Book" w:eastAsia="Calibri"/>
          <w:b/>
          <w:bCs/>
          <w:color w:val="000000"/>
          <w:sz w:val="22"/>
          <w:szCs w:val="22"/>
        </w:rPr>
        <w:t xml:space="preserve">Protection Procedures </w:t>
      </w:r>
    </w:p>
    <w:p w:rsidR="0024651E" w:rsidP="005E3046" w:rsidRDefault="00B85A2B" w14:paraId="59986312" w14:textId="577D675B">
      <w:pPr>
        <w:autoSpaceDE w:val="0"/>
        <w:autoSpaceDN w:val="0"/>
        <w:adjustRightInd w:val="0"/>
        <w:spacing w:line="360" w:lineRule="auto"/>
        <w:ind w:left="720" w:hanging="720"/>
        <w:jc w:val="both"/>
        <w:rPr>
          <w:rFonts w:ascii="Franklin Gothic Book" w:hAnsi="Franklin Gothic Book" w:eastAsia="Calibri"/>
          <w:b/>
          <w:i/>
          <w:color w:val="000000"/>
          <w:sz w:val="22"/>
          <w:szCs w:val="22"/>
        </w:rPr>
      </w:pPr>
      <w:r>
        <w:rPr>
          <w:rFonts w:ascii="Franklin Gothic Book" w:hAnsi="Franklin Gothic Book" w:eastAsia="Calibri"/>
          <w:b/>
          <w:i/>
          <w:color w:val="000000"/>
          <w:sz w:val="22"/>
          <w:szCs w:val="22"/>
        </w:rPr>
        <w:t>Reporting a safeguarding concern</w:t>
      </w:r>
    </w:p>
    <w:p w:rsidR="00B85A2B" w:rsidP="005E3046" w:rsidRDefault="003A3962" w14:paraId="00F2FADC" w14:textId="5048A7F4">
      <w:pPr>
        <w:autoSpaceDE w:val="0"/>
        <w:autoSpaceDN w:val="0"/>
        <w:adjustRightInd w:val="0"/>
        <w:spacing w:line="360" w:lineRule="auto"/>
        <w:ind w:left="720" w:hanging="720"/>
        <w:jc w:val="both"/>
        <w:rPr>
          <w:rFonts w:ascii="Franklin Gothic Book" w:hAnsi="Franklin Gothic Book" w:eastAsia="Calibri"/>
          <w:color w:val="000000"/>
          <w:sz w:val="22"/>
          <w:szCs w:val="22"/>
        </w:rPr>
      </w:pPr>
      <w:r>
        <w:rPr>
          <w:rFonts w:ascii="Franklin Gothic Book" w:hAnsi="Franklin Gothic Book" w:eastAsia="Calibri"/>
          <w:color w:val="000000"/>
          <w:sz w:val="22"/>
          <w:szCs w:val="22"/>
        </w:rPr>
        <w:t xml:space="preserve">4.1 </w:t>
      </w:r>
      <w:r>
        <w:rPr>
          <w:rFonts w:ascii="Franklin Gothic Book" w:hAnsi="Franklin Gothic Book" w:eastAsia="Calibri"/>
          <w:color w:val="000000"/>
          <w:sz w:val="22"/>
          <w:szCs w:val="22"/>
        </w:rPr>
        <w:tab/>
        <w:t>The flowchart below depicts the procedure to be followed by anyone who has a concern about a child or vulnerable adult. The Safeguarding Officers</w:t>
      </w:r>
      <w:r w:rsidR="00DA4778">
        <w:rPr>
          <w:rFonts w:ascii="Franklin Gothic Book" w:hAnsi="Franklin Gothic Book" w:eastAsia="Calibri"/>
          <w:color w:val="000000"/>
          <w:sz w:val="22"/>
          <w:szCs w:val="22"/>
        </w:rPr>
        <w:t>’</w:t>
      </w:r>
      <w:r>
        <w:rPr>
          <w:rFonts w:ascii="Franklin Gothic Book" w:hAnsi="Franklin Gothic Book" w:eastAsia="Calibri"/>
          <w:color w:val="000000"/>
          <w:sz w:val="22"/>
          <w:szCs w:val="22"/>
        </w:rPr>
        <w:t xml:space="preserve"> contact details can be found in Annex A, and the Record of </w:t>
      </w:r>
      <w:r w:rsidR="007A0300">
        <w:rPr>
          <w:rFonts w:ascii="Franklin Gothic Book" w:hAnsi="Franklin Gothic Book" w:eastAsia="Calibri"/>
          <w:color w:val="000000"/>
          <w:sz w:val="22"/>
          <w:szCs w:val="22"/>
        </w:rPr>
        <w:t>I</w:t>
      </w:r>
      <w:r>
        <w:rPr>
          <w:rFonts w:ascii="Franklin Gothic Book" w:hAnsi="Franklin Gothic Book" w:eastAsia="Calibri"/>
          <w:color w:val="000000"/>
          <w:sz w:val="22"/>
          <w:szCs w:val="22"/>
        </w:rPr>
        <w:t xml:space="preserve">ncident/ </w:t>
      </w:r>
      <w:r w:rsidR="007A0300">
        <w:rPr>
          <w:rFonts w:ascii="Franklin Gothic Book" w:hAnsi="Franklin Gothic Book" w:eastAsia="Calibri"/>
          <w:color w:val="000000"/>
          <w:sz w:val="22"/>
          <w:szCs w:val="22"/>
        </w:rPr>
        <w:t>C</w:t>
      </w:r>
      <w:r>
        <w:rPr>
          <w:rFonts w:ascii="Franklin Gothic Book" w:hAnsi="Franklin Gothic Book" w:eastAsia="Calibri"/>
          <w:color w:val="000000"/>
          <w:sz w:val="22"/>
          <w:szCs w:val="22"/>
        </w:rPr>
        <w:t>oncern form found in Annex B</w:t>
      </w:r>
      <w:r w:rsidR="007A0300">
        <w:rPr>
          <w:rFonts w:ascii="Franklin Gothic Book" w:hAnsi="Franklin Gothic Book" w:eastAsia="Calibri"/>
          <w:color w:val="000000"/>
          <w:sz w:val="22"/>
          <w:szCs w:val="22"/>
        </w:rPr>
        <w:t>.</w:t>
      </w:r>
    </w:p>
    <w:p w:rsidR="00567EA3" w:rsidP="005E3046" w:rsidRDefault="00567EA3" w14:paraId="0FC94940" w14:textId="34F05998">
      <w:pPr>
        <w:autoSpaceDE w:val="0"/>
        <w:autoSpaceDN w:val="0"/>
        <w:adjustRightInd w:val="0"/>
        <w:spacing w:line="360" w:lineRule="auto"/>
        <w:ind w:left="720" w:hanging="720"/>
        <w:jc w:val="both"/>
        <w:rPr>
          <w:rFonts w:ascii="Franklin Gothic Book" w:hAnsi="Franklin Gothic Book" w:eastAsia="Calibri"/>
          <w:color w:val="000000"/>
          <w:sz w:val="22"/>
          <w:szCs w:val="22"/>
        </w:rPr>
      </w:pPr>
    </w:p>
    <w:p w:rsidRPr="00B85A2B" w:rsidR="00567EA3" w:rsidP="005E3046" w:rsidRDefault="00567EA3" w14:paraId="34D0F30B" w14:textId="46D19E9E">
      <w:pPr>
        <w:autoSpaceDE w:val="0"/>
        <w:autoSpaceDN w:val="0"/>
        <w:adjustRightInd w:val="0"/>
        <w:spacing w:line="360" w:lineRule="auto"/>
        <w:ind w:left="720" w:hanging="720"/>
        <w:jc w:val="both"/>
        <w:rPr>
          <w:rFonts w:ascii="Franklin Gothic Book" w:hAnsi="Franklin Gothic Book" w:eastAsia="Calibri"/>
          <w:color w:val="000000"/>
          <w:sz w:val="22"/>
          <w:szCs w:val="22"/>
        </w:rPr>
      </w:pPr>
    </w:p>
    <w:p w:rsidRPr="00621D25" w:rsidR="0070184F" w:rsidP="007A0300" w:rsidRDefault="0070184F" w14:paraId="39C9A558" w14:textId="510A5DEC">
      <w:pPr>
        <w:tabs>
          <w:tab w:val="left" w:pos="6180"/>
        </w:tabs>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182FDE16" w14:textId="1CFEB1ED">
      <w:pPr>
        <w:autoSpaceDE w:val="0"/>
        <w:autoSpaceDN w:val="0"/>
        <w:adjustRightInd w:val="0"/>
        <w:spacing w:line="360" w:lineRule="auto"/>
        <w:jc w:val="both"/>
        <w:rPr>
          <w:rFonts w:ascii="Franklin Gothic Book" w:hAnsi="Franklin Gothic Book" w:eastAsia="Calibri"/>
          <w:b/>
          <w:bCs/>
          <w:color w:val="000000"/>
          <w:sz w:val="22"/>
          <w:szCs w:val="22"/>
        </w:rPr>
      </w:pPr>
    </w:p>
    <w:p w:rsidR="000C6874" w:rsidP="005E3046" w:rsidRDefault="000C6874" w14:paraId="71FC9F78"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760CBE95" w14:textId="216F8F93">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0F3C9623" w14:textId="73487F91">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0C6874" w14:paraId="5180B6C8" w14:textId="1D09772A">
      <w:pPr>
        <w:autoSpaceDE w:val="0"/>
        <w:autoSpaceDN w:val="0"/>
        <w:adjustRightInd w:val="0"/>
        <w:spacing w:line="360" w:lineRule="auto"/>
        <w:jc w:val="both"/>
        <w:rPr>
          <w:rFonts w:ascii="Franklin Gothic Book" w:hAnsi="Franklin Gothic Book" w:eastAsia="Calibri"/>
          <w:b/>
          <w:bCs/>
          <w:color w:val="000000"/>
          <w:sz w:val="22"/>
          <w:szCs w:val="22"/>
        </w:rPr>
      </w:pPr>
      <w:r>
        <w:rPr>
          <w:noProof/>
          <w:lang w:val="en-US"/>
        </w:rPr>
        <mc:AlternateContent>
          <mc:Choice Requires="wps">
            <w:drawing>
              <wp:anchor distT="0" distB="0" distL="114300" distR="114300" simplePos="0" relativeHeight="251661312" behindDoc="1" locked="0" layoutInCell="1" allowOverlap="1" wp14:editId="78D0497B" wp14:anchorId="0F2D5875">
                <wp:simplePos x="0" y="0"/>
                <wp:positionH relativeFrom="column">
                  <wp:posOffset>1194435</wp:posOffset>
                </wp:positionH>
                <wp:positionV relativeFrom="paragraph">
                  <wp:posOffset>-786130</wp:posOffset>
                </wp:positionV>
                <wp:extent cx="3571875" cy="4572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571875" cy="457200"/>
                        </a:xfrm>
                        <a:prstGeom prst="rect">
                          <a:avLst/>
                        </a:prstGeom>
                        <a:solidFill>
                          <a:prstClr val="white"/>
                        </a:solidFill>
                        <a:ln>
                          <a:noFill/>
                        </a:ln>
                      </wps:spPr>
                      <wps:txbx>
                        <w:txbxContent>
                          <w:p w:rsidRPr="00DC3AA1" w:rsidR="000C6874" w:rsidP="000C6874" w:rsidRDefault="000C6874" w14:paraId="1FABCDF8" w14:textId="0EB0CB7B">
                            <w:pPr>
                              <w:pStyle w:val="Caption"/>
                              <w:rPr>
                                <w:noProof/>
                                <w:sz w:val="20"/>
                                <w:szCs w:val="20"/>
                              </w:rPr>
                            </w:pPr>
                            <w:r>
                              <w:t xml:space="preserve">Figure </w:t>
                            </w:r>
                            <w:r w:rsidR="004A64A0">
                              <w:rPr>
                                <w:noProof/>
                              </w:rPr>
                              <w:fldChar w:fldCharType="begin"/>
                            </w:r>
                            <w:r w:rsidR="004A64A0">
                              <w:rPr>
                                <w:noProof/>
                              </w:rPr>
                              <w:instrText xml:space="preserve"> SEQ Figure \* ARABIC </w:instrText>
                            </w:r>
                            <w:r w:rsidR="004A64A0">
                              <w:rPr>
                                <w:noProof/>
                              </w:rPr>
                              <w:fldChar w:fldCharType="separate"/>
                            </w:r>
                            <w:r w:rsidR="008C220F">
                              <w:rPr>
                                <w:noProof/>
                              </w:rPr>
                              <w:t>1</w:t>
                            </w:r>
                            <w:r w:rsidR="004A64A0">
                              <w:rPr>
                                <w:noProof/>
                              </w:rPr>
                              <w:fldChar w:fldCharType="end"/>
                            </w:r>
                            <w:r>
                              <w:t>- Process for reporting a safeguarding concern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w14:anchorId="0F2D5875">
                <v:stroke joinstyle="miter"/>
                <v:path gradientshapeok="t" o:connecttype="rect"/>
              </v:shapetype>
              <v:shape id="Text Box 1" style="position:absolute;left:0;text-align:left;margin-left:94.05pt;margin-top:-61.9pt;width:281.25pt;height:36pt;z-index:-251655168;visibility:visible;mso-wrap-style:square;mso-wrap-distance-left:9pt;mso-wrap-distance-top:0;mso-wrap-distance-right:9pt;mso-wrap-distance-bottom:0;mso-position-horizontal:absolute;mso-position-horizontal-relative:text;mso-position-vertical:absolute;mso-position-vertical-relative:text;v-text-anchor:bottom"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">
                <v:textbox inset="0,0,0,0">
                  <w:txbxContent>
                    <w:p w:rsidRPr="00DC3AA1" w:rsidR="000C6874" w:rsidP="000C6874" w:rsidRDefault="000C6874" w14:paraId="1FABCDF8" w14:textId="0EB0CB7B">
                      <w:pPr>
                        <w:pStyle w:val="Caption"/>
                        <w:rPr>
                          <w:noProof/>
                          <w:sz w:val="20"/>
                          <w:szCs w:val="20"/>
                        </w:rPr>
                      </w:pPr>
                      <w:r>
                        <w:t xml:space="preserve">Figure </w:t>
                      </w:r>
                      <w:r w:rsidR="004A64A0">
                        <w:rPr>
                          <w:noProof/>
                        </w:rPr>
                        <w:fldChar w:fldCharType="begin"/>
                      </w:r>
                      <w:r w:rsidR="004A64A0">
                        <w:rPr>
                          <w:noProof/>
                        </w:rPr>
                        <w:instrText xml:space="preserve"> SEQ Figure \* ARABIC </w:instrText>
                      </w:r>
                      <w:r w:rsidR="004A64A0">
                        <w:rPr>
                          <w:noProof/>
                        </w:rPr>
                        <w:fldChar w:fldCharType="separate"/>
                      </w:r>
                      <w:r w:rsidR="008C220F">
                        <w:rPr>
                          <w:noProof/>
                        </w:rPr>
                        <w:t>1</w:t>
                      </w:r>
                      <w:r w:rsidR="004A64A0">
                        <w:rPr>
                          <w:noProof/>
                        </w:rPr>
                        <w:fldChar w:fldCharType="end"/>
                      </w:r>
                      <w:r>
                        <w:t>- Process for reporting a safeguarding concern</w:t>
                      </w:r>
                    </w:p>
                  </w:txbxContent>
                </v:textbox>
              </v:shape>
            </w:pict>
          </mc:Fallback>
        </mc:AlternateContent>
      </w:r>
      <w:r w:rsidR="00851215">
        <w:rPr>
          <w:noProof/>
          <w:lang w:val="en-US"/>
        </w:rPr>
        <w:drawing>
          <wp:anchor distT="0" distB="0" distL="114300" distR="114300" simplePos="0" relativeHeight="251659264" behindDoc="1" locked="0" layoutInCell="1" allowOverlap="1" wp14:editId="0A3314F1" wp14:anchorId="45AF683F">
            <wp:simplePos x="0" y="0"/>
            <wp:positionH relativeFrom="margin">
              <wp:align>center</wp:align>
            </wp:positionH>
            <wp:positionV relativeFrom="paragraph">
              <wp:posOffset>-328930</wp:posOffset>
            </wp:positionV>
            <wp:extent cx="3571875" cy="62674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571875" cy="6267450"/>
                    </a:xfrm>
                    <a:prstGeom prst="rect">
                      <a:avLst/>
                    </a:prstGeom>
                  </pic:spPr>
                </pic:pic>
              </a:graphicData>
            </a:graphic>
            <wp14:sizeRelH relativeFrom="page">
              <wp14:pctWidth>0</wp14:pctWidth>
            </wp14:sizeRelH>
            <wp14:sizeRelV relativeFrom="page">
              <wp14:pctHeight>0</wp14:pctHeight>
            </wp14:sizeRelV>
          </wp:anchor>
        </w:drawing>
      </w:r>
    </w:p>
    <w:p w:rsidR="007A0300" w:rsidP="005E3046" w:rsidRDefault="007A0300" w14:paraId="5A6D753F"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5D611B4A"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2B064715"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31C83EC9"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07E6579E"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06B52954"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5097C27A"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24B59839"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6710609F"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0D898B7B"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76956D5B"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26D032F4"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498CD9C4"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62AED642"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0EE2CE85"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222F5742"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0C33A18A"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176769D8"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104BF4A6"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7A0300" w:rsidP="005E3046" w:rsidRDefault="007A0300" w14:paraId="2704454A"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00851215" w:rsidP="002B5433" w:rsidRDefault="00851215" w14:paraId="6F159D73" w14:textId="77777777">
      <w:pPr>
        <w:autoSpaceDE w:val="0"/>
        <w:autoSpaceDN w:val="0"/>
        <w:adjustRightInd w:val="0"/>
        <w:spacing w:line="360" w:lineRule="auto"/>
        <w:ind w:left="720" w:hanging="720"/>
        <w:jc w:val="both"/>
        <w:rPr>
          <w:rFonts w:ascii="Franklin Gothic Book" w:hAnsi="Franklin Gothic Book" w:eastAsia="Calibri"/>
          <w:bCs/>
          <w:color w:val="000000"/>
          <w:sz w:val="22"/>
          <w:szCs w:val="22"/>
        </w:rPr>
      </w:pPr>
    </w:p>
    <w:p w:rsidR="00851215" w:rsidP="002B5433" w:rsidRDefault="00851215" w14:paraId="3E5EAA8F" w14:textId="77777777">
      <w:pPr>
        <w:autoSpaceDE w:val="0"/>
        <w:autoSpaceDN w:val="0"/>
        <w:adjustRightInd w:val="0"/>
        <w:spacing w:line="360" w:lineRule="auto"/>
        <w:ind w:left="720" w:hanging="720"/>
        <w:jc w:val="both"/>
        <w:rPr>
          <w:rFonts w:ascii="Franklin Gothic Book" w:hAnsi="Franklin Gothic Book" w:eastAsia="Calibri"/>
          <w:bCs/>
          <w:color w:val="000000"/>
          <w:sz w:val="22"/>
          <w:szCs w:val="22"/>
        </w:rPr>
      </w:pPr>
    </w:p>
    <w:p w:rsidR="00851215" w:rsidP="002B5433" w:rsidRDefault="00851215" w14:paraId="3ECD7E41" w14:textId="77777777">
      <w:pPr>
        <w:autoSpaceDE w:val="0"/>
        <w:autoSpaceDN w:val="0"/>
        <w:adjustRightInd w:val="0"/>
        <w:spacing w:line="360" w:lineRule="auto"/>
        <w:ind w:left="720" w:hanging="720"/>
        <w:jc w:val="both"/>
        <w:rPr>
          <w:rFonts w:ascii="Franklin Gothic Book" w:hAnsi="Franklin Gothic Book" w:eastAsia="Calibri"/>
          <w:bCs/>
          <w:color w:val="000000"/>
          <w:sz w:val="22"/>
          <w:szCs w:val="22"/>
        </w:rPr>
      </w:pPr>
    </w:p>
    <w:p w:rsidR="00851215" w:rsidP="002B5433" w:rsidRDefault="00851215" w14:paraId="5309E919" w14:textId="77777777">
      <w:pPr>
        <w:autoSpaceDE w:val="0"/>
        <w:autoSpaceDN w:val="0"/>
        <w:adjustRightInd w:val="0"/>
        <w:spacing w:line="360" w:lineRule="auto"/>
        <w:ind w:left="720" w:hanging="720"/>
        <w:jc w:val="both"/>
        <w:rPr>
          <w:rFonts w:ascii="Franklin Gothic Book" w:hAnsi="Franklin Gothic Book" w:eastAsia="Calibri"/>
          <w:bCs/>
          <w:color w:val="000000"/>
          <w:sz w:val="22"/>
          <w:szCs w:val="22"/>
        </w:rPr>
      </w:pPr>
    </w:p>
    <w:p w:rsidR="00851215" w:rsidP="002B5433" w:rsidRDefault="00851215" w14:paraId="42B3CB79" w14:textId="712F3776">
      <w:pPr>
        <w:autoSpaceDE w:val="0"/>
        <w:autoSpaceDN w:val="0"/>
        <w:adjustRightInd w:val="0"/>
        <w:spacing w:line="360" w:lineRule="auto"/>
        <w:ind w:left="720" w:hanging="720"/>
        <w:jc w:val="both"/>
        <w:rPr>
          <w:rFonts w:ascii="Franklin Gothic Book" w:hAnsi="Franklin Gothic Book" w:eastAsia="Calibri"/>
          <w:bCs/>
          <w:color w:val="000000"/>
          <w:sz w:val="22"/>
          <w:szCs w:val="22"/>
        </w:rPr>
      </w:pPr>
    </w:p>
    <w:p w:rsidR="0090356A" w:rsidP="002B5433" w:rsidRDefault="0090356A" w14:paraId="3B6F96F7" w14:textId="77777777">
      <w:pPr>
        <w:autoSpaceDE w:val="0"/>
        <w:autoSpaceDN w:val="0"/>
        <w:adjustRightInd w:val="0"/>
        <w:spacing w:line="360" w:lineRule="auto"/>
        <w:ind w:left="720" w:hanging="720"/>
        <w:jc w:val="both"/>
        <w:rPr>
          <w:rFonts w:ascii="Franklin Gothic Book" w:hAnsi="Franklin Gothic Book" w:eastAsia="Calibri"/>
          <w:bCs/>
          <w:color w:val="000000"/>
          <w:sz w:val="22"/>
          <w:szCs w:val="22"/>
        </w:rPr>
      </w:pPr>
    </w:p>
    <w:p w:rsidR="002B5433" w:rsidP="002B5433" w:rsidRDefault="007A0300" w14:paraId="012E1F23" w14:textId="6A96734A">
      <w:pPr>
        <w:autoSpaceDE w:val="0"/>
        <w:autoSpaceDN w:val="0"/>
        <w:adjustRightInd w:val="0"/>
        <w:spacing w:line="360" w:lineRule="auto"/>
        <w:ind w:left="720" w:hanging="720"/>
        <w:jc w:val="both"/>
        <w:rPr>
          <w:rFonts w:ascii="Franklin Gothic Book" w:hAnsi="Franklin Gothic Book" w:eastAsia="Calibri"/>
          <w:bCs/>
          <w:color w:val="000000"/>
          <w:sz w:val="22"/>
          <w:szCs w:val="22"/>
        </w:rPr>
      </w:pPr>
      <w:r>
        <w:rPr>
          <w:rFonts w:ascii="Franklin Gothic Book" w:hAnsi="Franklin Gothic Book" w:eastAsia="Calibri"/>
          <w:bCs/>
          <w:color w:val="000000"/>
          <w:sz w:val="22"/>
          <w:szCs w:val="22"/>
        </w:rPr>
        <w:t xml:space="preserve">4.2 </w:t>
      </w:r>
      <w:r>
        <w:rPr>
          <w:rFonts w:ascii="Franklin Gothic Book" w:hAnsi="Franklin Gothic Book" w:eastAsia="Calibri"/>
          <w:bCs/>
          <w:color w:val="000000"/>
          <w:sz w:val="22"/>
          <w:szCs w:val="22"/>
        </w:rPr>
        <w:tab/>
        <w:t xml:space="preserve">After receiving a Record of Incident/ concern form, the </w:t>
      </w:r>
      <w:r w:rsidR="00DA4778">
        <w:rPr>
          <w:rFonts w:ascii="Franklin Gothic Book" w:hAnsi="Franklin Gothic Book" w:eastAsia="Calibri"/>
          <w:bCs/>
          <w:color w:val="000000"/>
          <w:sz w:val="22"/>
          <w:szCs w:val="22"/>
        </w:rPr>
        <w:t>S</w:t>
      </w:r>
      <w:r>
        <w:rPr>
          <w:rFonts w:ascii="Franklin Gothic Book" w:hAnsi="Franklin Gothic Book" w:eastAsia="Calibri"/>
          <w:bCs/>
          <w:color w:val="000000"/>
          <w:sz w:val="22"/>
          <w:szCs w:val="22"/>
        </w:rPr>
        <w:t xml:space="preserve">afeguarding </w:t>
      </w:r>
      <w:r w:rsidR="00DA4778">
        <w:rPr>
          <w:rFonts w:ascii="Franklin Gothic Book" w:hAnsi="Franklin Gothic Book" w:eastAsia="Calibri"/>
          <w:bCs/>
          <w:color w:val="000000"/>
          <w:sz w:val="22"/>
          <w:szCs w:val="22"/>
        </w:rPr>
        <w:t>O</w:t>
      </w:r>
      <w:r>
        <w:rPr>
          <w:rFonts w:ascii="Franklin Gothic Book" w:hAnsi="Franklin Gothic Book" w:eastAsia="Calibri"/>
          <w:bCs/>
          <w:color w:val="000000"/>
          <w:sz w:val="22"/>
          <w:szCs w:val="22"/>
        </w:rPr>
        <w:t>fficer (or Principal) will take appropriate action to manage the case.</w:t>
      </w:r>
    </w:p>
    <w:p w:rsidR="00604B6D" w:rsidP="002B5433" w:rsidRDefault="00604B6D" w14:paraId="28D1C4B0" w14:textId="77777777">
      <w:pPr>
        <w:autoSpaceDE w:val="0"/>
        <w:autoSpaceDN w:val="0"/>
        <w:adjustRightInd w:val="0"/>
        <w:spacing w:line="360" w:lineRule="auto"/>
        <w:ind w:left="720" w:hanging="720"/>
        <w:jc w:val="both"/>
        <w:rPr>
          <w:rFonts w:ascii="Franklin Gothic Book" w:hAnsi="Franklin Gothic Book" w:eastAsia="Calibri"/>
          <w:bCs/>
          <w:color w:val="000000"/>
          <w:sz w:val="22"/>
          <w:szCs w:val="22"/>
        </w:rPr>
      </w:pPr>
    </w:p>
    <w:p w:rsidR="002B5433" w:rsidP="002B5433" w:rsidRDefault="002B5433" w14:paraId="17652BC5" w14:textId="77777777">
      <w:pPr>
        <w:autoSpaceDE w:val="0"/>
        <w:autoSpaceDN w:val="0"/>
        <w:adjustRightInd w:val="0"/>
        <w:spacing w:line="360" w:lineRule="auto"/>
        <w:jc w:val="both"/>
        <w:rPr>
          <w:rFonts w:ascii="Franklin Gothic Book" w:hAnsi="Franklin Gothic Book" w:eastAsia="Calibri"/>
          <w:b/>
          <w:bCs/>
          <w:i/>
          <w:color w:val="000000"/>
          <w:sz w:val="22"/>
          <w:szCs w:val="22"/>
        </w:rPr>
      </w:pPr>
      <w:r>
        <w:rPr>
          <w:rFonts w:ascii="Franklin Gothic Book" w:hAnsi="Franklin Gothic Book" w:eastAsia="Calibri"/>
          <w:b/>
          <w:bCs/>
          <w:i/>
          <w:color w:val="000000"/>
          <w:sz w:val="22"/>
          <w:szCs w:val="22"/>
        </w:rPr>
        <w:t>Record Keeping</w:t>
      </w:r>
    </w:p>
    <w:p w:rsidR="002B5433" w:rsidP="002B5433" w:rsidRDefault="002B5433" w14:paraId="1F4CEAB4" w14:textId="77777777">
      <w:pPr>
        <w:autoSpaceDE w:val="0"/>
        <w:autoSpaceDN w:val="0"/>
        <w:adjustRightInd w:val="0"/>
        <w:spacing w:line="360" w:lineRule="auto"/>
        <w:jc w:val="both"/>
        <w:rPr>
          <w:rFonts w:ascii="Franklin Gothic Book" w:hAnsi="Franklin Gothic Book" w:eastAsia="Calibri"/>
          <w:bCs/>
          <w:color w:val="000000"/>
          <w:sz w:val="22"/>
          <w:szCs w:val="22"/>
        </w:rPr>
      </w:pPr>
      <w:r>
        <w:rPr>
          <w:rFonts w:ascii="Franklin Gothic Book" w:hAnsi="Franklin Gothic Book" w:eastAsia="Calibri"/>
          <w:bCs/>
          <w:color w:val="000000"/>
          <w:sz w:val="22"/>
          <w:szCs w:val="22"/>
        </w:rPr>
        <w:t xml:space="preserve">4.3 </w:t>
      </w:r>
      <w:r>
        <w:rPr>
          <w:rFonts w:ascii="Franklin Gothic Book" w:hAnsi="Franklin Gothic Book" w:eastAsia="Calibri"/>
          <w:bCs/>
          <w:color w:val="000000"/>
          <w:sz w:val="22"/>
          <w:szCs w:val="22"/>
        </w:rPr>
        <w:tab/>
        <w:t>Completed forms will be stored by the University as follows:</w:t>
      </w:r>
    </w:p>
    <w:p w:rsidR="002B5433" w:rsidP="002B5433" w:rsidRDefault="002B5433" w14:paraId="64D4AF77" w14:textId="4D38BAE6">
      <w:pPr>
        <w:autoSpaceDE w:val="0"/>
        <w:autoSpaceDN w:val="0"/>
        <w:adjustRightInd w:val="0"/>
        <w:spacing w:line="360" w:lineRule="auto"/>
        <w:ind w:left="720"/>
        <w:jc w:val="both"/>
        <w:rPr>
          <w:rFonts w:ascii="Franklin Gothic Book" w:hAnsi="Franklin Gothic Book" w:eastAsia="Calibri"/>
          <w:bCs/>
          <w:color w:val="000000"/>
          <w:sz w:val="22"/>
          <w:szCs w:val="22"/>
        </w:rPr>
      </w:pPr>
      <w:r>
        <w:rPr>
          <w:rFonts w:ascii="Franklin Gothic Book" w:hAnsi="Franklin Gothic Book" w:eastAsia="Calibri"/>
          <w:bCs/>
          <w:color w:val="000000"/>
          <w:sz w:val="22"/>
          <w:szCs w:val="22"/>
        </w:rPr>
        <w:lastRenderedPageBreak/>
        <w:t xml:space="preserve">- Forms containing an allegation against a member of staff will be stored on the individual’s </w:t>
      </w:r>
      <w:r w:rsidR="00957804">
        <w:rPr>
          <w:rFonts w:ascii="Franklin Gothic Book" w:hAnsi="Franklin Gothic Book" w:eastAsia="Calibri"/>
          <w:bCs/>
          <w:color w:val="000000"/>
          <w:sz w:val="22"/>
          <w:szCs w:val="22"/>
        </w:rPr>
        <w:t xml:space="preserve"> </w:t>
      </w:r>
      <w:r w:rsidR="00957804">
        <w:rPr>
          <w:rFonts w:ascii="Franklin Gothic Book" w:hAnsi="Franklin Gothic Book" w:eastAsia="Calibri"/>
          <w:bCs/>
          <w:color w:val="000000"/>
          <w:sz w:val="22"/>
          <w:szCs w:val="22"/>
        </w:rPr>
        <w:br/>
        <w:t xml:space="preserve">  </w:t>
      </w:r>
      <w:r>
        <w:rPr>
          <w:rFonts w:ascii="Franklin Gothic Book" w:hAnsi="Franklin Gothic Book" w:eastAsia="Calibri"/>
          <w:bCs/>
          <w:color w:val="000000"/>
          <w:sz w:val="22"/>
          <w:szCs w:val="22"/>
        </w:rPr>
        <w:t>staff file</w:t>
      </w:r>
      <w:r w:rsidR="00851215">
        <w:rPr>
          <w:rFonts w:ascii="Franklin Gothic Book" w:hAnsi="Franklin Gothic Book" w:eastAsia="Calibri"/>
          <w:bCs/>
          <w:color w:val="000000"/>
          <w:sz w:val="22"/>
          <w:szCs w:val="22"/>
        </w:rPr>
        <w:t>, by the Director of HR and OD at the request of the safeguarding officer managing the case, as the individual may be subject to the University’s Disciplinary Procedures (see 4.5).</w:t>
      </w:r>
    </w:p>
    <w:p w:rsidR="002B5433" w:rsidP="002B5433" w:rsidRDefault="002B5433" w14:paraId="4E5C4B49" w14:textId="776B6476">
      <w:pPr>
        <w:autoSpaceDE w:val="0"/>
        <w:autoSpaceDN w:val="0"/>
        <w:adjustRightInd w:val="0"/>
        <w:spacing w:line="360" w:lineRule="auto"/>
        <w:ind w:left="720"/>
        <w:jc w:val="both"/>
        <w:rPr>
          <w:rFonts w:ascii="Franklin Gothic Book" w:hAnsi="Franklin Gothic Book" w:eastAsia="Calibri"/>
          <w:bCs/>
          <w:color w:val="000000"/>
          <w:sz w:val="22"/>
          <w:szCs w:val="22"/>
        </w:rPr>
      </w:pPr>
      <w:r>
        <w:rPr>
          <w:rFonts w:ascii="Franklin Gothic Book" w:hAnsi="Franklin Gothic Book" w:eastAsia="Calibri"/>
          <w:bCs/>
          <w:color w:val="000000"/>
          <w:sz w:val="22"/>
          <w:szCs w:val="22"/>
        </w:rPr>
        <w:t>-</w:t>
      </w:r>
      <w:r w:rsidR="00957804">
        <w:rPr>
          <w:rFonts w:ascii="Franklin Gothic Book" w:hAnsi="Franklin Gothic Book" w:eastAsia="Calibri"/>
          <w:bCs/>
          <w:color w:val="000000"/>
          <w:sz w:val="22"/>
          <w:szCs w:val="22"/>
        </w:rPr>
        <w:t xml:space="preserve"> </w:t>
      </w:r>
      <w:r>
        <w:rPr>
          <w:rFonts w:ascii="Franklin Gothic Book" w:hAnsi="Franklin Gothic Book" w:eastAsia="Calibri"/>
          <w:bCs/>
          <w:color w:val="000000"/>
          <w:sz w:val="22"/>
          <w:szCs w:val="22"/>
        </w:rPr>
        <w:t>Forms containing an allegation against a student will be stored on the individual’s student file</w:t>
      </w:r>
      <w:r w:rsidR="00851215">
        <w:rPr>
          <w:rFonts w:ascii="Franklin Gothic Book" w:hAnsi="Franklin Gothic Book" w:eastAsia="Calibri"/>
          <w:bCs/>
          <w:color w:val="000000"/>
          <w:sz w:val="22"/>
          <w:szCs w:val="22"/>
        </w:rPr>
        <w:t xml:space="preserve"> by the Head of Student Conduct and Compliance, at the request of the safeguarding officer managing the case</w:t>
      </w:r>
      <w:r w:rsidR="003E09B7">
        <w:rPr>
          <w:rFonts w:ascii="Franklin Gothic Book" w:hAnsi="Franklin Gothic Book" w:eastAsia="Calibri"/>
          <w:bCs/>
          <w:color w:val="000000"/>
          <w:sz w:val="22"/>
          <w:szCs w:val="22"/>
        </w:rPr>
        <w:t xml:space="preserve"> (see 4.6).</w:t>
      </w:r>
    </w:p>
    <w:p w:rsidR="002B5433" w:rsidP="002B5433" w:rsidRDefault="002B5433" w14:paraId="45C10E4E" w14:textId="018997AC">
      <w:pPr>
        <w:autoSpaceDE w:val="0"/>
        <w:autoSpaceDN w:val="0"/>
        <w:adjustRightInd w:val="0"/>
        <w:spacing w:line="360" w:lineRule="auto"/>
        <w:ind w:left="720"/>
        <w:jc w:val="both"/>
        <w:rPr>
          <w:rFonts w:ascii="Franklin Gothic Book" w:hAnsi="Franklin Gothic Book" w:eastAsia="Calibri"/>
          <w:bCs/>
          <w:color w:val="000000"/>
          <w:sz w:val="22"/>
          <w:szCs w:val="22"/>
        </w:rPr>
      </w:pPr>
      <w:r>
        <w:rPr>
          <w:rFonts w:ascii="Franklin Gothic Book" w:hAnsi="Franklin Gothic Book" w:eastAsia="Calibri"/>
          <w:bCs/>
          <w:color w:val="000000"/>
          <w:sz w:val="22"/>
          <w:szCs w:val="22"/>
        </w:rPr>
        <w:t>-</w:t>
      </w:r>
      <w:r w:rsidR="00957804">
        <w:rPr>
          <w:rFonts w:ascii="Franklin Gothic Book" w:hAnsi="Franklin Gothic Book" w:eastAsia="Calibri"/>
          <w:bCs/>
          <w:color w:val="000000"/>
          <w:sz w:val="22"/>
          <w:szCs w:val="22"/>
        </w:rPr>
        <w:t xml:space="preserve"> </w:t>
      </w:r>
      <w:r>
        <w:rPr>
          <w:rFonts w:ascii="Franklin Gothic Book" w:hAnsi="Franklin Gothic Book" w:eastAsia="Calibri"/>
          <w:bCs/>
          <w:color w:val="000000"/>
          <w:sz w:val="22"/>
          <w:szCs w:val="22"/>
        </w:rPr>
        <w:t>Forms containing a concern or incident regarding a child or vulnerable adult will be stored</w:t>
      </w:r>
      <w:r w:rsidR="00851215">
        <w:rPr>
          <w:rFonts w:ascii="Franklin Gothic Book" w:hAnsi="Franklin Gothic Book" w:eastAsia="Calibri"/>
          <w:bCs/>
          <w:color w:val="000000"/>
          <w:sz w:val="22"/>
          <w:szCs w:val="22"/>
        </w:rPr>
        <w:t xml:space="preserve"> confidentially and securely</w:t>
      </w:r>
      <w:r>
        <w:rPr>
          <w:rFonts w:ascii="Franklin Gothic Book" w:hAnsi="Franklin Gothic Book" w:eastAsia="Calibri"/>
          <w:bCs/>
          <w:color w:val="000000"/>
          <w:sz w:val="22"/>
          <w:szCs w:val="22"/>
        </w:rPr>
        <w:t xml:space="preserve"> by Governance, Legal and Assurance Services</w:t>
      </w:r>
      <w:r w:rsidR="00851215">
        <w:rPr>
          <w:rFonts w:ascii="Franklin Gothic Book" w:hAnsi="Franklin Gothic Book" w:eastAsia="Calibri"/>
          <w:bCs/>
          <w:color w:val="000000"/>
          <w:sz w:val="22"/>
          <w:szCs w:val="22"/>
        </w:rPr>
        <w:t>, at the request of the safeguarding officer managing the case.</w:t>
      </w:r>
    </w:p>
    <w:p w:rsidRPr="002B5433" w:rsidR="002B5433" w:rsidP="002B5433" w:rsidRDefault="002B5433" w14:paraId="684926A4" w14:textId="719202F0">
      <w:pPr>
        <w:autoSpaceDE w:val="0"/>
        <w:autoSpaceDN w:val="0"/>
        <w:adjustRightInd w:val="0"/>
        <w:spacing w:line="360" w:lineRule="auto"/>
        <w:ind w:left="720" w:hanging="720"/>
        <w:jc w:val="both"/>
        <w:rPr>
          <w:rFonts w:ascii="Franklin Gothic Book" w:hAnsi="Franklin Gothic Book" w:eastAsia="Calibri"/>
          <w:bCs/>
          <w:color w:val="000000"/>
          <w:sz w:val="22"/>
          <w:szCs w:val="22"/>
        </w:rPr>
      </w:pPr>
      <w:r>
        <w:rPr>
          <w:rFonts w:ascii="Franklin Gothic Book" w:hAnsi="Franklin Gothic Book" w:eastAsia="Calibri"/>
          <w:bCs/>
          <w:color w:val="000000"/>
          <w:sz w:val="22"/>
          <w:szCs w:val="22"/>
        </w:rPr>
        <w:t xml:space="preserve">4.4 </w:t>
      </w:r>
      <w:r>
        <w:rPr>
          <w:rFonts w:ascii="Franklin Gothic Book" w:hAnsi="Franklin Gothic Book" w:eastAsia="Calibri"/>
          <w:bCs/>
          <w:color w:val="000000"/>
          <w:sz w:val="22"/>
          <w:szCs w:val="22"/>
        </w:rPr>
        <w:tab/>
        <w:t>Records will be kept for as long as necessary under the Data Protection Act, 2018</w:t>
      </w:r>
      <w:r w:rsidR="00957804">
        <w:rPr>
          <w:rFonts w:ascii="Franklin Gothic Book" w:hAnsi="Franklin Gothic Book" w:eastAsia="Calibri"/>
          <w:bCs/>
          <w:color w:val="000000"/>
          <w:sz w:val="22"/>
          <w:szCs w:val="22"/>
        </w:rPr>
        <w:t>.</w:t>
      </w:r>
      <w:r>
        <w:rPr>
          <w:rFonts w:ascii="Franklin Gothic Book" w:hAnsi="Franklin Gothic Book" w:eastAsia="Calibri"/>
          <w:bCs/>
          <w:color w:val="000000"/>
          <w:sz w:val="22"/>
          <w:szCs w:val="22"/>
        </w:rPr>
        <w:t xml:space="preserve"> Any records found to be malicious or vexatious can be destroyed immediately.</w:t>
      </w:r>
    </w:p>
    <w:p w:rsidR="002B5433" w:rsidP="002B5433" w:rsidRDefault="002B5433" w14:paraId="4EC0005B" w14:textId="77777777">
      <w:pPr>
        <w:autoSpaceDE w:val="0"/>
        <w:autoSpaceDN w:val="0"/>
        <w:adjustRightInd w:val="0"/>
        <w:spacing w:line="360" w:lineRule="auto"/>
        <w:ind w:left="720" w:hanging="720"/>
        <w:jc w:val="both"/>
        <w:rPr>
          <w:rFonts w:ascii="Franklin Gothic Book" w:hAnsi="Franklin Gothic Book" w:eastAsia="Calibri"/>
          <w:b/>
          <w:bCs/>
          <w:i/>
          <w:color w:val="000000"/>
          <w:sz w:val="22"/>
          <w:szCs w:val="22"/>
        </w:rPr>
      </w:pPr>
    </w:p>
    <w:p w:rsidRPr="002B5433" w:rsidR="002B5433" w:rsidP="002B5433" w:rsidRDefault="002B5433" w14:paraId="32F117EF" w14:textId="3617EBDB">
      <w:pPr>
        <w:autoSpaceDE w:val="0"/>
        <w:autoSpaceDN w:val="0"/>
        <w:adjustRightInd w:val="0"/>
        <w:spacing w:line="360" w:lineRule="auto"/>
        <w:ind w:left="720" w:hanging="720"/>
        <w:jc w:val="both"/>
        <w:rPr>
          <w:rFonts w:ascii="Franklin Gothic Book" w:hAnsi="Franklin Gothic Book" w:eastAsia="Calibri"/>
          <w:b/>
          <w:bCs/>
          <w:i/>
          <w:color w:val="000000"/>
          <w:sz w:val="22"/>
          <w:szCs w:val="22"/>
        </w:rPr>
      </w:pPr>
      <w:r w:rsidRPr="00851215">
        <w:rPr>
          <w:rFonts w:ascii="Franklin Gothic Book" w:hAnsi="Franklin Gothic Book" w:eastAsia="Calibri"/>
          <w:b/>
          <w:bCs/>
          <w:i/>
          <w:color w:val="000000"/>
          <w:sz w:val="22"/>
          <w:szCs w:val="22"/>
        </w:rPr>
        <w:t>Person against whom an allegation has been made</w:t>
      </w:r>
    </w:p>
    <w:p w:rsidR="002B5433" w:rsidP="002B5433" w:rsidRDefault="002B5433" w14:paraId="24BE66AC" w14:textId="0E7B5A43">
      <w:pPr>
        <w:autoSpaceDE w:val="0"/>
        <w:autoSpaceDN w:val="0"/>
        <w:adjustRightInd w:val="0"/>
        <w:spacing w:line="360" w:lineRule="auto"/>
        <w:ind w:left="720" w:hanging="720"/>
        <w:jc w:val="both"/>
        <w:rPr>
          <w:rFonts w:ascii="Franklin Gothic Book" w:hAnsi="Franklin Gothic Book" w:eastAsia="Calibri"/>
          <w:bCs/>
          <w:color w:val="000000"/>
          <w:sz w:val="22"/>
          <w:szCs w:val="22"/>
        </w:rPr>
      </w:pPr>
      <w:r>
        <w:rPr>
          <w:rFonts w:ascii="Franklin Gothic Book" w:hAnsi="Franklin Gothic Book" w:eastAsia="Calibri"/>
          <w:bCs/>
          <w:color w:val="000000"/>
          <w:sz w:val="22"/>
          <w:szCs w:val="22"/>
        </w:rPr>
        <w:t xml:space="preserve">4.5 </w:t>
      </w:r>
      <w:r>
        <w:rPr>
          <w:rFonts w:ascii="Franklin Gothic Book" w:hAnsi="Franklin Gothic Book" w:eastAsia="Calibri"/>
          <w:bCs/>
          <w:color w:val="000000"/>
          <w:sz w:val="22"/>
          <w:szCs w:val="22"/>
        </w:rPr>
        <w:tab/>
        <w:t xml:space="preserve">Where an allegation has been made against a member of staff, the Director of HR and OD may consider whether it is appropriate to invoke the Disciplinary </w:t>
      </w:r>
      <w:r w:rsidR="00480DAF">
        <w:rPr>
          <w:rFonts w:ascii="Franklin Gothic Book" w:hAnsi="Franklin Gothic Book" w:eastAsia="Calibri"/>
          <w:bCs/>
          <w:color w:val="000000"/>
          <w:sz w:val="22"/>
          <w:szCs w:val="22"/>
        </w:rPr>
        <w:t>Procedure</w:t>
      </w:r>
      <w:r>
        <w:rPr>
          <w:rFonts w:ascii="Franklin Gothic Book" w:hAnsi="Franklin Gothic Book" w:eastAsia="Calibri"/>
          <w:bCs/>
          <w:color w:val="000000"/>
          <w:sz w:val="22"/>
          <w:szCs w:val="22"/>
        </w:rPr>
        <w:t>.</w:t>
      </w:r>
    </w:p>
    <w:p w:rsidR="00480DAF" w:rsidP="002B5433" w:rsidRDefault="00480DAF" w14:paraId="2369A64E" w14:textId="65084F47">
      <w:pPr>
        <w:autoSpaceDE w:val="0"/>
        <w:autoSpaceDN w:val="0"/>
        <w:adjustRightInd w:val="0"/>
        <w:spacing w:line="360" w:lineRule="auto"/>
        <w:ind w:left="720" w:hanging="720"/>
        <w:jc w:val="both"/>
        <w:rPr>
          <w:rFonts w:ascii="Franklin Gothic Book" w:hAnsi="Franklin Gothic Book" w:eastAsia="Calibri"/>
          <w:bCs/>
          <w:color w:val="000000"/>
          <w:sz w:val="22"/>
          <w:szCs w:val="22"/>
        </w:rPr>
      </w:pPr>
      <w:r>
        <w:rPr>
          <w:rFonts w:ascii="Franklin Gothic Book" w:hAnsi="Franklin Gothic Book" w:eastAsia="Calibri"/>
          <w:bCs/>
          <w:color w:val="000000"/>
          <w:sz w:val="22"/>
          <w:szCs w:val="22"/>
        </w:rPr>
        <w:t xml:space="preserve">4.6 </w:t>
      </w:r>
      <w:r>
        <w:rPr>
          <w:rFonts w:ascii="Franklin Gothic Book" w:hAnsi="Franklin Gothic Book" w:eastAsia="Calibri"/>
          <w:bCs/>
          <w:color w:val="000000"/>
          <w:sz w:val="22"/>
          <w:szCs w:val="22"/>
        </w:rPr>
        <w:tab/>
        <w:t>Whereby an allegation has been made against a student, the Head of Student Conduct and Compliance may consider whether it is appropriate to invoke the Student Disciplinary Procedure.</w:t>
      </w:r>
    </w:p>
    <w:p w:rsidR="002F2CD8" w:rsidP="002F2CD8" w:rsidRDefault="00780DA0" w14:paraId="4A935E28" w14:textId="2614B7E1">
      <w:pPr>
        <w:autoSpaceDE w:val="0"/>
        <w:autoSpaceDN w:val="0"/>
        <w:adjustRightInd w:val="0"/>
        <w:spacing w:line="360" w:lineRule="auto"/>
        <w:ind w:left="720" w:hanging="720"/>
        <w:jc w:val="both"/>
        <w:rPr>
          <w:rFonts w:ascii="Franklin Gothic Book" w:hAnsi="Franklin Gothic Book" w:eastAsia="Calibri"/>
          <w:bCs/>
          <w:color w:val="000000"/>
          <w:sz w:val="22"/>
          <w:szCs w:val="22"/>
        </w:rPr>
      </w:pPr>
      <w:r>
        <w:rPr>
          <w:rFonts w:ascii="Franklin Gothic Book" w:hAnsi="Franklin Gothic Book" w:eastAsia="Calibri"/>
          <w:bCs/>
          <w:color w:val="000000"/>
          <w:sz w:val="22"/>
          <w:szCs w:val="22"/>
        </w:rPr>
        <w:t xml:space="preserve">4.7 </w:t>
      </w:r>
      <w:r>
        <w:rPr>
          <w:rFonts w:ascii="Franklin Gothic Book" w:hAnsi="Franklin Gothic Book" w:eastAsia="Calibri"/>
          <w:bCs/>
          <w:color w:val="000000"/>
          <w:sz w:val="22"/>
          <w:szCs w:val="22"/>
        </w:rPr>
        <w:tab/>
        <w:t>The individual will be notified in writing if any such action is to be taken.</w:t>
      </w:r>
    </w:p>
    <w:p w:rsidRPr="002F2CD8" w:rsidR="00780DA0" w:rsidP="002F2CD8" w:rsidRDefault="00780DA0" w14:paraId="63066151" w14:textId="43328540">
      <w:pPr>
        <w:autoSpaceDE w:val="0"/>
        <w:autoSpaceDN w:val="0"/>
        <w:adjustRightInd w:val="0"/>
        <w:spacing w:line="360" w:lineRule="auto"/>
        <w:ind w:left="720" w:hanging="720"/>
        <w:jc w:val="both"/>
        <w:rPr>
          <w:rFonts w:ascii="Franklin Gothic Book" w:hAnsi="Franklin Gothic Book" w:eastAsia="Calibri"/>
          <w:bCs/>
          <w:color w:val="000000"/>
          <w:sz w:val="22"/>
          <w:szCs w:val="22"/>
        </w:rPr>
      </w:pPr>
      <w:r>
        <w:rPr>
          <w:rFonts w:ascii="Franklin Gothic Book" w:hAnsi="Franklin Gothic Book" w:eastAsia="Calibri"/>
          <w:bCs/>
          <w:color w:val="000000"/>
          <w:sz w:val="22"/>
          <w:szCs w:val="22"/>
        </w:rPr>
        <w:t xml:space="preserve">4.8 </w:t>
      </w:r>
      <w:r>
        <w:rPr>
          <w:rFonts w:ascii="Franklin Gothic Book" w:hAnsi="Franklin Gothic Book" w:eastAsia="Calibri"/>
          <w:bCs/>
          <w:color w:val="000000"/>
          <w:sz w:val="22"/>
          <w:szCs w:val="22"/>
        </w:rPr>
        <w:tab/>
        <w:t xml:space="preserve">Wherever appropriate, the University will extend its support to the </w:t>
      </w:r>
      <w:r w:rsidR="00957804">
        <w:rPr>
          <w:rFonts w:ascii="Franklin Gothic Book" w:hAnsi="Franklin Gothic Book" w:eastAsia="Calibri"/>
          <w:bCs/>
          <w:color w:val="000000"/>
          <w:sz w:val="22"/>
          <w:szCs w:val="22"/>
        </w:rPr>
        <w:t>staff or student</w:t>
      </w:r>
      <w:r>
        <w:rPr>
          <w:rFonts w:ascii="Franklin Gothic Book" w:hAnsi="Franklin Gothic Book" w:eastAsia="Calibri"/>
          <w:bCs/>
          <w:color w:val="000000"/>
          <w:sz w:val="22"/>
          <w:szCs w:val="22"/>
        </w:rPr>
        <w:t xml:space="preserve"> during investigations subsequent to the allegation, for example by keeping a line of communication open and/or signposting to </w:t>
      </w:r>
      <w:r w:rsidR="00F20323">
        <w:rPr>
          <w:rFonts w:ascii="Franklin Gothic Book" w:hAnsi="Franklin Gothic Book" w:eastAsia="Calibri"/>
          <w:bCs/>
          <w:color w:val="000000"/>
          <w:sz w:val="22"/>
          <w:szCs w:val="22"/>
        </w:rPr>
        <w:t xml:space="preserve">appropriate sources of </w:t>
      </w:r>
      <w:r>
        <w:rPr>
          <w:rFonts w:ascii="Franklin Gothic Book" w:hAnsi="Franklin Gothic Book" w:eastAsia="Calibri"/>
          <w:bCs/>
          <w:color w:val="000000"/>
          <w:sz w:val="22"/>
          <w:szCs w:val="22"/>
        </w:rPr>
        <w:t xml:space="preserve">independent support </w:t>
      </w:r>
      <w:r w:rsidR="00F20323">
        <w:rPr>
          <w:rFonts w:ascii="Franklin Gothic Book" w:hAnsi="Franklin Gothic Book" w:eastAsia="Calibri"/>
          <w:bCs/>
          <w:color w:val="000000"/>
          <w:sz w:val="22"/>
          <w:szCs w:val="22"/>
        </w:rPr>
        <w:t>e.g. Staff Unions or Counselling Service.</w:t>
      </w:r>
    </w:p>
    <w:p w:rsidR="007A0300" w:rsidP="005E3046" w:rsidRDefault="007A0300" w14:paraId="63E358FB"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Pr="00621D25" w:rsidR="0070184F" w:rsidP="005E3046" w:rsidRDefault="00E91883" w14:paraId="07D8FA10" w14:textId="79985434">
      <w:pPr>
        <w:autoSpaceDE w:val="0"/>
        <w:autoSpaceDN w:val="0"/>
        <w:adjustRightInd w:val="0"/>
        <w:spacing w:line="360" w:lineRule="auto"/>
        <w:jc w:val="both"/>
        <w:rPr>
          <w:rFonts w:ascii="Franklin Gothic Book" w:hAnsi="Franklin Gothic Book" w:eastAsia="Calibri"/>
          <w:color w:val="000000"/>
          <w:sz w:val="22"/>
          <w:szCs w:val="22"/>
        </w:rPr>
      </w:pPr>
      <w:r>
        <w:rPr>
          <w:rFonts w:ascii="Franklin Gothic Book" w:hAnsi="Franklin Gothic Book" w:eastAsia="Calibri"/>
          <w:b/>
          <w:bCs/>
          <w:color w:val="000000"/>
          <w:sz w:val="22"/>
          <w:szCs w:val="22"/>
        </w:rPr>
        <w:t>5. Involvement of p</w:t>
      </w:r>
      <w:r w:rsidRPr="00621D25" w:rsidR="0070184F">
        <w:rPr>
          <w:rFonts w:ascii="Franklin Gothic Book" w:hAnsi="Franklin Gothic Book" w:eastAsia="Calibri"/>
          <w:b/>
          <w:bCs/>
          <w:color w:val="000000"/>
          <w:sz w:val="22"/>
          <w:szCs w:val="22"/>
        </w:rPr>
        <w:t>arents</w:t>
      </w:r>
      <w:r w:rsidR="006C76CB">
        <w:rPr>
          <w:rFonts w:ascii="Franklin Gothic Book" w:hAnsi="Franklin Gothic Book" w:eastAsia="Calibri"/>
          <w:b/>
          <w:bCs/>
          <w:color w:val="000000"/>
          <w:sz w:val="22"/>
          <w:szCs w:val="22"/>
        </w:rPr>
        <w:t>/legal guardians</w:t>
      </w:r>
      <w:r w:rsidRPr="00621D25" w:rsidR="0070184F">
        <w:rPr>
          <w:rFonts w:ascii="Franklin Gothic Book" w:hAnsi="Franklin Gothic Book" w:eastAsia="Calibri"/>
          <w:b/>
          <w:bCs/>
          <w:color w:val="000000"/>
          <w:sz w:val="22"/>
          <w:szCs w:val="22"/>
        </w:rPr>
        <w:t xml:space="preserve"> </w:t>
      </w:r>
    </w:p>
    <w:p w:rsidRPr="00791570" w:rsidR="50B3C40E" w:rsidP="005E3046" w:rsidRDefault="0070184F" w14:paraId="667643C8" w14:textId="4729FE42">
      <w:pPr>
        <w:spacing w:line="360" w:lineRule="auto"/>
        <w:ind w:left="720" w:hanging="720"/>
        <w:jc w:val="both"/>
        <w:rPr>
          <w:rFonts w:ascii="Franklin Gothic Book" w:hAnsi="Franklin Gothic Book" w:eastAsia="Calibri"/>
          <w:color w:val="000000" w:themeColor="text1"/>
          <w:sz w:val="22"/>
          <w:szCs w:val="22"/>
        </w:rPr>
      </w:pPr>
      <w:r w:rsidRPr="00621D25">
        <w:rPr>
          <w:rFonts w:ascii="Franklin Gothic Book" w:hAnsi="Franklin Gothic Book" w:eastAsia="Calibri"/>
          <w:color w:val="000000"/>
          <w:sz w:val="22"/>
          <w:szCs w:val="22"/>
        </w:rPr>
        <w:t xml:space="preserve">5.1 </w:t>
      </w:r>
      <w:r w:rsidRPr="00621D25">
        <w:rPr>
          <w:rFonts w:ascii="Franklin Gothic Book" w:hAnsi="Franklin Gothic Book" w:eastAsia="Calibri"/>
          <w:color w:val="000000"/>
          <w:sz w:val="22"/>
          <w:szCs w:val="22"/>
        </w:rPr>
        <w:tab/>
      </w:r>
      <w:bookmarkStart w:name="_Hlk2954020" w:id="0"/>
      <w:r w:rsidRPr="00621D25">
        <w:rPr>
          <w:rFonts w:ascii="Franklin Gothic Book" w:hAnsi="Franklin Gothic Book" w:eastAsia="Calibri"/>
          <w:color w:val="000000"/>
          <w:sz w:val="22"/>
          <w:szCs w:val="22"/>
        </w:rPr>
        <w:t>The University recognises the importance of ensuring that parents or legal guardians are fully aware of the activities and risks that their children may encounter at the University</w:t>
      </w:r>
      <w:r w:rsidRPr="00621D25" w:rsidR="0A3A09E6">
        <w:rPr>
          <w:rFonts w:ascii="Franklin Gothic Book" w:hAnsi="Franklin Gothic Book" w:eastAsia="Calibri"/>
          <w:color w:val="000000"/>
          <w:sz w:val="22"/>
          <w:szCs w:val="22"/>
        </w:rPr>
        <w:t xml:space="preserve"> and will use its best endeavours to ensure that they are made aware</w:t>
      </w:r>
      <w:r w:rsidR="00D37D57">
        <w:rPr>
          <w:rFonts w:ascii="Franklin Gothic Book" w:hAnsi="Franklin Gothic Book" w:eastAsia="Calibri"/>
          <w:color w:val="000000"/>
          <w:sz w:val="22"/>
          <w:szCs w:val="22"/>
        </w:rPr>
        <w:t xml:space="preserve"> and that consent is gained where reasonably appropriate</w:t>
      </w:r>
      <w:r w:rsidRPr="00621D25">
        <w:rPr>
          <w:rFonts w:ascii="Franklin Gothic Book" w:hAnsi="Franklin Gothic Book" w:eastAsia="Calibri"/>
          <w:color w:val="000000"/>
          <w:sz w:val="22"/>
          <w:szCs w:val="22"/>
        </w:rPr>
        <w:t xml:space="preserve">. </w:t>
      </w:r>
      <w:bookmarkEnd w:id="0"/>
    </w:p>
    <w:p w:rsidRPr="00621D25" w:rsidR="0070184F" w:rsidP="005E3046" w:rsidRDefault="0070184F" w14:paraId="0D0D297F" w14:textId="0B68662A">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5.2 </w:t>
      </w:r>
      <w:r w:rsidRPr="00621D25">
        <w:rPr>
          <w:rFonts w:ascii="Franklin Gothic Book" w:hAnsi="Franklin Gothic Book" w:eastAsia="Calibri"/>
          <w:color w:val="000000"/>
          <w:sz w:val="22"/>
          <w:szCs w:val="22"/>
        </w:rPr>
        <w:tab/>
        <w:t>Parents or guardians who</w:t>
      </w:r>
      <w:r w:rsidR="00D37D57">
        <w:rPr>
          <w:rFonts w:ascii="Franklin Gothic Book" w:hAnsi="Franklin Gothic Book" w:eastAsia="Calibri"/>
          <w:color w:val="000000"/>
          <w:sz w:val="22"/>
          <w:szCs w:val="22"/>
        </w:rPr>
        <w:t xml:space="preserve"> bring</w:t>
      </w:r>
      <w:r w:rsidRPr="00621D25">
        <w:rPr>
          <w:rFonts w:ascii="Franklin Gothic Book" w:hAnsi="Franklin Gothic Book" w:eastAsia="Calibri"/>
          <w:color w:val="000000"/>
          <w:sz w:val="22"/>
          <w:szCs w:val="22"/>
        </w:rPr>
        <w:t xml:space="preserve"> children </w:t>
      </w:r>
      <w:r w:rsidR="00EA6037">
        <w:rPr>
          <w:rFonts w:ascii="Franklin Gothic Book" w:hAnsi="Franklin Gothic Book" w:eastAsia="Calibri"/>
          <w:color w:val="000000"/>
          <w:sz w:val="22"/>
          <w:szCs w:val="22"/>
        </w:rPr>
        <w:t xml:space="preserve">or vulnerable adults in their care </w:t>
      </w:r>
      <w:r w:rsidRPr="00621D25">
        <w:rPr>
          <w:rFonts w:ascii="Franklin Gothic Book" w:hAnsi="Franklin Gothic Book" w:eastAsia="Calibri"/>
          <w:color w:val="000000"/>
          <w:sz w:val="22"/>
          <w:szCs w:val="22"/>
        </w:rPr>
        <w:t xml:space="preserve">on the campus </w:t>
      </w:r>
      <w:r w:rsidR="00D37D57">
        <w:rPr>
          <w:rFonts w:ascii="Franklin Gothic Book" w:hAnsi="Franklin Gothic Book" w:eastAsia="Calibri"/>
          <w:color w:val="000000"/>
          <w:sz w:val="22"/>
          <w:szCs w:val="22"/>
        </w:rPr>
        <w:t xml:space="preserve">(except to attend </w:t>
      </w:r>
      <w:r w:rsidR="00414FC7">
        <w:rPr>
          <w:rFonts w:ascii="Franklin Gothic Book" w:hAnsi="Franklin Gothic Book" w:eastAsia="Calibri"/>
          <w:color w:val="000000"/>
          <w:sz w:val="22"/>
          <w:szCs w:val="22"/>
        </w:rPr>
        <w:t xml:space="preserve">a </w:t>
      </w:r>
      <w:r w:rsidR="00D37D57">
        <w:rPr>
          <w:rFonts w:ascii="Franklin Gothic Book" w:hAnsi="Franklin Gothic Book" w:eastAsia="Calibri"/>
          <w:color w:val="000000"/>
          <w:sz w:val="22"/>
          <w:szCs w:val="22"/>
        </w:rPr>
        <w:t xml:space="preserve">University-led event) </w:t>
      </w:r>
      <w:r w:rsidRPr="00621D25">
        <w:rPr>
          <w:rFonts w:ascii="Franklin Gothic Book" w:hAnsi="Franklin Gothic Book" w:eastAsia="Calibri"/>
          <w:color w:val="000000"/>
          <w:sz w:val="22"/>
          <w:szCs w:val="22"/>
        </w:rPr>
        <w:t xml:space="preserve">are at all times responsible for their safety and welfare and are obliged to ensure that the children </w:t>
      </w:r>
      <w:r w:rsidR="00EA6037">
        <w:rPr>
          <w:rFonts w:ascii="Franklin Gothic Book" w:hAnsi="Franklin Gothic Book" w:eastAsia="Calibri"/>
          <w:color w:val="000000"/>
          <w:sz w:val="22"/>
          <w:szCs w:val="22"/>
        </w:rPr>
        <w:t xml:space="preserve">or vulnerable adults in their care </w:t>
      </w:r>
      <w:r w:rsidRPr="00621D25">
        <w:rPr>
          <w:rFonts w:ascii="Franklin Gothic Book" w:hAnsi="Franklin Gothic Book" w:eastAsia="Calibri"/>
          <w:color w:val="000000"/>
          <w:sz w:val="22"/>
          <w:szCs w:val="22"/>
        </w:rPr>
        <w:t xml:space="preserve">do not disturb others or damage University property. </w:t>
      </w:r>
    </w:p>
    <w:p w:rsidRPr="00621D25" w:rsidR="0070184F" w:rsidP="005E3046" w:rsidRDefault="0070184F" w14:paraId="4CFDB79D" w14:textId="77777777">
      <w:pPr>
        <w:autoSpaceDE w:val="0"/>
        <w:autoSpaceDN w:val="0"/>
        <w:adjustRightInd w:val="0"/>
        <w:spacing w:line="360" w:lineRule="auto"/>
        <w:ind w:left="720" w:hanging="720"/>
        <w:jc w:val="both"/>
        <w:rPr>
          <w:rFonts w:ascii="Franklin Gothic Book" w:hAnsi="Franklin Gothic Book" w:eastAsia="Calibri"/>
          <w:color w:val="000000"/>
          <w:sz w:val="22"/>
          <w:szCs w:val="22"/>
        </w:rPr>
      </w:pPr>
    </w:p>
    <w:p w:rsidRPr="00621D25" w:rsidR="0070184F" w:rsidP="005E3046" w:rsidRDefault="0070184F" w14:paraId="3C79F101" w14:textId="77777777">
      <w:pPr>
        <w:autoSpaceDE w:val="0"/>
        <w:autoSpaceDN w:val="0"/>
        <w:adjustRightInd w:val="0"/>
        <w:spacing w:line="360" w:lineRule="auto"/>
        <w:jc w:val="both"/>
        <w:rPr>
          <w:rFonts w:ascii="Franklin Gothic Book" w:hAnsi="Franklin Gothic Book" w:eastAsia="Calibri"/>
          <w:color w:val="000000"/>
          <w:sz w:val="22"/>
          <w:szCs w:val="22"/>
        </w:rPr>
      </w:pPr>
      <w:r w:rsidRPr="00621D25">
        <w:rPr>
          <w:rFonts w:ascii="Franklin Gothic Book" w:hAnsi="Franklin Gothic Book" w:eastAsia="Calibri"/>
          <w:b/>
          <w:bCs/>
          <w:color w:val="000000"/>
          <w:sz w:val="22"/>
          <w:szCs w:val="22"/>
        </w:rPr>
        <w:t>6. Disclosure and Barring Service (DBS) Police and Criminal Records check</w:t>
      </w:r>
    </w:p>
    <w:p w:rsidRPr="00621D25" w:rsidR="0070184F" w:rsidP="005E3046" w:rsidRDefault="0070184F" w14:paraId="2D1F8D94" w14:textId="77777777">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6.1 </w:t>
      </w:r>
      <w:r w:rsidRPr="00621D25">
        <w:rPr>
          <w:rFonts w:ascii="Franklin Gothic Book" w:hAnsi="Franklin Gothic Book" w:eastAsia="Calibri"/>
          <w:color w:val="000000"/>
          <w:sz w:val="22"/>
          <w:szCs w:val="22"/>
        </w:rPr>
        <w:tab/>
        <w:t>The University has a responsibility to take reasonable steps to ensure that its staff, students and contractors do not present a risk of harm to children</w:t>
      </w:r>
      <w:r w:rsidR="00EA6037">
        <w:rPr>
          <w:rFonts w:ascii="Franklin Gothic Book" w:hAnsi="Franklin Gothic Book" w:eastAsia="Calibri"/>
          <w:color w:val="000000"/>
          <w:sz w:val="22"/>
          <w:szCs w:val="22"/>
        </w:rPr>
        <w:t xml:space="preserve"> or vulnerable adults</w:t>
      </w:r>
      <w:r w:rsidRPr="00621D25">
        <w:rPr>
          <w:rFonts w:ascii="Franklin Gothic Book" w:hAnsi="Franklin Gothic Book" w:eastAsia="Calibri"/>
          <w:color w:val="000000"/>
          <w:sz w:val="22"/>
          <w:szCs w:val="22"/>
        </w:rPr>
        <w:t xml:space="preserve">. Where staff, students or contractors are likely to have substantial unsupervised contact with children </w:t>
      </w:r>
      <w:r w:rsidR="00EA6037">
        <w:rPr>
          <w:rFonts w:ascii="Franklin Gothic Book" w:hAnsi="Franklin Gothic Book" w:eastAsia="Calibri"/>
          <w:color w:val="000000"/>
          <w:sz w:val="22"/>
          <w:szCs w:val="22"/>
        </w:rPr>
        <w:t xml:space="preserve">or </w:t>
      </w:r>
      <w:r w:rsidR="00EA6037">
        <w:rPr>
          <w:rFonts w:ascii="Franklin Gothic Book" w:hAnsi="Franklin Gothic Book" w:eastAsia="Calibri"/>
          <w:color w:val="000000"/>
          <w:sz w:val="22"/>
          <w:szCs w:val="22"/>
        </w:rPr>
        <w:lastRenderedPageBreak/>
        <w:t xml:space="preserve">vulnerable adults </w:t>
      </w:r>
      <w:r w:rsidRPr="00621D25">
        <w:rPr>
          <w:rFonts w:ascii="Franklin Gothic Book" w:hAnsi="Franklin Gothic Book" w:eastAsia="Calibri"/>
          <w:color w:val="000000"/>
          <w:sz w:val="22"/>
          <w:szCs w:val="22"/>
        </w:rPr>
        <w:t xml:space="preserve">the University may in its discretion, to the extent that the law permits, require them to disclose any police or criminal records they may have by undertaking a DBS check. </w:t>
      </w:r>
    </w:p>
    <w:p w:rsidRPr="00621D25" w:rsidR="0070184F" w:rsidP="005E3046" w:rsidRDefault="0070184F" w14:paraId="2E8734EB" w14:textId="288F0987">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6.2 </w:t>
      </w:r>
      <w:r w:rsidRPr="00621D25">
        <w:rPr>
          <w:rFonts w:ascii="Franklin Gothic Book" w:hAnsi="Franklin Gothic Book" w:eastAsia="Calibri"/>
          <w:color w:val="000000"/>
          <w:sz w:val="22"/>
          <w:szCs w:val="22"/>
        </w:rPr>
        <w:tab/>
        <w:t xml:space="preserve">The University will act in accordance with the law, any DBS code of practice and best practice recommendations received from time to time, and will seek legal advice as necessary as to its powers to require DBS </w:t>
      </w:r>
      <w:r w:rsidR="00EA6037">
        <w:rPr>
          <w:rFonts w:ascii="Franklin Gothic Book" w:hAnsi="Franklin Gothic Book" w:eastAsia="Calibri"/>
          <w:color w:val="000000"/>
          <w:sz w:val="22"/>
          <w:szCs w:val="22"/>
        </w:rPr>
        <w:t>d</w:t>
      </w:r>
      <w:r w:rsidRPr="00621D25">
        <w:rPr>
          <w:rFonts w:ascii="Franklin Gothic Book" w:hAnsi="Franklin Gothic Book" w:eastAsia="Calibri"/>
          <w:color w:val="000000"/>
          <w:sz w:val="22"/>
          <w:szCs w:val="22"/>
        </w:rPr>
        <w:t>isclosures for particular posts or roles. However</w:t>
      </w:r>
      <w:r w:rsidR="00414FC7">
        <w:rPr>
          <w:rFonts w:ascii="Franklin Gothic Book" w:hAnsi="Franklin Gothic Book" w:eastAsia="Calibri"/>
          <w:color w:val="000000"/>
          <w:sz w:val="22"/>
          <w:szCs w:val="22"/>
        </w:rPr>
        <w:t>,</w:t>
      </w:r>
      <w:r w:rsidRPr="00621D25">
        <w:rPr>
          <w:rFonts w:ascii="Franklin Gothic Book" w:hAnsi="Franklin Gothic Book" w:eastAsia="Calibri"/>
          <w:color w:val="000000"/>
          <w:sz w:val="22"/>
          <w:szCs w:val="22"/>
        </w:rPr>
        <w:t xml:space="preserve"> as a minimum the University through the Human Resources Department will undertake DBS </w:t>
      </w:r>
      <w:r w:rsidR="00EA6037">
        <w:rPr>
          <w:rFonts w:ascii="Franklin Gothic Book" w:hAnsi="Franklin Gothic Book" w:eastAsia="Calibri"/>
          <w:color w:val="000000"/>
          <w:sz w:val="22"/>
          <w:szCs w:val="22"/>
        </w:rPr>
        <w:t>d</w:t>
      </w:r>
      <w:r w:rsidRPr="00621D25">
        <w:rPr>
          <w:rFonts w:ascii="Franklin Gothic Book" w:hAnsi="Franklin Gothic Book" w:eastAsia="Calibri"/>
          <w:color w:val="000000"/>
          <w:sz w:val="22"/>
          <w:szCs w:val="22"/>
        </w:rPr>
        <w:t>isclosur</w:t>
      </w:r>
      <w:r w:rsidR="00E91883">
        <w:rPr>
          <w:rFonts w:ascii="Franklin Gothic Book" w:hAnsi="Franklin Gothic Book" w:eastAsia="Calibri"/>
          <w:color w:val="000000"/>
          <w:sz w:val="22"/>
          <w:szCs w:val="22"/>
        </w:rPr>
        <w:t>es in respect of posts or roles</w:t>
      </w:r>
      <w:r w:rsidRPr="00621D25">
        <w:rPr>
          <w:rFonts w:ascii="Franklin Gothic Book" w:hAnsi="Franklin Gothic Book" w:eastAsia="Calibri"/>
          <w:color w:val="000000"/>
          <w:sz w:val="22"/>
          <w:szCs w:val="22"/>
        </w:rPr>
        <w:t xml:space="preserve"> which </w:t>
      </w:r>
      <w:r w:rsidR="001858D8">
        <w:rPr>
          <w:rFonts w:ascii="Franklin Gothic Book" w:hAnsi="Franklin Gothic Book" w:eastAsia="Calibri"/>
          <w:color w:val="000000"/>
          <w:sz w:val="22"/>
          <w:szCs w:val="22"/>
        </w:rPr>
        <w:t xml:space="preserve">require them (typically those that </w:t>
      </w:r>
      <w:r w:rsidRPr="00621D25">
        <w:rPr>
          <w:rFonts w:ascii="Franklin Gothic Book" w:hAnsi="Franklin Gothic Book" w:eastAsia="Calibri"/>
          <w:color w:val="000000"/>
          <w:sz w:val="22"/>
          <w:szCs w:val="22"/>
        </w:rPr>
        <w:t xml:space="preserve">involve </w:t>
      </w:r>
      <w:r w:rsidRPr="001858D8">
        <w:rPr>
          <w:rFonts w:ascii="Franklin Gothic Book" w:hAnsi="Franklin Gothic Book" w:eastAsia="Calibri"/>
          <w:bCs/>
          <w:color w:val="000000"/>
          <w:sz w:val="22"/>
          <w:szCs w:val="22"/>
        </w:rPr>
        <w:t>regularly caring for, training, supervising or being in sole charge of those aged under 18 or vulnerable adults</w:t>
      </w:r>
      <w:r w:rsidR="001858D8">
        <w:rPr>
          <w:rFonts w:ascii="Franklin Gothic Book" w:hAnsi="Franklin Gothic Book" w:eastAsia="Calibri"/>
          <w:bCs/>
          <w:color w:val="000000"/>
          <w:sz w:val="22"/>
          <w:szCs w:val="22"/>
        </w:rPr>
        <w:t>)</w:t>
      </w:r>
      <w:r w:rsidR="00E91883">
        <w:rPr>
          <w:rFonts w:ascii="Franklin Gothic Book" w:hAnsi="Franklin Gothic Book" w:eastAsia="Calibri"/>
          <w:color w:val="000000"/>
          <w:sz w:val="22"/>
          <w:szCs w:val="22"/>
        </w:rPr>
        <w:t xml:space="preserve"> and via Registry, will </w:t>
      </w:r>
      <w:r w:rsidRPr="00621D25">
        <w:rPr>
          <w:rFonts w:ascii="Franklin Gothic Book" w:hAnsi="Franklin Gothic Book" w:eastAsia="Calibri"/>
          <w:color w:val="000000"/>
          <w:sz w:val="22"/>
          <w:szCs w:val="22"/>
        </w:rPr>
        <w:t xml:space="preserve">undertake DBS </w:t>
      </w:r>
      <w:r w:rsidR="00EA6037">
        <w:rPr>
          <w:rFonts w:ascii="Franklin Gothic Book" w:hAnsi="Franklin Gothic Book" w:eastAsia="Calibri"/>
          <w:color w:val="000000"/>
          <w:sz w:val="22"/>
          <w:szCs w:val="22"/>
        </w:rPr>
        <w:t>d</w:t>
      </w:r>
      <w:r w:rsidRPr="00621D25">
        <w:rPr>
          <w:rFonts w:ascii="Franklin Gothic Book" w:hAnsi="Franklin Gothic Book" w:eastAsia="Calibri"/>
          <w:color w:val="000000"/>
          <w:sz w:val="22"/>
          <w:szCs w:val="22"/>
        </w:rPr>
        <w:t xml:space="preserve">isclosures in respect of prospective students on courses which may involve child </w:t>
      </w:r>
      <w:r w:rsidR="00EA6037">
        <w:rPr>
          <w:rFonts w:ascii="Franklin Gothic Book" w:hAnsi="Franklin Gothic Book" w:eastAsia="Calibri"/>
          <w:color w:val="000000"/>
          <w:sz w:val="22"/>
          <w:szCs w:val="22"/>
        </w:rPr>
        <w:t xml:space="preserve">or vulnerable adult </w:t>
      </w:r>
      <w:r w:rsidRPr="00621D25">
        <w:rPr>
          <w:rFonts w:ascii="Franklin Gothic Book" w:hAnsi="Franklin Gothic Book" w:eastAsia="Calibri"/>
          <w:color w:val="000000"/>
          <w:sz w:val="22"/>
          <w:szCs w:val="22"/>
        </w:rPr>
        <w:t>contact as part of the course</w:t>
      </w:r>
    </w:p>
    <w:p w:rsidRPr="00621D25" w:rsidR="0070184F" w:rsidP="005E3046" w:rsidRDefault="0070184F" w14:paraId="1405E029" w14:textId="77777777">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6.3 </w:t>
      </w:r>
      <w:r w:rsidRPr="00621D25">
        <w:rPr>
          <w:rFonts w:ascii="Franklin Gothic Book" w:hAnsi="Franklin Gothic Book" w:eastAsia="Calibri"/>
          <w:color w:val="000000"/>
          <w:sz w:val="22"/>
          <w:szCs w:val="22"/>
        </w:rPr>
        <w:tab/>
        <w:t xml:space="preserve">General guidance on the assessment of police and criminal records may be available from Registry or Human Resources for students and staff respectively. Some queries may be referred to the Governance Legal &amp; Assurance Services department for legal advice. </w:t>
      </w:r>
    </w:p>
    <w:p w:rsidR="001858D8" w:rsidP="001858D8" w:rsidRDefault="0070184F" w14:paraId="034A4A94" w14:textId="541BB527">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6.4 </w:t>
      </w:r>
      <w:r w:rsidRPr="00621D25">
        <w:rPr>
          <w:rFonts w:ascii="Franklin Gothic Book" w:hAnsi="Franklin Gothic Book" w:eastAsia="Calibri"/>
          <w:color w:val="000000"/>
          <w:sz w:val="22"/>
          <w:szCs w:val="22"/>
        </w:rPr>
        <w:tab/>
        <w:t xml:space="preserve">The University recognises the need to take a proportionate approach to the issue of police and criminal records disclosures and understands that such sensitive personal information must and will be treated carefully and confidentially. Staff asked by outside bodies or individuals to undergo a DBS check prior to carrying out University business (e.g. a school visit) should seek advice from Human Resources. </w:t>
      </w:r>
    </w:p>
    <w:p w:rsidRPr="00414FC7" w:rsidR="001858D8" w:rsidP="00414FC7" w:rsidRDefault="001858D8" w14:paraId="5D024496" w14:textId="215B64A4">
      <w:pPr>
        <w:autoSpaceDE w:val="0"/>
        <w:autoSpaceDN w:val="0"/>
        <w:adjustRightInd w:val="0"/>
        <w:spacing w:line="360" w:lineRule="auto"/>
        <w:ind w:left="720" w:hanging="720"/>
        <w:jc w:val="both"/>
        <w:rPr>
          <w:rFonts w:ascii="Franklin Gothic Book" w:hAnsi="Franklin Gothic Book" w:eastAsia="Calibri"/>
          <w:color w:val="000000"/>
          <w:sz w:val="22"/>
          <w:szCs w:val="22"/>
        </w:rPr>
      </w:pPr>
      <w:r>
        <w:rPr>
          <w:rFonts w:ascii="Franklin Gothic Book" w:hAnsi="Franklin Gothic Book" w:eastAsia="Calibri"/>
          <w:color w:val="000000"/>
          <w:sz w:val="22"/>
          <w:szCs w:val="22"/>
        </w:rPr>
        <w:t xml:space="preserve">6.5 </w:t>
      </w:r>
      <w:r>
        <w:rPr>
          <w:rFonts w:ascii="Franklin Gothic Book" w:hAnsi="Franklin Gothic Book" w:eastAsia="Calibri"/>
          <w:color w:val="000000"/>
          <w:sz w:val="22"/>
          <w:szCs w:val="22"/>
        </w:rPr>
        <w:tab/>
      </w:r>
      <w:r w:rsidRPr="001858D8">
        <w:rPr>
          <w:rFonts w:ascii="Franklin Gothic Book" w:hAnsi="Franklin Gothic Book" w:eastAsia="Calibri"/>
          <w:color w:val="000000"/>
          <w:sz w:val="22"/>
          <w:szCs w:val="22"/>
        </w:rPr>
        <w:t>The University may be legally required to make a referral to the DBS when a member of staff is dismissed or leaves following safeguarding allegations and where the DBS harm criteria is met.</w:t>
      </w:r>
    </w:p>
    <w:p w:rsidRPr="00621D25" w:rsidR="0070184F" w:rsidP="005E3046" w:rsidRDefault="0070184F" w14:paraId="6A8AB6FE"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Pr="00621D25" w:rsidR="0070184F" w:rsidP="005E3046" w:rsidRDefault="00E91883" w14:paraId="669B2CAD" w14:textId="77777777">
      <w:pPr>
        <w:autoSpaceDE w:val="0"/>
        <w:autoSpaceDN w:val="0"/>
        <w:adjustRightInd w:val="0"/>
        <w:spacing w:line="360" w:lineRule="auto"/>
        <w:jc w:val="both"/>
        <w:rPr>
          <w:rFonts w:ascii="Franklin Gothic Book" w:hAnsi="Franklin Gothic Book" w:eastAsia="Calibri"/>
          <w:color w:val="000000"/>
          <w:sz w:val="22"/>
          <w:szCs w:val="22"/>
        </w:rPr>
      </w:pPr>
      <w:r>
        <w:rPr>
          <w:rFonts w:ascii="Franklin Gothic Book" w:hAnsi="Franklin Gothic Book" w:eastAsia="Calibri"/>
          <w:b/>
          <w:bCs/>
          <w:color w:val="000000"/>
          <w:sz w:val="22"/>
          <w:szCs w:val="22"/>
        </w:rPr>
        <w:t>7. Health and s</w:t>
      </w:r>
      <w:r w:rsidRPr="00621D25" w:rsidR="0070184F">
        <w:rPr>
          <w:rFonts w:ascii="Franklin Gothic Book" w:hAnsi="Franklin Gothic Book" w:eastAsia="Calibri"/>
          <w:b/>
          <w:bCs/>
          <w:color w:val="000000"/>
          <w:sz w:val="22"/>
          <w:szCs w:val="22"/>
        </w:rPr>
        <w:t xml:space="preserve">afety </w:t>
      </w:r>
    </w:p>
    <w:p w:rsidRPr="00791570" w:rsidR="0070184F" w:rsidP="005E3046" w:rsidRDefault="0070184F" w14:paraId="6A0DD318" w14:textId="655D4FA3">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 xml:space="preserve">7.1 </w:t>
      </w:r>
      <w:r w:rsidRPr="00621D25">
        <w:rPr>
          <w:rFonts w:ascii="Franklin Gothic Book" w:hAnsi="Franklin Gothic Book" w:eastAsia="Calibri"/>
          <w:color w:val="000000"/>
          <w:sz w:val="22"/>
          <w:szCs w:val="22"/>
        </w:rPr>
        <w:tab/>
        <w:t>The University seeks to ensure that it provides a safe working environment for all its staff, students and visitors. However, the campus presents additional hazards and risks to children</w:t>
      </w:r>
      <w:r w:rsidR="008C220F">
        <w:rPr>
          <w:rFonts w:ascii="Franklin Gothic Book" w:hAnsi="Franklin Gothic Book" w:eastAsia="Calibri"/>
          <w:color w:val="000000"/>
          <w:sz w:val="22"/>
          <w:szCs w:val="22"/>
        </w:rPr>
        <w:t xml:space="preserve">, young </w:t>
      </w:r>
      <w:r w:rsidR="00E31C82">
        <w:rPr>
          <w:rFonts w:ascii="Franklin Gothic Book" w:hAnsi="Franklin Gothic Book" w:eastAsia="Calibri"/>
          <w:color w:val="000000"/>
          <w:sz w:val="22"/>
          <w:szCs w:val="22"/>
        </w:rPr>
        <w:t>persons</w:t>
      </w:r>
      <w:r w:rsidR="00EA6037">
        <w:rPr>
          <w:rFonts w:ascii="Franklin Gothic Book" w:hAnsi="Franklin Gothic Book" w:eastAsia="Calibri"/>
          <w:color w:val="000000"/>
          <w:sz w:val="22"/>
          <w:szCs w:val="22"/>
        </w:rPr>
        <w:t xml:space="preserve"> and vulnerable adults</w:t>
      </w:r>
      <w:r w:rsidRPr="00621D25">
        <w:rPr>
          <w:rFonts w:ascii="Franklin Gothic Book" w:hAnsi="Franklin Gothic Book" w:eastAsia="Calibri"/>
          <w:color w:val="000000"/>
          <w:sz w:val="22"/>
          <w:szCs w:val="22"/>
        </w:rPr>
        <w:t xml:space="preserve"> so it is not possible for the University to guarantee the safety of children </w:t>
      </w:r>
      <w:r w:rsidR="00EA6037">
        <w:rPr>
          <w:rFonts w:ascii="Franklin Gothic Book" w:hAnsi="Franklin Gothic Book" w:eastAsia="Calibri"/>
          <w:color w:val="000000"/>
          <w:sz w:val="22"/>
          <w:szCs w:val="22"/>
        </w:rPr>
        <w:t xml:space="preserve">or vulnerable adults </w:t>
      </w:r>
      <w:r w:rsidRPr="00621D25">
        <w:rPr>
          <w:rFonts w:ascii="Franklin Gothic Book" w:hAnsi="Franklin Gothic Book" w:eastAsia="Calibri"/>
          <w:color w:val="000000"/>
          <w:sz w:val="22"/>
          <w:szCs w:val="22"/>
        </w:rPr>
        <w:t>on all of its premises.</w:t>
      </w:r>
      <w:r w:rsidR="008C220F">
        <w:rPr>
          <w:rFonts w:ascii="Franklin Gothic Book" w:hAnsi="Franklin Gothic Book" w:eastAsia="Calibri"/>
          <w:color w:val="000000"/>
          <w:sz w:val="22"/>
          <w:szCs w:val="22"/>
        </w:rPr>
        <w:t xml:space="preserve"> Prior to authorisation for a child or young person to be on SGUL premises both the authorising person and host must ensure that they follow the SGUL </w:t>
      </w:r>
      <w:proofErr w:type="gramStart"/>
      <w:r w:rsidR="008C220F">
        <w:rPr>
          <w:rFonts w:ascii="Franklin Gothic Book" w:hAnsi="Franklin Gothic Book" w:eastAsia="Calibri"/>
          <w:color w:val="000000"/>
          <w:sz w:val="22"/>
          <w:szCs w:val="22"/>
        </w:rPr>
        <w:t>‘ Young</w:t>
      </w:r>
      <w:proofErr w:type="gramEnd"/>
      <w:r w:rsidR="008C220F">
        <w:rPr>
          <w:rFonts w:ascii="Franklin Gothic Book" w:hAnsi="Franklin Gothic Book" w:eastAsia="Calibri"/>
          <w:color w:val="000000"/>
          <w:sz w:val="22"/>
          <w:szCs w:val="22"/>
        </w:rPr>
        <w:t xml:space="preserve"> </w:t>
      </w:r>
      <w:proofErr w:type="spellStart"/>
      <w:r w:rsidR="008C220F">
        <w:rPr>
          <w:rFonts w:ascii="Franklin Gothic Book" w:hAnsi="Franklin Gothic Book" w:eastAsia="Calibri"/>
          <w:color w:val="000000"/>
          <w:sz w:val="22"/>
          <w:szCs w:val="22"/>
        </w:rPr>
        <w:t>Persons</w:t>
      </w:r>
      <w:proofErr w:type="spellEnd"/>
      <w:r w:rsidR="008C220F">
        <w:rPr>
          <w:rFonts w:ascii="Franklin Gothic Book" w:hAnsi="Franklin Gothic Book" w:eastAsia="Calibri"/>
          <w:color w:val="000000"/>
          <w:sz w:val="22"/>
          <w:szCs w:val="22"/>
        </w:rPr>
        <w:t xml:space="preserve"> Risk Assessment Process’ and complete an SGUL ‘Young </w:t>
      </w:r>
      <w:proofErr w:type="spellStart"/>
      <w:r w:rsidR="008C220F">
        <w:rPr>
          <w:rFonts w:ascii="Franklin Gothic Book" w:hAnsi="Franklin Gothic Book" w:eastAsia="Calibri"/>
          <w:color w:val="000000"/>
          <w:sz w:val="22"/>
          <w:szCs w:val="22"/>
        </w:rPr>
        <w:t>Persons</w:t>
      </w:r>
      <w:proofErr w:type="spellEnd"/>
      <w:r w:rsidR="008C220F">
        <w:rPr>
          <w:rFonts w:ascii="Franklin Gothic Book" w:hAnsi="Franklin Gothic Book" w:eastAsia="Calibri"/>
          <w:color w:val="000000"/>
          <w:sz w:val="22"/>
          <w:szCs w:val="22"/>
        </w:rPr>
        <w:t xml:space="preserve"> Risk Assessment and Induction Checklist’. Both of these are available on the SGUL web pages.</w:t>
      </w:r>
      <w:r w:rsidRPr="00621D25">
        <w:rPr>
          <w:rFonts w:ascii="Franklin Gothic Book" w:hAnsi="Franklin Gothic Book" w:eastAsia="Calibri"/>
          <w:color w:val="000000"/>
          <w:sz w:val="22"/>
          <w:szCs w:val="22"/>
        </w:rPr>
        <w:t xml:space="preserve"> </w:t>
      </w:r>
      <w:r w:rsidRPr="007C25E9" w:rsidR="007C25E9">
        <w:rPr>
          <w:rFonts w:ascii="Franklin Gothic Book" w:hAnsi="Franklin Gothic Book" w:eastAsia="Calibri"/>
          <w:color w:val="000000"/>
          <w:sz w:val="22"/>
          <w:szCs w:val="22"/>
        </w:rPr>
        <w:t xml:space="preserve">Such hazards and risks can be minimised through restricted access to hazardous areas (as detailed in 7.2), and through those responsible for the child or vulnerable adult ensuring that </w:t>
      </w:r>
      <w:r w:rsidR="007C25E9">
        <w:rPr>
          <w:rFonts w:ascii="Franklin Gothic Book" w:hAnsi="Franklin Gothic Book" w:eastAsia="Calibri"/>
          <w:color w:val="000000"/>
          <w:sz w:val="22"/>
          <w:szCs w:val="22"/>
        </w:rPr>
        <w:t>said</w:t>
      </w:r>
      <w:r w:rsidRPr="007C25E9" w:rsidR="007C25E9">
        <w:rPr>
          <w:rFonts w:ascii="Franklin Gothic Book" w:hAnsi="Franklin Gothic Book" w:eastAsia="Calibri"/>
          <w:color w:val="000000"/>
          <w:sz w:val="22"/>
          <w:szCs w:val="22"/>
        </w:rPr>
        <w:t xml:space="preserve"> child or vulnerable adult is appropriately supervised at all times</w:t>
      </w:r>
      <w:r w:rsidR="00414FC7">
        <w:rPr>
          <w:rFonts w:ascii="Franklin Gothic Book" w:hAnsi="Franklin Gothic Book" w:eastAsia="Calibri"/>
          <w:color w:val="000000"/>
          <w:sz w:val="22"/>
          <w:szCs w:val="22"/>
        </w:rPr>
        <w:t>.</w:t>
      </w:r>
      <w:r w:rsidRPr="007C25E9" w:rsidR="38B96D72">
        <w:rPr>
          <w:rFonts w:ascii="Franklin Gothic Book" w:hAnsi="Franklin Gothic Book" w:eastAsia="Calibri"/>
          <w:color w:val="000000"/>
          <w:sz w:val="22"/>
          <w:szCs w:val="22"/>
        </w:rPr>
        <w:t xml:space="preserve"> </w:t>
      </w:r>
    </w:p>
    <w:p w:rsidRPr="00791570" w:rsidR="0070184F" w:rsidP="005E3046" w:rsidRDefault="0070184F" w14:paraId="2F682F4A" w14:textId="513FAB27">
      <w:pPr>
        <w:spacing w:after="200" w:line="360" w:lineRule="auto"/>
        <w:ind w:left="720" w:hanging="720"/>
        <w:jc w:val="both"/>
        <w:rPr>
          <w:rFonts w:ascii="Franklin Gothic Book" w:hAnsi="Franklin Gothic Book" w:eastAsia="Calibri"/>
          <w:color w:val="000000" w:themeColor="text1"/>
          <w:sz w:val="22"/>
          <w:szCs w:val="22"/>
          <w:lang w:val="en-US"/>
        </w:rPr>
      </w:pPr>
      <w:r w:rsidRPr="00621D25">
        <w:rPr>
          <w:rFonts w:ascii="Franklin Gothic Book" w:hAnsi="Franklin Gothic Book" w:eastAsia="Calibri"/>
          <w:color w:val="000000"/>
          <w:sz w:val="22"/>
          <w:szCs w:val="22"/>
        </w:rPr>
        <w:t xml:space="preserve">7.2 </w:t>
      </w:r>
      <w:r w:rsidRPr="00621D25">
        <w:rPr>
          <w:rFonts w:ascii="Franklin Gothic Book" w:hAnsi="Franklin Gothic Book" w:eastAsia="Calibri"/>
          <w:color w:val="000000"/>
          <w:sz w:val="22"/>
          <w:szCs w:val="22"/>
        </w:rPr>
        <w:tab/>
        <w:t>Unless they are students of the University or members of staff,</w:t>
      </w:r>
      <w:r w:rsidRPr="00621D25" w:rsidR="25C53019">
        <w:rPr>
          <w:rFonts w:ascii="Franklin Gothic Book" w:hAnsi="Franklin Gothic Book" w:eastAsia="Calibri"/>
          <w:color w:val="000000"/>
          <w:sz w:val="22"/>
          <w:szCs w:val="22"/>
        </w:rPr>
        <w:t xml:space="preserve"> </w:t>
      </w:r>
      <w:r w:rsidRPr="00621D25">
        <w:rPr>
          <w:rFonts w:ascii="Franklin Gothic Book" w:hAnsi="Franklin Gothic Book" w:eastAsia="Calibri"/>
          <w:color w:val="000000"/>
          <w:sz w:val="22"/>
          <w:szCs w:val="22"/>
        </w:rPr>
        <w:t xml:space="preserve">or are attending the University on duly authorised visits or activities, children under the age of 18 </w:t>
      </w:r>
      <w:r w:rsidR="00EA6037">
        <w:rPr>
          <w:rFonts w:ascii="Franklin Gothic Book" w:hAnsi="Franklin Gothic Book" w:eastAsia="Calibri"/>
          <w:color w:val="000000"/>
          <w:sz w:val="22"/>
          <w:szCs w:val="22"/>
        </w:rPr>
        <w:t xml:space="preserve">and vulnerable adults </w:t>
      </w:r>
      <w:r w:rsidRPr="00621D25">
        <w:rPr>
          <w:rFonts w:ascii="Franklin Gothic Book" w:hAnsi="Franklin Gothic Book" w:eastAsia="Calibri"/>
          <w:color w:val="000000"/>
          <w:sz w:val="22"/>
          <w:szCs w:val="22"/>
        </w:rPr>
        <w:t>are prohibited from entering t</w:t>
      </w:r>
      <w:r w:rsidRPr="00621D25" w:rsidR="038E3DE8">
        <w:rPr>
          <w:rFonts w:ascii="Franklin Gothic Book" w:hAnsi="Franklin Gothic Book" w:eastAsia="Calibri"/>
          <w:color w:val="000000"/>
          <w:sz w:val="22"/>
          <w:szCs w:val="22"/>
        </w:rPr>
        <w:t>he dis</w:t>
      </w:r>
      <w:r w:rsidRPr="00791570" w:rsidR="4538C93B">
        <w:rPr>
          <w:rFonts w:ascii="Franklin Gothic Book" w:hAnsi="Franklin Gothic Book" w:eastAsia="Calibri"/>
          <w:color w:val="000000" w:themeColor="text1"/>
          <w:sz w:val="22"/>
          <w:szCs w:val="22"/>
        </w:rPr>
        <w:t>sec</w:t>
      </w:r>
      <w:r w:rsidRPr="00621D25" w:rsidR="038E3DE8">
        <w:rPr>
          <w:rFonts w:ascii="Franklin Gothic Book" w:hAnsi="Franklin Gothic Book" w:eastAsia="Calibri"/>
          <w:color w:val="000000"/>
          <w:sz w:val="22"/>
          <w:szCs w:val="22"/>
        </w:rPr>
        <w:t>t</w:t>
      </w:r>
      <w:r w:rsidRPr="00791570" w:rsidR="4538C93B">
        <w:rPr>
          <w:rFonts w:ascii="Franklin Gothic Book" w:hAnsi="Franklin Gothic Book" w:eastAsia="Calibri"/>
          <w:color w:val="000000" w:themeColor="text1"/>
          <w:sz w:val="22"/>
          <w:szCs w:val="22"/>
        </w:rPr>
        <w:t xml:space="preserve">ion room </w:t>
      </w:r>
      <w:r w:rsidRPr="00791570" w:rsidR="25C53019">
        <w:rPr>
          <w:rFonts w:ascii="Franklin Gothic Book" w:hAnsi="Franklin Gothic Book" w:eastAsia="Calibri"/>
          <w:color w:val="000000" w:themeColor="text1"/>
          <w:sz w:val="22"/>
          <w:szCs w:val="22"/>
        </w:rPr>
        <w:t xml:space="preserve">and </w:t>
      </w:r>
      <w:r w:rsidRPr="00791570" w:rsidR="4538C93B">
        <w:rPr>
          <w:rFonts w:ascii="Franklin Gothic Book" w:hAnsi="Franklin Gothic Book" w:eastAsia="Calibri"/>
          <w:color w:val="000000" w:themeColor="text1"/>
          <w:sz w:val="22"/>
          <w:szCs w:val="22"/>
        </w:rPr>
        <w:t>t</w:t>
      </w:r>
      <w:r w:rsidRPr="00621D25">
        <w:rPr>
          <w:rFonts w:ascii="Franklin Gothic Book" w:hAnsi="Franklin Gothic Book" w:eastAsia="Calibri"/>
          <w:color w:val="000000"/>
          <w:sz w:val="22"/>
          <w:szCs w:val="22"/>
        </w:rPr>
        <w:t>hose laboratories, workshops and other premises which present particular hazards</w:t>
      </w:r>
      <w:r w:rsidRPr="00621D25" w:rsidR="25C53019">
        <w:rPr>
          <w:rFonts w:ascii="Franklin Gothic Book" w:hAnsi="Franklin Gothic Book" w:eastAsia="Calibri"/>
          <w:color w:val="000000"/>
          <w:sz w:val="22"/>
          <w:szCs w:val="22"/>
        </w:rPr>
        <w:t>,</w:t>
      </w:r>
      <w:r w:rsidR="00E7593F">
        <w:rPr>
          <w:rFonts w:ascii="Franklin Gothic Book" w:hAnsi="Franklin Gothic Book" w:eastAsia="Calibri"/>
          <w:color w:val="000000"/>
          <w:sz w:val="22"/>
          <w:szCs w:val="22"/>
        </w:rPr>
        <w:t xml:space="preserve"> </w:t>
      </w:r>
      <w:r w:rsidR="795A1880">
        <w:rPr>
          <w:rFonts w:ascii="Franklin Gothic Book" w:hAnsi="Franklin Gothic Book" w:eastAsia="Calibri"/>
          <w:color w:val="000000"/>
          <w:sz w:val="22"/>
          <w:szCs w:val="22"/>
        </w:rPr>
        <w:t xml:space="preserve">as </w:t>
      </w:r>
      <w:r w:rsidR="00E7593F">
        <w:rPr>
          <w:rFonts w:ascii="Franklin Gothic Book" w:hAnsi="Franklin Gothic Book" w:eastAsia="Calibri"/>
          <w:color w:val="000000"/>
          <w:sz w:val="22"/>
          <w:szCs w:val="22"/>
        </w:rPr>
        <w:t>identified in the risk asses</w:t>
      </w:r>
      <w:r w:rsidR="33CF0307">
        <w:rPr>
          <w:rFonts w:ascii="Franklin Gothic Book" w:hAnsi="Franklin Gothic Book" w:eastAsia="Calibri"/>
          <w:color w:val="000000"/>
          <w:sz w:val="22"/>
          <w:szCs w:val="22"/>
        </w:rPr>
        <w:t>s</w:t>
      </w:r>
      <w:r w:rsidR="00E7593F">
        <w:rPr>
          <w:rFonts w:ascii="Franklin Gothic Book" w:hAnsi="Franklin Gothic Book" w:eastAsia="Calibri"/>
          <w:color w:val="000000"/>
          <w:sz w:val="22"/>
          <w:szCs w:val="22"/>
        </w:rPr>
        <w:t>ment</w:t>
      </w:r>
      <w:r w:rsidRPr="00621D25">
        <w:rPr>
          <w:rFonts w:ascii="Franklin Gothic Book" w:hAnsi="Franklin Gothic Book" w:eastAsia="Calibri"/>
          <w:color w:val="000000"/>
          <w:sz w:val="22"/>
          <w:szCs w:val="22"/>
        </w:rPr>
        <w:t xml:space="preserve"> or contain fragile or valuable equipment. They are also prohibited from engaging in any activity</w:t>
      </w:r>
      <w:r w:rsidRPr="00621D25">
        <w:rPr>
          <w:rFonts w:ascii="Franklin Gothic Book" w:hAnsi="Franklin Gothic Book" w:eastAsia="Calibri"/>
          <w:sz w:val="22"/>
          <w:szCs w:val="22"/>
          <w:lang w:val="en-US"/>
        </w:rPr>
        <w:t xml:space="preserve"> that cannot be reasonably adapted to meet any physical or psychological limitations they may have by </w:t>
      </w:r>
      <w:r w:rsidRPr="00621D25">
        <w:rPr>
          <w:rFonts w:ascii="Franklin Gothic Book" w:hAnsi="Franklin Gothic Book" w:eastAsia="Calibri"/>
          <w:sz w:val="22"/>
          <w:szCs w:val="22"/>
          <w:lang w:val="en-US"/>
        </w:rPr>
        <w:lastRenderedPageBreak/>
        <w:t>virtue of their age or which may expose them to substances which are toxic or may cause cancer or may expose them to radiation or which involves extreme heat, noise or vibration</w:t>
      </w:r>
      <w:r w:rsidRPr="00621D25">
        <w:rPr>
          <w:rFonts w:ascii="Franklin Gothic Book" w:hAnsi="Franklin Gothic Book" w:eastAsia="Calibri"/>
          <w:color w:val="000000"/>
          <w:sz w:val="22"/>
          <w:szCs w:val="22"/>
        </w:rPr>
        <w:t xml:space="preserve">. </w:t>
      </w:r>
      <w:r w:rsidRPr="00621D25" w:rsidR="4538C93B">
        <w:rPr>
          <w:rFonts w:ascii="Franklin Gothic Book" w:hAnsi="Franklin Gothic Book" w:eastAsia="Calibri"/>
          <w:color w:val="000000"/>
          <w:sz w:val="22"/>
          <w:szCs w:val="22"/>
        </w:rPr>
        <w:t xml:space="preserve">The </w:t>
      </w:r>
      <w:r w:rsidRPr="00621D25" w:rsidR="1B88F2C9">
        <w:rPr>
          <w:rFonts w:ascii="Franklin Gothic Book" w:hAnsi="Franklin Gothic Book" w:eastAsia="Calibri"/>
          <w:color w:val="000000"/>
          <w:sz w:val="22"/>
          <w:szCs w:val="22"/>
        </w:rPr>
        <w:t>use of cadavers for anatomical investigation is regulated by the Human Tis</w:t>
      </w:r>
      <w:r w:rsidRPr="00621D25" w:rsidR="56858412">
        <w:rPr>
          <w:rFonts w:ascii="Franklin Gothic Book" w:hAnsi="Franklin Gothic Book" w:eastAsia="Calibri"/>
          <w:color w:val="000000"/>
          <w:sz w:val="22"/>
          <w:szCs w:val="22"/>
        </w:rPr>
        <w:t xml:space="preserve">sue Act (as amended) and </w:t>
      </w:r>
      <w:r w:rsidRPr="00621D25" w:rsidR="0C5C8B6B">
        <w:rPr>
          <w:rFonts w:ascii="Franklin Gothic Book" w:hAnsi="Franklin Gothic Book" w:eastAsia="Calibri"/>
          <w:color w:val="000000"/>
          <w:sz w:val="22"/>
          <w:szCs w:val="22"/>
        </w:rPr>
        <w:t xml:space="preserve">therefore access to the Dissection Room is governed by Rules of the Dissecting Room, St George’s regulations and statute. </w:t>
      </w:r>
    </w:p>
    <w:p w:rsidR="00634695" w:rsidP="005E3046" w:rsidRDefault="0070184F" w14:paraId="44622D17" w14:textId="3E78C1E6">
      <w:pPr>
        <w:autoSpaceDE w:val="0"/>
        <w:autoSpaceDN w:val="0"/>
        <w:adjustRightInd w:val="0"/>
        <w:spacing w:line="360" w:lineRule="auto"/>
        <w:jc w:val="both"/>
        <w:rPr>
          <w:rFonts w:ascii="Franklin Gothic Book" w:hAnsi="Franklin Gothic Book" w:eastAsia="Calibri"/>
          <w:b/>
          <w:bCs/>
          <w:color w:val="000000"/>
          <w:sz w:val="22"/>
          <w:szCs w:val="22"/>
        </w:rPr>
      </w:pPr>
      <w:r w:rsidRPr="00621D25">
        <w:rPr>
          <w:rFonts w:ascii="Franklin Gothic Book" w:hAnsi="Franklin Gothic Book" w:eastAsia="Calibri"/>
          <w:b/>
          <w:bCs/>
          <w:color w:val="000000"/>
          <w:sz w:val="22"/>
          <w:szCs w:val="22"/>
        </w:rPr>
        <w:t xml:space="preserve">8. Activities on campus </w:t>
      </w:r>
    </w:p>
    <w:p w:rsidR="00617BE4" w:rsidP="005E3046" w:rsidRDefault="00617BE4" w14:paraId="39B367CD" w14:textId="06D5F576">
      <w:pPr>
        <w:autoSpaceDE w:val="0"/>
        <w:autoSpaceDN w:val="0"/>
        <w:adjustRightInd w:val="0"/>
        <w:spacing w:line="360" w:lineRule="auto"/>
        <w:jc w:val="both"/>
        <w:rPr>
          <w:rFonts w:ascii="Franklin Gothic Book" w:hAnsi="Franklin Gothic Book" w:eastAsia="Calibri"/>
          <w:b/>
          <w:bCs/>
          <w:i/>
          <w:color w:val="000000"/>
          <w:sz w:val="22"/>
          <w:szCs w:val="22"/>
        </w:rPr>
      </w:pPr>
      <w:r>
        <w:rPr>
          <w:rFonts w:ascii="Franklin Gothic Book" w:hAnsi="Franklin Gothic Book" w:eastAsia="Calibri"/>
          <w:b/>
          <w:bCs/>
          <w:i/>
          <w:color w:val="000000"/>
          <w:sz w:val="22"/>
          <w:szCs w:val="22"/>
        </w:rPr>
        <w:t>Events</w:t>
      </w:r>
    </w:p>
    <w:p w:rsidRPr="00791570" w:rsidR="00AB312E" w:rsidP="00D87B7A" w:rsidRDefault="00617BE4" w14:paraId="6E513E3A" w14:textId="43071986">
      <w:pPr>
        <w:autoSpaceDE w:val="0"/>
        <w:autoSpaceDN w:val="0"/>
        <w:adjustRightInd w:val="0"/>
        <w:spacing w:line="360" w:lineRule="auto"/>
        <w:ind w:left="720" w:hanging="720"/>
        <w:jc w:val="both"/>
        <w:rPr>
          <w:rFonts w:ascii="Franklin Gothic Book" w:hAnsi="Franklin Gothic Book" w:eastAsia="Calibri"/>
          <w:color w:val="000000" w:themeColor="text1"/>
          <w:sz w:val="22"/>
          <w:szCs w:val="22"/>
        </w:rPr>
      </w:pPr>
      <w:r w:rsidRPr="00617BE4">
        <w:rPr>
          <w:rFonts w:ascii="Franklin Gothic Book" w:hAnsi="Franklin Gothic Book" w:eastAsia="Calibri"/>
          <w:color w:val="000000"/>
          <w:sz w:val="22"/>
          <w:szCs w:val="22"/>
        </w:rPr>
        <w:t>8.</w:t>
      </w:r>
      <w:r w:rsidR="008660F1">
        <w:rPr>
          <w:rFonts w:ascii="Franklin Gothic Book" w:hAnsi="Franklin Gothic Book" w:eastAsia="Calibri"/>
          <w:color w:val="000000"/>
          <w:sz w:val="22"/>
          <w:szCs w:val="22"/>
        </w:rPr>
        <w:t>1</w:t>
      </w:r>
      <w:r>
        <w:rPr>
          <w:rFonts w:ascii="Franklin Gothic Book" w:hAnsi="Franklin Gothic Book" w:eastAsia="Calibri"/>
          <w:b/>
          <w:bCs/>
          <w:color w:val="000000"/>
          <w:sz w:val="22"/>
          <w:szCs w:val="22"/>
        </w:rPr>
        <w:t xml:space="preserve"> </w:t>
      </w:r>
      <w:r>
        <w:rPr>
          <w:rFonts w:ascii="Franklin Gothic Book" w:hAnsi="Franklin Gothic Book" w:eastAsia="Calibri"/>
          <w:b/>
          <w:bCs/>
          <w:color w:val="000000"/>
          <w:sz w:val="22"/>
          <w:szCs w:val="22"/>
        </w:rPr>
        <w:tab/>
      </w:r>
      <w:r w:rsidRPr="00791570" w:rsidR="00634695">
        <w:rPr>
          <w:rFonts w:ascii="Franklin Gothic Book" w:hAnsi="Franklin Gothic Book" w:eastAsia="Calibri"/>
          <w:color w:val="000000"/>
          <w:sz w:val="22"/>
          <w:szCs w:val="22"/>
        </w:rPr>
        <w:t xml:space="preserve">Any event on campus </w:t>
      </w:r>
      <w:r w:rsidRPr="00791570" w:rsidR="00AB312E">
        <w:rPr>
          <w:rFonts w:ascii="Franklin Gothic Book" w:hAnsi="Franklin Gothic Book" w:eastAsia="Calibri"/>
          <w:color w:val="000000"/>
          <w:sz w:val="22"/>
          <w:szCs w:val="22"/>
        </w:rPr>
        <w:t>(</w:t>
      </w:r>
      <w:r>
        <w:rPr>
          <w:rFonts w:ascii="Franklin Gothic Book" w:hAnsi="Franklin Gothic Book" w:eastAsia="Calibri"/>
          <w:color w:val="000000"/>
          <w:sz w:val="22"/>
          <w:szCs w:val="22"/>
        </w:rPr>
        <w:t>as well as</w:t>
      </w:r>
      <w:r w:rsidRPr="00791570" w:rsidR="00AB312E">
        <w:rPr>
          <w:rFonts w:ascii="Franklin Gothic Book" w:hAnsi="Franklin Gothic Book" w:eastAsia="Calibri"/>
          <w:color w:val="000000"/>
          <w:sz w:val="22"/>
          <w:szCs w:val="22"/>
        </w:rPr>
        <w:t xml:space="preserve"> event</w:t>
      </w:r>
      <w:r>
        <w:rPr>
          <w:rFonts w:ascii="Franklin Gothic Book" w:hAnsi="Franklin Gothic Book" w:eastAsia="Calibri"/>
          <w:color w:val="000000"/>
          <w:sz w:val="22"/>
          <w:szCs w:val="22"/>
        </w:rPr>
        <w:t>s</w:t>
      </w:r>
      <w:r w:rsidRPr="00791570" w:rsidR="00AB312E">
        <w:rPr>
          <w:rFonts w:ascii="Franklin Gothic Book" w:hAnsi="Franklin Gothic Book" w:eastAsia="Calibri"/>
          <w:color w:val="000000"/>
          <w:sz w:val="22"/>
          <w:szCs w:val="22"/>
        </w:rPr>
        <w:t xml:space="preserve"> off-campus that will be associated with St George’s) </w:t>
      </w:r>
      <w:r>
        <w:rPr>
          <w:rFonts w:ascii="Franklin Gothic Book" w:hAnsi="Franklin Gothic Book" w:eastAsia="Calibri"/>
          <w:color w:val="000000"/>
          <w:sz w:val="22"/>
          <w:szCs w:val="22"/>
        </w:rPr>
        <w:t xml:space="preserve">must abide by either the Events and </w:t>
      </w:r>
      <w:r w:rsidRPr="00791570" w:rsidR="00634695">
        <w:rPr>
          <w:rFonts w:ascii="Franklin Gothic Book" w:hAnsi="Franklin Gothic Book" w:eastAsia="Calibri"/>
          <w:color w:val="000000"/>
          <w:sz w:val="22"/>
          <w:szCs w:val="22"/>
        </w:rPr>
        <w:t xml:space="preserve">External Speaker and Visitor Policy </w:t>
      </w:r>
      <w:r>
        <w:rPr>
          <w:rFonts w:ascii="Franklin Gothic Book" w:hAnsi="Franklin Gothic Book" w:eastAsia="Calibri"/>
          <w:color w:val="000000"/>
          <w:sz w:val="22"/>
          <w:szCs w:val="22"/>
        </w:rPr>
        <w:t>(</w:t>
      </w:r>
      <w:r w:rsidRPr="00791570" w:rsidR="00634695">
        <w:rPr>
          <w:rFonts w:ascii="Franklin Gothic Book" w:hAnsi="Franklin Gothic Book" w:eastAsia="Calibri"/>
          <w:color w:val="000000"/>
          <w:sz w:val="22"/>
          <w:szCs w:val="22"/>
        </w:rPr>
        <w:t xml:space="preserve">for </w:t>
      </w:r>
      <w:r w:rsidRPr="00791570" w:rsidR="00AB312E">
        <w:rPr>
          <w:rFonts w:ascii="Franklin Gothic Book" w:hAnsi="Franklin Gothic Book" w:eastAsia="Calibri"/>
          <w:color w:val="000000"/>
          <w:sz w:val="22"/>
          <w:szCs w:val="22"/>
        </w:rPr>
        <w:t>S</w:t>
      </w:r>
      <w:r w:rsidRPr="00791570" w:rsidR="00634695">
        <w:rPr>
          <w:rFonts w:ascii="Franklin Gothic Book" w:hAnsi="Franklin Gothic Book" w:eastAsia="Calibri"/>
          <w:color w:val="000000"/>
          <w:sz w:val="22"/>
          <w:szCs w:val="22"/>
        </w:rPr>
        <w:t>tudent</w:t>
      </w:r>
      <w:r>
        <w:rPr>
          <w:rFonts w:ascii="Franklin Gothic Book" w:hAnsi="Franklin Gothic Book" w:eastAsia="Calibri"/>
          <w:color w:val="000000"/>
          <w:sz w:val="22"/>
          <w:szCs w:val="22"/>
        </w:rPr>
        <w:t>-led events), or (for Staff-led events), as appropriate. Both policies consider the attendance</w:t>
      </w:r>
      <w:r w:rsidR="00D87B7A">
        <w:rPr>
          <w:rFonts w:ascii="Franklin Gothic Book" w:hAnsi="Franklin Gothic Book" w:eastAsia="Calibri"/>
          <w:color w:val="000000"/>
          <w:sz w:val="22"/>
          <w:szCs w:val="22"/>
        </w:rPr>
        <w:t xml:space="preserve"> of under 18s and/ or vulnerable adults at events and in some circumstances</w:t>
      </w:r>
      <w:r>
        <w:rPr>
          <w:rFonts w:ascii="Franklin Gothic Book" w:hAnsi="Franklin Gothic Book" w:eastAsia="Calibri"/>
          <w:color w:val="000000"/>
          <w:sz w:val="22"/>
          <w:szCs w:val="22"/>
        </w:rPr>
        <w:t xml:space="preserve"> require event organisers to seek</w:t>
      </w:r>
      <w:r w:rsidR="00D87B7A">
        <w:rPr>
          <w:rFonts w:ascii="Franklin Gothic Book" w:hAnsi="Franklin Gothic Book" w:eastAsia="Calibri"/>
          <w:color w:val="000000"/>
          <w:sz w:val="22"/>
          <w:szCs w:val="22"/>
        </w:rPr>
        <w:t xml:space="preserve"> express</w:t>
      </w:r>
      <w:r>
        <w:rPr>
          <w:rFonts w:ascii="Franklin Gothic Book" w:hAnsi="Franklin Gothic Book" w:eastAsia="Calibri"/>
          <w:color w:val="000000"/>
          <w:sz w:val="22"/>
          <w:szCs w:val="22"/>
        </w:rPr>
        <w:t xml:space="preserve"> permission to host </w:t>
      </w:r>
      <w:r w:rsidR="00D87B7A">
        <w:rPr>
          <w:rFonts w:ascii="Franklin Gothic Book" w:hAnsi="Franklin Gothic Book" w:eastAsia="Calibri"/>
          <w:color w:val="000000"/>
          <w:sz w:val="22"/>
          <w:szCs w:val="22"/>
        </w:rPr>
        <w:t>the</w:t>
      </w:r>
      <w:r>
        <w:rPr>
          <w:rFonts w:ascii="Franklin Gothic Book" w:hAnsi="Franklin Gothic Book" w:eastAsia="Calibri"/>
          <w:color w:val="000000"/>
          <w:sz w:val="22"/>
          <w:szCs w:val="22"/>
        </w:rPr>
        <w:t xml:space="preserve"> event where under 18s and/ or vulnerable adults will be present. </w:t>
      </w:r>
      <w:r w:rsidR="00D87B7A">
        <w:rPr>
          <w:rFonts w:ascii="Franklin Gothic Book" w:hAnsi="Franklin Gothic Book" w:eastAsia="Calibri"/>
          <w:color w:val="000000"/>
          <w:sz w:val="22"/>
          <w:szCs w:val="22"/>
        </w:rPr>
        <w:t>Permission is</w:t>
      </w:r>
      <w:r w:rsidRPr="00791570" w:rsidR="00634695">
        <w:rPr>
          <w:rFonts w:ascii="Franklin Gothic Book" w:hAnsi="Franklin Gothic Book" w:eastAsia="Calibri"/>
          <w:color w:val="000000"/>
          <w:sz w:val="22"/>
          <w:szCs w:val="22"/>
        </w:rPr>
        <w:t xml:space="preserve"> sought via submission of an event request form which requires detail around the attendance of under 18s and/ or vulnerable adults and the</w:t>
      </w:r>
      <w:r w:rsidRPr="00791570" w:rsidR="00AB312E">
        <w:rPr>
          <w:rFonts w:ascii="Franklin Gothic Book" w:hAnsi="Franklin Gothic Book" w:eastAsia="Calibri"/>
          <w:color w:val="000000"/>
          <w:sz w:val="22"/>
          <w:szCs w:val="22"/>
        </w:rPr>
        <w:t xml:space="preserve"> safeguards</w:t>
      </w:r>
      <w:r w:rsidR="00D87B7A">
        <w:rPr>
          <w:rFonts w:ascii="Franklin Gothic Book" w:hAnsi="Franklin Gothic Book" w:eastAsia="Calibri"/>
          <w:color w:val="000000"/>
          <w:sz w:val="22"/>
          <w:szCs w:val="22"/>
        </w:rPr>
        <w:t xml:space="preserve"> the event organiser will</w:t>
      </w:r>
      <w:r w:rsidRPr="00791570" w:rsidR="00AB312E">
        <w:rPr>
          <w:rFonts w:ascii="Franklin Gothic Book" w:hAnsi="Franklin Gothic Book" w:eastAsia="Calibri"/>
          <w:color w:val="000000"/>
          <w:sz w:val="22"/>
          <w:szCs w:val="22"/>
        </w:rPr>
        <w:t xml:space="preserve"> put in place.</w:t>
      </w:r>
      <w:r w:rsidRPr="00791570" w:rsidR="006F3EB5">
        <w:rPr>
          <w:rFonts w:ascii="Franklin Gothic Book" w:hAnsi="Franklin Gothic Book" w:eastAsia="Calibri"/>
          <w:color w:val="000000"/>
          <w:sz w:val="22"/>
          <w:szCs w:val="22"/>
        </w:rPr>
        <w:t xml:space="preserve"> The NSPCC website contains a “</w:t>
      </w:r>
      <w:hyperlink w:history="1" w:anchor="safe-activities" r:id="rId13">
        <w:r w:rsidRPr="00791570" w:rsidR="006F3EB5">
          <w:rPr>
            <w:rStyle w:val="Hyperlink"/>
            <w:rFonts w:ascii="Franklin Gothic Book" w:hAnsi="Franklin Gothic Book" w:eastAsia="Calibri" w:cs="Arial"/>
            <w:sz w:val="22"/>
            <w:szCs w:val="22"/>
          </w:rPr>
          <w:t>Safeguarding checklist</w:t>
        </w:r>
        <w:r w:rsidRPr="00791570" w:rsidR="00796A3F">
          <w:rPr>
            <w:rStyle w:val="Hyperlink"/>
            <w:rFonts w:ascii="Franklin Gothic Book" w:hAnsi="Franklin Gothic Book" w:eastAsia="Calibri" w:cs="Arial"/>
            <w:sz w:val="22"/>
            <w:szCs w:val="22"/>
          </w:rPr>
          <w:t>”</w:t>
        </w:r>
      </w:hyperlink>
      <w:r w:rsidRPr="00791570" w:rsidR="006F3EB5">
        <w:rPr>
          <w:rFonts w:ascii="Franklin Gothic Book" w:hAnsi="Franklin Gothic Book" w:eastAsia="Calibri"/>
          <w:color w:val="000000"/>
          <w:sz w:val="22"/>
          <w:szCs w:val="22"/>
        </w:rPr>
        <w:t xml:space="preserve"> </w:t>
      </w:r>
      <w:r w:rsidRPr="00791570" w:rsidR="00796A3F">
        <w:rPr>
          <w:rFonts w:ascii="Franklin Gothic Book" w:hAnsi="Franklin Gothic Book" w:eastAsia="Calibri"/>
          <w:color w:val="000000"/>
          <w:sz w:val="22"/>
          <w:szCs w:val="22"/>
        </w:rPr>
        <w:t>which event organisers may wish to use to inform what safeguarding measures they could put in place</w:t>
      </w:r>
      <w:r w:rsidR="00D87B7A">
        <w:rPr>
          <w:rFonts w:ascii="Franklin Gothic Book" w:hAnsi="Franklin Gothic Book" w:eastAsia="Calibri"/>
          <w:color w:val="000000"/>
          <w:sz w:val="22"/>
          <w:szCs w:val="22"/>
        </w:rPr>
        <w:t>.</w:t>
      </w:r>
    </w:p>
    <w:p w:rsidRPr="00621D25" w:rsidR="00BE142A" w:rsidP="005E3046" w:rsidRDefault="00BE142A" w14:paraId="487A434F" w14:textId="77777777">
      <w:pPr>
        <w:autoSpaceDE w:val="0"/>
        <w:autoSpaceDN w:val="0"/>
        <w:adjustRightInd w:val="0"/>
        <w:spacing w:line="360" w:lineRule="auto"/>
        <w:jc w:val="both"/>
        <w:rPr>
          <w:rFonts w:ascii="Franklin Gothic Book" w:hAnsi="Franklin Gothic Book" w:eastAsia="Calibri"/>
          <w:b/>
          <w:bCs/>
          <w:color w:val="000000"/>
          <w:sz w:val="22"/>
          <w:szCs w:val="22"/>
        </w:rPr>
      </w:pPr>
    </w:p>
    <w:p w:rsidRPr="00E91883" w:rsidR="0070184F" w:rsidP="005E3046" w:rsidRDefault="0070184F" w14:paraId="187D4E33" w14:textId="77777777">
      <w:pPr>
        <w:autoSpaceDE w:val="0"/>
        <w:autoSpaceDN w:val="0"/>
        <w:adjustRightInd w:val="0"/>
        <w:spacing w:line="360" w:lineRule="auto"/>
        <w:jc w:val="both"/>
        <w:rPr>
          <w:rFonts w:ascii="Franklin Gothic Book" w:hAnsi="Franklin Gothic Book" w:eastAsia="Calibri"/>
          <w:b/>
          <w:bCs/>
          <w:i/>
          <w:color w:val="000000"/>
          <w:sz w:val="22"/>
          <w:szCs w:val="22"/>
        </w:rPr>
      </w:pPr>
      <w:r w:rsidRPr="00621D25">
        <w:rPr>
          <w:rFonts w:ascii="Franklin Gothic Book" w:hAnsi="Franklin Gothic Book" w:eastAsia="Calibri"/>
          <w:b/>
          <w:bCs/>
          <w:i/>
          <w:color w:val="000000"/>
          <w:sz w:val="22"/>
          <w:szCs w:val="22"/>
        </w:rPr>
        <w:t>Work experience for under 18s</w:t>
      </w:r>
    </w:p>
    <w:p w:rsidR="008660F1" w:rsidP="005E3046" w:rsidRDefault="0070184F" w14:paraId="3893DDDD" w14:textId="5CF1A851">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8.</w:t>
      </w:r>
      <w:r w:rsidR="008660F1">
        <w:rPr>
          <w:rFonts w:ascii="Franklin Gothic Book" w:hAnsi="Franklin Gothic Book" w:eastAsia="Calibri"/>
          <w:color w:val="000000"/>
          <w:sz w:val="22"/>
          <w:szCs w:val="22"/>
        </w:rPr>
        <w:t>2</w:t>
      </w:r>
      <w:r w:rsidRPr="00621D25">
        <w:rPr>
          <w:rFonts w:ascii="Franklin Gothic Book" w:hAnsi="Franklin Gothic Book" w:eastAsia="Calibri"/>
          <w:color w:val="000000"/>
          <w:sz w:val="22"/>
          <w:szCs w:val="22"/>
        </w:rPr>
        <w:t xml:space="preserve"> </w:t>
      </w:r>
      <w:r w:rsidRPr="00621D25">
        <w:rPr>
          <w:rFonts w:ascii="Franklin Gothic Book" w:hAnsi="Franklin Gothic Book" w:eastAsia="Calibri"/>
          <w:color w:val="000000"/>
          <w:sz w:val="22"/>
          <w:szCs w:val="22"/>
        </w:rPr>
        <w:tab/>
      </w:r>
      <w:r w:rsidR="008660F1">
        <w:rPr>
          <w:rFonts w:ascii="Franklin Gothic Book" w:hAnsi="Franklin Gothic Book" w:eastAsia="Calibri"/>
          <w:color w:val="000000"/>
          <w:sz w:val="22"/>
          <w:szCs w:val="22"/>
        </w:rPr>
        <w:t xml:space="preserve">HR maintain a </w:t>
      </w:r>
      <w:hyperlink w:history="1" r:id="rId14">
        <w:r w:rsidRPr="008660F1" w:rsidR="008660F1">
          <w:rPr>
            <w:rStyle w:val="Hyperlink"/>
            <w:rFonts w:ascii="Franklin Gothic Book" w:hAnsi="Franklin Gothic Book" w:eastAsia="Calibri" w:cs="Arial"/>
            <w:sz w:val="22"/>
            <w:szCs w:val="22"/>
          </w:rPr>
          <w:t>Work Experience Guidance</w:t>
        </w:r>
      </w:hyperlink>
      <w:r w:rsidR="008660F1">
        <w:rPr>
          <w:rFonts w:ascii="Franklin Gothic Book" w:hAnsi="Franklin Gothic Book" w:eastAsia="Calibri"/>
          <w:color w:val="000000"/>
          <w:sz w:val="22"/>
          <w:szCs w:val="22"/>
        </w:rPr>
        <w:t xml:space="preserve"> document, which staff should read prior to agreeing to host a work experience placement.</w:t>
      </w:r>
    </w:p>
    <w:p w:rsidRPr="00621D25" w:rsidR="0070184F" w:rsidP="005E3046" w:rsidRDefault="008660F1" w14:paraId="1A2DAE75" w14:textId="47C51E3E">
      <w:pPr>
        <w:autoSpaceDE w:val="0"/>
        <w:autoSpaceDN w:val="0"/>
        <w:adjustRightInd w:val="0"/>
        <w:spacing w:line="360" w:lineRule="auto"/>
        <w:ind w:left="720" w:hanging="720"/>
        <w:jc w:val="both"/>
        <w:rPr>
          <w:rFonts w:ascii="Franklin Gothic Book" w:hAnsi="Franklin Gothic Book" w:eastAsia="Calibri"/>
          <w:color w:val="000000"/>
          <w:sz w:val="22"/>
          <w:szCs w:val="22"/>
        </w:rPr>
      </w:pPr>
      <w:r>
        <w:rPr>
          <w:rFonts w:ascii="Franklin Gothic Book" w:hAnsi="Franklin Gothic Book" w:eastAsia="Calibri"/>
          <w:color w:val="000000"/>
          <w:sz w:val="22"/>
          <w:szCs w:val="22"/>
        </w:rPr>
        <w:t xml:space="preserve">8.3 </w:t>
      </w:r>
      <w:r>
        <w:rPr>
          <w:rFonts w:ascii="Franklin Gothic Book" w:hAnsi="Franklin Gothic Book" w:eastAsia="Calibri"/>
          <w:color w:val="000000"/>
          <w:sz w:val="22"/>
          <w:szCs w:val="22"/>
        </w:rPr>
        <w:tab/>
      </w:r>
      <w:r w:rsidRPr="00621D25" w:rsidR="0070184F">
        <w:rPr>
          <w:rFonts w:ascii="Franklin Gothic Book" w:hAnsi="Franklin Gothic Book" w:eastAsia="Calibri"/>
          <w:color w:val="000000"/>
          <w:sz w:val="22"/>
          <w:szCs w:val="22"/>
        </w:rPr>
        <w:t xml:space="preserve">The </w:t>
      </w:r>
      <w:r>
        <w:rPr>
          <w:rFonts w:ascii="Franklin Gothic Book" w:hAnsi="Franklin Gothic Book" w:eastAsia="Calibri"/>
          <w:color w:val="000000"/>
          <w:sz w:val="22"/>
          <w:szCs w:val="22"/>
        </w:rPr>
        <w:t>Safety Health and Environment Office provide a</w:t>
      </w:r>
      <w:r w:rsidRPr="00621D25" w:rsidR="0070184F">
        <w:rPr>
          <w:rFonts w:ascii="Franklin Gothic Book" w:hAnsi="Franklin Gothic Book" w:eastAsia="Calibri"/>
          <w:color w:val="000000"/>
          <w:sz w:val="22"/>
          <w:szCs w:val="22"/>
        </w:rPr>
        <w:t xml:space="preserve"> </w:t>
      </w:r>
      <w:bookmarkStart w:name="_Hlk1549010" w:id="1"/>
      <w:r>
        <w:rPr>
          <w:rFonts w:ascii="Franklin Gothic Book" w:hAnsi="Franklin Gothic Book" w:eastAsia="Calibri"/>
          <w:color w:val="000000"/>
          <w:sz w:val="22"/>
          <w:szCs w:val="22"/>
        </w:rPr>
        <w:fldChar w:fldCharType="begin"/>
      </w:r>
      <w:r>
        <w:rPr>
          <w:rFonts w:ascii="Franklin Gothic Book" w:hAnsi="Franklin Gothic Book" w:eastAsia="Calibri"/>
          <w:color w:val="000000"/>
          <w:sz w:val="22"/>
          <w:szCs w:val="22"/>
        </w:rPr>
        <w:instrText>HYPERLINK "https://portal.sgul.ac.uk/she/young-person-risk-assessment-induction-checklist-october-2016.docx"</w:instrText>
      </w:r>
      <w:r>
        <w:rPr>
          <w:rFonts w:ascii="Franklin Gothic Book" w:hAnsi="Franklin Gothic Book" w:eastAsia="Calibri"/>
          <w:color w:val="000000"/>
          <w:sz w:val="22"/>
          <w:szCs w:val="22"/>
        </w:rPr>
        <w:fldChar w:fldCharType="separate"/>
      </w:r>
      <w:r w:rsidRPr="008660F1" w:rsidR="0070184F">
        <w:rPr>
          <w:rStyle w:val="Hyperlink"/>
          <w:rFonts w:ascii="Franklin Gothic Book" w:hAnsi="Franklin Gothic Book" w:eastAsia="Calibri" w:cs="Arial"/>
          <w:sz w:val="22"/>
          <w:szCs w:val="22"/>
        </w:rPr>
        <w:t>Young Person Risk Assessment and Induction Checklist</w:t>
      </w:r>
      <w:bookmarkEnd w:id="1"/>
      <w:r>
        <w:rPr>
          <w:rFonts w:ascii="Franklin Gothic Book" w:hAnsi="Franklin Gothic Book" w:eastAsia="Calibri"/>
          <w:color w:val="000000"/>
          <w:sz w:val="22"/>
          <w:szCs w:val="22"/>
        </w:rPr>
        <w:fldChar w:fldCharType="end"/>
      </w:r>
      <w:r w:rsidRPr="00621D25" w:rsidR="0070184F">
        <w:rPr>
          <w:rFonts w:ascii="Franklin Gothic Book" w:hAnsi="Franklin Gothic Book" w:eastAsia="Calibri"/>
          <w:color w:val="000000"/>
          <w:sz w:val="22"/>
          <w:szCs w:val="22"/>
        </w:rPr>
        <w:t xml:space="preserve"> </w:t>
      </w:r>
      <w:r>
        <w:rPr>
          <w:rFonts w:ascii="Franklin Gothic Book" w:hAnsi="Franklin Gothic Book" w:eastAsia="Calibri"/>
          <w:color w:val="000000"/>
          <w:sz w:val="22"/>
          <w:szCs w:val="22"/>
        </w:rPr>
        <w:t>which</w:t>
      </w:r>
      <w:r w:rsidRPr="00621D25" w:rsidR="0070184F">
        <w:rPr>
          <w:rFonts w:ascii="Franklin Gothic Book" w:hAnsi="Franklin Gothic Book" w:eastAsia="Calibri"/>
          <w:color w:val="000000"/>
          <w:sz w:val="22"/>
          <w:szCs w:val="22"/>
        </w:rPr>
        <w:t xml:space="preserve"> must be completed by the organisers of any work experience placements intended for under 18s and which either brings them onto the campus or into contact with University staff, students, contractors or associated persons. Advice should be sought from the </w:t>
      </w:r>
      <w:r w:rsidR="008C220F">
        <w:rPr>
          <w:rFonts w:ascii="Franklin Gothic Book" w:hAnsi="Franklin Gothic Book" w:eastAsia="Calibri"/>
          <w:color w:val="000000"/>
          <w:sz w:val="22"/>
          <w:szCs w:val="22"/>
        </w:rPr>
        <w:t xml:space="preserve">Assistant Director </w:t>
      </w:r>
      <w:r w:rsidRPr="00621D25" w:rsidR="0070184F">
        <w:rPr>
          <w:rFonts w:ascii="Franklin Gothic Book" w:hAnsi="Franklin Gothic Book" w:eastAsia="Calibri"/>
          <w:color w:val="000000"/>
          <w:sz w:val="22"/>
          <w:szCs w:val="22"/>
        </w:rPr>
        <w:t xml:space="preserve">Safety, Health &amp; Environmental </w:t>
      </w:r>
      <w:r>
        <w:rPr>
          <w:rFonts w:ascii="Franklin Gothic Book" w:hAnsi="Franklin Gothic Book" w:eastAsia="Calibri"/>
          <w:color w:val="000000"/>
          <w:sz w:val="22"/>
          <w:szCs w:val="22"/>
        </w:rPr>
        <w:t>(</w:t>
      </w:r>
      <w:proofErr w:type="gramStart"/>
      <w:r>
        <w:rPr>
          <w:rFonts w:ascii="Franklin Gothic Book" w:hAnsi="Franklin Gothic Book" w:eastAsia="Calibri"/>
          <w:color w:val="000000"/>
          <w:sz w:val="22"/>
          <w:szCs w:val="22"/>
        </w:rPr>
        <w:t xml:space="preserve">SHE) </w:t>
      </w:r>
      <w:r w:rsidRPr="00621D25" w:rsidR="0070184F">
        <w:rPr>
          <w:rFonts w:ascii="Franklin Gothic Book" w:hAnsi="Franklin Gothic Book" w:eastAsia="Calibri"/>
          <w:color w:val="000000"/>
          <w:sz w:val="22"/>
          <w:szCs w:val="22"/>
        </w:rPr>
        <w:t xml:space="preserve"> as</w:t>
      </w:r>
      <w:proofErr w:type="gramEnd"/>
      <w:r w:rsidRPr="00621D25" w:rsidR="0070184F">
        <w:rPr>
          <w:rFonts w:ascii="Franklin Gothic Book" w:hAnsi="Franklin Gothic Book" w:eastAsia="Calibri"/>
          <w:color w:val="000000"/>
          <w:sz w:val="22"/>
          <w:szCs w:val="22"/>
        </w:rPr>
        <w:t xml:space="preserve"> required. </w:t>
      </w:r>
    </w:p>
    <w:p w:rsidRPr="00621D25" w:rsidR="0070184F" w:rsidP="005E3046" w:rsidRDefault="0070184F" w14:paraId="658A6D42" w14:textId="70261E4A">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8.</w:t>
      </w:r>
      <w:r w:rsidR="008660F1">
        <w:rPr>
          <w:rFonts w:ascii="Franklin Gothic Book" w:hAnsi="Franklin Gothic Book" w:eastAsia="Calibri"/>
          <w:color w:val="000000"/>
          <w:sz w:val="22"/>
          <w:szCs w:val="22"/>
        </w:rPr>
        <w:t>4</w:t>
      </w:r>
      <w:r w:rsidRPr="00621D25">
        <w:rPr>
          <w:rFonts w:ascii="Franklin Gothic Book" w:hAnsi="Franklin Gothic Book" w:eastAsia="Calibri"/>
          <w:color w:val="000000"/>
          <w:sz w:val="22"/>
          <w:szCs w:val="22"/>
        </w:rPr>
        <w:tab/>
        <w:t xml:space="preserve">Once completed, the risk assessment pro forma must be approved by </w:t>
      </w:r>
      <w:r w:rsidR="009D5F78">
        <w:rPr>
          <w:rFonts w:ascii="Franklin Gothic Book" w:hAnsi="Franklin Gothic Book" w:eastAsia="Calibri"/>
          <w:color w:val="000000"/>
          <w:sz w:val="22"/>
          <w:szCs w:val="22"/>
        </w:rPr>
        <w:t xml:space="preserve">the </w:t>
      </w:r>
      <w:r w:rsidR="008C220F">
        <w:rPr>
          <w:rFonts w:ascii="Franklin Gothic Book" w:hAnsi="Franklin Gothic Book" w:eastAsia="Calibri"/>
          <w:color w:val="000000"/>
          <w:sz w:val="22"/>
          <w:szCs w:val="22"/>
        </w:rPr>
        <w:t xml:space="preserve">Assistant Director </w:t>
      </w:r>
      <w:proofErr w:type="gramStart"/>
      <w:r w:rsidR="009D5F78">
        <w:rPr>
          <w:rFonts w:ascii="Franklin Gothic Book" w:hAnsi="Franklin Gothic Book" w:eastAsia="Calibri"/>
          <w:color w:val="000000"/>
          <w:sz w:val="22"/>
          <w:szCs w:val="22"/>
        </w:rPr>
        <w:t xml:space="preserve">SHE </w:t>
      </w:r>
      <w:r w:rsidRPr="00621D25">
        <w:rPr>
          <w:rFonts w:ascii="Franklin Gothic Book" w:hAnsi="Franklin Gothic Book" w:eastAsia="Calibri"/>
          <w:color w:val="000000"/>
          <w:sz w:val="22"/>
          <w:szCs w:val="22"/>
        </w:rPr>
        <w:t xml:space="preserve"> </w:t>
      </w:r>
      <w:r w:rsidRPr="008660F1">
        <w:rPr>
          <w:rFonts w:ascii="Franklin Gothic Book" w:hAnsi="Franklin Gothic Book" w:eastAsia="Calibri"/>
          <w:i/>
          <w:color w:val="000000"/>
          <w:sz w:val="22"/>
          <w:szCs w:val="22"/>
        </w:rPr>
        <w:t>before</w:t>
      </w:r>
      <w:proofErr w:type="gramEnd"/>
      <w:r w:rsidRPr="00621D25">
        <w:rPr>
          <w:rFonts w:ascii="Franklin Gothic Book" w:hAnsi="Franklin Gothic Book" w:eastAsia="Calibri"/>
          <w:color w:val="000000"/>
          <w:sz w:val="22"/>
          <w:szCs w:val="22"/>
        </w:rPr>
        <w:t xml:space="preserve"> the activity is undertaken. </w:t>
      </w:r>
    </w:p>
    <w:p w:rsidRPr="00621D25" w:rsidR="0070184F" w:rsidP="005E3046" w:rsidRDefault="0070184F" w14:paraId="139F4AD7" w14:textId="77777777">
      <w:pPr>
        <w:autoSpaceDE w:val="0"/>
        <w:autoSpaceDN w:val="0"/>
        <w:adjustRightInd w:val="0"/>
        <w:spacing w:line="360" w:lineRule="auto"/>
        <w:ind w:left="720" w:hanging="720"/>
        <w:jc w:val="both"/>
        <w:rPr>
          <w:rFonts w:ascii="Franklin Gothic Book" w:hAnsi="Franklin Gothic Book" w:eastAsia="Calibri"/>
          <w:b/>
          <w:i/>
          <w:color w:val="000000"/>
          <w:sz w:val="22"/>
          <w:szCs w:val="22"/>
        </w:rPr>
      </w:pPr>
    </w:p>
    <w:p w:rsidRPr="00791570" w:rsidR="0070184F" w:rsidP="005E3046" w:rsidRDefault="0070184F" w14:paraId="6106D0BA" w14:textId="5E39E8F7">
      <w:pPr>
        <w:autoSpaceDE w:val="0"/>
        <w:autoSpaceDN w:val="0"/>
        <w:adjustRightInd w:val="0"/>
        <w:spacing w:line="360" w:lineRule="auto"/>
        <w:ind w:left="720" w:hanging="720"/>
        <w:jc w:val="both"/>
        <w:rPr>
          <w:rFonts w:ascii="Franklin Gothic Book" w:hAnsi="Franklin Gothic Book" w:eastAsia="Calibri"/>
          <w:b/>
          <w:bCs/>
          <w:i/>
          <w:iCs/>
          <w:color w:val="000000" w:themeColor="text1"/>
          <w:sz w:val="22"/>
          <w:szCs w:val="22"/>
        </w:rPr>
      </w:pPr>
      <w:r w:rsidRPr="3CE50C2F">
        <w:rPr>
          <w:rFonts w:ascii="Franklin Gothic Book" w:hAnsi="Franklin Gothic Book" w:eastAsia="Calibri"/>
          <w:b/>
          <w:bCs/>
          <w:i/>
          <w:iCs/>
          <w:color w:val="000000"/>
          <w:sz w:val="22"/>
          <w:szCs w:val="22"/>
        </w:rPr>
        <w:t xml:space="preserve">Widening participation </w:t>
      </w:r>
      <w:r w:rsidRPr="3CE50C2F" w:rsidR="00C509B6">
        <w:rPr>
          <w:rFonts w:ascii="Franklin Gothic Book" w:hAnsi="Franklin Gothic Book" w:eastAsia="Calibri"/>
          <w:b/>
          <w:bCs/>
          <w:i/>
          <w:iCs/>
          <w:color w:val="000000"/>
          <w:sz w:val="22"/>
          <w:szCs w:val="22"/>
        </w:rPr>
        <w:t xml:space="preserve">/ student recruitment </w:t>
      </w:r>
      <w:r w:rsidRPr="3CE50C2F" w:rsidR="7868A67A">
        <w:rPr>
          <w:rFonts w:ascii="Franklin Gothic Book" w:hAnsi="Franklin Gothic Book" w:eastAsia="Calibri"/>
          <w:b/>
          <w:bCs/>
          <w:i/>
          <w:iCs/>
          <w:color w:val="000000"/>
          <w:sz w:val="22"/>
          <w:szCs w:val="22"/>
        </w:rPr>
        <w:t xml:space="preserve">/ admissions </w:t>
      </w:r>
      <w:r w:rsidRPr="3CE50C2F">
        <w:rPr>
          <w:rFonts w:ascii="Franklin Gothic Book" w:hAnsi="Franklin Gothic Book" w:eastAsia="Calibri"/>
          <w:b/>
          <w:bCs/>
          <w:i/>
          <w:iCs/>
          <w:color w:val="000000"/>
          <w:sz w:val="22"/>
          <w:szCs w:val="22"/>
        </w:rPr>
        <w:t>activities</w:t>
      </w:r>
    </w:p>
    <w:p w:rsidR="00D87B7A" w:rsidP="005E3046" w:rsidRDefault="0070184F" w14:paraId="10D12C91" w14:textId="4AFB44E7">
      <w:pPr>
        <w:autoSpaceDE w:val="0"/>
        <w:autoSpaceDN w:val="0"/>
        <w:adjustRightInd w:val="0"/>
        <w:spacing w:line="360" w:lineRule="auto"/>
        <w:ind w:left="720" w:hanging="720"/>
        <w:jc w:val="both"/>
        <w:rPr>
          <w:rFonts w:ascii="Franklin Gothic Book" w:hAnsi="Franklin Gothic Book" w:eastAsia="Calibri"/>
          <w:color w:val="000000"/>
          <w:sz w:val="22"/>
          <w:szCs w:val="22"/>
        </w:rPr>
      </w:pPr>
      <w:r w:rsidRPr="00621D25">
        <w:rPr>
          <w:rFonts w:ascii="Franklin Gothic Book" w:hAnsi="Franklin Gothic Book" w:eastAsia="Calibri"/>
          <w:color w:val="000000"/>
          <w:sz w:val="22"/>
          <w:szCs w:val="22"/>
        </w:rPr>
        <w:t>8.</w:t>
      </w:r>
      <w:r w:rsidR="008660F1">
        <w:rPr>
          <w:rFonts w:ascii="Franklin Gothic Book" w:hAnsi="Franklin Gothic Book" w:eastAsia="Calibri"/>
          <w:color w:val="000000"/>
          <w:sz w:val="22"/>
          <w:szCs w:val="22"/>
        </w:rPr>
        <w:t>5</w:t>
      </w:r>
      <w:r w:rsidRPr="00621D25">
        <w:rPr>
          <w:rFonts w:ascii="Franklin Gothic Book" w:hAnsi="Franklin Gothic Book" w:eastAsia="Calibri"/>
          <w:color w:val="000000"/>
          <w:sz w:val="22"/>
          <w:szCs w:val="22"/>
        </w:rPr>
        <w:tab/>
      </w:r>
      <w:r w:rsidR="00162359">
        <w:rPr>
          <w:rFonts w:ascii="Franklin Gothic Book" w:hAnsi="Franklin Gothic Book" w:eastAsia="Calibri"/>
          <w:color w:val="000000"/>
          <w:sz w:val="22"/>
          <w:szCs w:val="22"/>
        </w:rPr>
        <w:t>The widening participation and student recruitment team hold area-specific safeguarding guidance to complement this policy.</w:t>
      </w:r>
    </w:p>
    <w:p w:rsidR="0070184F" w:rsidP="005E3046" w:rsidRDefault="00D87B7A" w14:paraId="5D82595E" w14:textId="22C26C55">
      <w:pPr>
        <w:autoSpaceDE w:val="0"/>
        <w:autoSpaceDN w:val="0"/>
        <w:adjustRightInd w:val="0"/>
        <w:spacing w:line="360" w:lineRule="auto"/>
        <w:ind w:left="720" w:hanging="720"/>
        <w:jc w:val="both"/>
        <w:rPr>
          <w:rFonts w:ascii="Franklin Gothic Book" w:hAnsi="Franklin Gothic Book" w:eastAsia="Calibri"/>
          <w:color w:val="000000"/>
          <w:sz w:val="22"/>
          <w:szCs w:val="22"/>
        </w:rPr>
      </w:pPr>
      <w:r>
        <w:rPr>
          <w:rFonts w:ascii="Franklin Gothic Book" w:hAnsi="Franklin Gothic Book" w:eastAsia="Calibri"/>
          <w:color w:val="000000"/>
          <w:sz w:val="22"/>
          <w:szCs w:val="22"/>
        </w:rPr>
        <w:t>8.</w:t>
      </w:r>
      <w:r w:rsidR="008660F1">
        <w:rPr>
          <w:rFonts w:ascii="Franklin Gothic Book" w:hAnsi="Franklin Gothic Book" w:eastAsia="Calibri"/>
          <w:color w:val="000000"/>
          <w:sz w:val="22"/>
          <w:szCs w:val="22"/>
        </w:rPr>
        <w:t>6</w:t>
      </w:r>
      <w:r>
        <w:rPr>
          <w:rFonts w:ascii="Franklin Gothic Book" w:hAnsi="Franklin Gothic Book" w:eastAsia="Calibri"/>
          <w:color w:val="000000"/>
          <w:sz w:val="22"/>
          <w:szCs w:val="22"/>
        </w:rPr>
        <w:tab/>
      </w:r>
      <w:r w:rsidRPr="00621D25" w:rsidR="0070184F">
        <w:rPr>
          <w:rFonts w:ascii="Franklin Gothic Book" w:hAnsi="Franklin Gothic Book" w:eastAsia="Calibri"/>
          <w:color w:val="000000"/>
          <w:sz w:val="22"/>
          <w:szCs w:val="22"/>
        </w:rPr>
        <w:t xml:space="preserve">It is expected that for visits where members of staff </w:t>
      </w:r>
      <w:r w:rsidR="00E60A24">
        <w:rPr>
          <w:rFonts w:ascii="Franklin Gothic Book" w:hAnsi="Franklin Gothic Book" w:eastAsia="Calibri"/>
          <w:color w:val="000000"/>
          <w:sz w:val="22"/>
          <w:szCs w:val="22"/>
        </w:rPr>
        <w:t xml:space="preserve">from </w:t>
      </w:r>
      <w:r w:rsidR="00162359">
        <w:rPr>
          <w:rFonts w:ascii="Franklin Gothic Book" w:hAnsi="Franklin Gothic Book" w:eastAsia="Calibri"/>
          <w:color w:val="000000"/>
          <w:sz w:val="22"/>
          <w:szCs w:val="22"/>
        </w:rPr>
        <w:t>the visiting</w:t>
      </w:r>
      <w:r w:rsidRPr="00621D25" w:rsidR="0070184F">
        <w:rPr>
          <w:rFonts w:ascii="Franklin Gothic Book" w:hAnsi="Franklin Gothic Book" w:eastAsia="Calibri"/>
          <w:color w:val="000000"/>
          <w:sz w:val="22"/>
          <w:szCs w:val="22"/>
        </w:rPr>
        <w:t xml:space="preserve"> school</w:t>
      </w:r>
      <w:r w:rsidR="00E60A24">
        <w:rPr>
          <w:rFonts w:ascii="Franklin Gothic Book" w:hAnsi="Franklin Gothic Book" w:eastAsia="Calibri"/>
          <w:color w:val="000000"/>
          <w:sz w:val="22"/>
          <w:szCs w:val="22"/>
        </w:rPr>
        <w:t>/college/other organisation</w:t>
      </w:r>
      <w:r w:rsidR="0C82F694">
        <w:rPr>
          <w:rFonts w:ascii="Franklin Gothic Book" w:hAnsi="Franklin Gothic Book" w:eastAsia="Calibri"/>
          <w:color w:val="000000"/>
          <w:sz w:val="22"/>
          <w:szCs w:val="22"/>
        </w:rPr>
        <w:t xml:space="preserve"> </w:t>
      </w:r>
      <w:r w:rsidRPr="00621D25" w:rsidR="0070184F">
        <w:rPr>
          <w:rFonts w:ascii="Franklin Gothic Book" w:hAnsi="Franklin Gothic Book" w:eastAsia="Calibri"/>
          <w:color w:val="000000"/>
          <w:sz w:val="22"/>
          <w:szCs w:val="22"/>
        </w:rPr>
        <w:t>are in attendance, the</w:t>
      </w:r>
      <w:r w:rsidR="00162359">
        <w:rPr>
          <w:rFonts w:ascii="Franklin Gothic Book" w:hAnsi="Franklin Gothic Book" w:eastAsia="Calibri"/>
          <w:color w:val="000000"/>
          <w:sz w:val="22"/>
          <w:szCs w:val="22"/>
        </w:rPr>
        <w:t xml:space="preserve"> visiting</w:t>
      </w:r>
      <w:r w:rsidRPr="00621D25" w:rsidR="0070184F">
        <w:rPr>
          <w:rFonts w:ascii="Franklin Gothic Book" w:hAnsi="Franklin Gothic Book" w:eastAsia="Calibri"/>
          <w:color w:val="000000"/>
          <w:sz w:val="22"/>
          <w:szCs w:val="22"/>
        </w:rPr>
        <w:t xml:space="preserve"> </w:t>
      </w:r>
      <w:r w:rsidR="00E60A24">
        <w:rPr>
          <w:rFonts w:ascii="Franklin Gothic Book" w:hAnsi="Franklin Gothic Book" w:eastAsia="Calibri"/>
          <w:color w:val="000000"/>
          <w:sz w:val="22"/>
          <w:szCs w:val="22"/>
        </w:rPr>
        <w:t>staff</w:t>
      </w:r>
      <w:r w:rsidRPr="00621D25" w:rsidR="00E60A24">
        <w:rPr>
          <w:rFonts w:ascii="Franklin Gothic Book" w:hAnsi="Franklin Gothic Book" w:eastAsia="Calibri"/>
          <w:color w:val="000000"/>
          <w:sz w:val="22"/>
          <w:szCs w:val="22"/>
        </w:rPr>
        <w:t xml:space="preserve"> </w:t>
      </w:r>
      <w:r w:rsidRPr="00621D25" w:rsidR="0070184F">
        <w:rPr>
          <w:rFonts w:ascii="Franklin Gothic Book" w:hAnsi="Franklin Gothic Book" w:eastAsia="Calibri"/>
          <w:color w:val="000000"/>
          <w:sz w:val="22"/>
          <w:szCs w:val="22"/>
        </w:rPr>
        <w:t xml:space="preserve">will have completed </w:t>
      </w:r>
      <w:r w:rsidR="00E60A24">
        <w:rPr>
          <w:rFonts w:ascii="Franklin Gothic Book" w:hAnsi="Franklin Gothic Book" w:eastAsia="Calibri"/>
          <w:color w:val="000000"/>
          <w:sz w:val="22"/>
          <w:szCs w:val="22"/>
        </w:rPr>
        <w:t>their</w:t>
      </w:r>
      <w:r w:rsidRPr="00621D25" w:rsidR="00E60A24">
        <w:rPr>
          <w:rFonts w:ascii="Franklin Gothic Book" w:hAnsi="Franklin Gothic Book" w:eastAsia="Calibri"/>
          <w:color w:val="000000"/>
          <w:sz w:val="22"/>
          <w:szCs w:val="22"/>
        </w:rPr>
        <w:t xml:space="preserve"> </w:t>
      </w:r>
      <w:r w:rsidRPr="00621D25" w:rsidR="0070184F">
        <w:rPr>
          <w:rFonts w:ascii="Franklin Gothic Book" w:hAnsi="Franklin Gothic Book" w:eastAsia="Calibri"/>
          <w:color w:val="000000"/>
          <w:sz w:val="22"/>
          <w:szCs w:val="22"/>
        </w:rPr>
        <w:t xml:space="preserve">own risk assessment and taken </w:t>
      </w:r>
      <w:r w:rsidR="00E60A24">
        <w:rPr>
          <w:rFonts w:ascii="Franklin Gothic Book" w:hAnsi="Franklin Gothic Book" w:eastAsia="Calibri"/>
          <w:color w:val="000000"/>
          <w:sz w:val="22"/>
          <w:szCs w:val="22"/>
        </w:rPr>
        <w:t>their</w:t>
      </w:r>
      <w:r w:rsidRPr="00621D25" w:rsidR="0070184F">
        <w:rPr>
          <w:rFonts w:ascii="Franklin Gothic Book" w:hAnsi="Franklin Gothic Book" w:eastAsia="Calibri"/>
          <w:color w:val="000000"/>
          <w:sz w:val="22"/>
          <w:szCs w:val="22"/>
        </w:rPr>
        <w:t xml:space="preserve"> own child protection steps in accordance with </w:t>
      </w:r>
      <w:r w:rsidR="006C76CB">
        <w:rPr>
          <w:rFonts w:ascii="Franklin Gothic Book" w:hAnsi="Franklin Gothic Book" w:eastAsia="Calibri"/>
          <w:color w:val="000000"/>
          <w:sz w:val="22"/>
          <w:szCs w:val="22"/>
        </w:rPr>
        <w:t>their</w:t>
      </w:r>
      <w:r w:rsidRPr="00621D25" w:rsidR="00E60A24">
        <w:rPr>
          <w:rFonts w:ascii="Franklin Gothic Book" w:hAnsi="Franklin Gothic Book" w:eastAsia="Calibri"/>
          <w:color w:val="000000"/>
          <w:sz w:val="22"/>
          <w:szCs w:val="22"/>
        </w:rPr>
        <w:t xml:space="preserve"> </w:t>
      </w:r>
      <w:r w:rsidRPr="00621D25" w:rsidR="0070184F">
        <w:rPr>
          <w:rFonts w:ascii="Franklin Gothic Book" w:hAnsi="Franklin Gothic Book" w:eastAsia="Calibri"/>
          <w:color w:val="000000"/>
          <w:sz w:val="22"/>
          <w:szCs w:val="22"/>
        </w:rPr>
        <w:t xml:space="preserve">own and local authority guidelines. </w:t>
      </w:r>
      <w:r w:rsidR="00162359">
        <w:rPr>
          <w:rFonts w:ascii="Franklin Gothic Book" w:hAnsi="Franklin Gothic Book" w:eastAsia="Calibri"/>
          <w:color w:val="000000"/>
          <w:sz w:val="22"/>
          <w:szCs w:val="22"/>
        </w:rPr>
        <w:t xml:space="preserve">The University’s </w:t>
      </w:r>
      <w:r w:rsidR="00E60A24">
        <w:rPr>
          <w:rFonts w:ascii="Franklin Gothic Book" w:hAnsi="Franklin Gothic Book" w:eastAsia="Calibri"/>
          <w:color w:val="000000"/>
          <w:sz w:val="22"/>
          <w:szCs w:val="22"/>
        </w:rPr>
        <w:t>event o</w:t>
      </w:r>
      <w:r w:rsidRPr="00621D25" w:rsidR="0070184F">
        <w:rPr>
          <w:rFonts w:ascii="Franklin Gothic Book" w:hAnsi="Franklin Gothic Book" w:eastAsia="Calibri"/>
          <w:color w:val="000000"/>
          <w:sz w:val="22"/>
          <w:szCs w:val="22"/>
        </w:rPr>
        <w:t>rganisers must</w:t>
      </w:r>
      <w:r w:rsidR="00162359">
        <w:rPr>
          <w:rFonts w:ascii="Franklin Gothic Book" w:hAnsi="Franklin Gothic Book" w:eastAsia="Calibri"/>
          <w:color w:val="000000"/>
          <w:sz w:val="22"/>
          <w:szCs w:val="22"/>
        </w:rPr>
        <w:t xml:space="preserve"> still</w:t>
      </w:r>
      <w:r w:rsidRPr="00621D25" w:rsidR="0070184F">
        <w:rPr>
          <w:rFonts w:ascii="Franklin Gothic Book" w:hAnsi="Franklin Gothic Book" w:eastAsia="Calibri"/>
          <w:color w:val="000000"/>
          <w:sz w:val="22"/>
          <w:szCs w:val="22"/>
        </w:rPr>
        <w:t xml:space="preserve"> satisfy themselves that appropriate measures are in place</w:t>
      </w:r>
      <w:r w:rsidR="00162359">
        <w:rPr>
          <w:rFonts w:ascii="Franklin Gothic Book" w:hAnsi="Franklin Gothic Book" w:eastAsia="Calibri"/>
          <w:color w:val="000000"/>
          <w:sz w:val="22"/>
          <w:szCs w:val="22"/>
        </w:rPr>
        <w:t xml:space="preserve"> however</w:t>
      </w:r>
      <w:r w:rsidRPr="00621D25" w:rsidR="0070184F">
        <w:rPr>
          <w:rFonts w:ascii="Franklin Gothic Book" w:hAnsi="Franklin Gothic Book" w:eastAsia="Calibri"/>
          <w:color w:val="000000"/>
          <w:sz w:val="22"/>
          <w:szCs w:val="22"/>
        </w:rPr>
        <w:t xml:space="preserve">, as it is no defence at law to avoid liability for prosecution by placing reliance on others to discharge the University’s duties on its behalf. </w:t>
      </w:r>
    </w:p>
    <w:p w:rsidRPr="00621D25" w:rsidR="0070184F" w:rsidP="005E3046" w:rsidRDefault="0070184F" w14:paraId="043FD008" w14:textId="77777777">
      <w:pPr>
        <w:autoSpaceDE w:val="0"/>
        <w:autoSpaceDN w:val="0"/>
        <w:adjustRightInd w:val="0"/>
        <w:spacing w:line="360" w:lineRule="auto"/>
        <w:ind w:left="720" w:hanging="720"/>
        <w:jc w:val="both"/>
        <w:rPr>
          <w:rFonts w:ascii="Franklin Gothic Book" w:hAnsi="Franklin Gothic Book" w:eastAsia="Calibri"/>
          <w:color w:val="000000"/>
          <w:sz w:val="22"/>
          <w:szCs w:val="22"/>
        </w:rPr>
      </w:pPr>
    </w:p>
    <w:p w:rsidRPr="00B85A2B" w:rsidR="0070184F" w:rsidP="005E3046" w:rsidRDefault="00B85A2B" w14:paraId="1F1C6DFE" w14:textId="14DD2C84">
      <w:pPr>
        <w:autoSpaceDE w:val="0"/>
        <w:autoSpaceDN w:val="0"/>
        <w:adjustRightInd w:val="0"/>
        <w:spacing w:line="360" w:lineRule="auto"/>
        <w:ind w:left="720" w:hanging="720"/>
        <w:jc w:val="both"/>
        <w:rPr>
          <w:rFonts w:ascii="Franklin Gothic Book" w:hAnsi="Franklin Gothic Book" w:eastAsia="Calibri"/>
          <w:b/>
          <w:color w:val="000000"/>
          <w:sz w:val="22"/>
          <w:szCs w:val="22"/>
        </w:rPr>
      </w:pPr>
      <w:r w:rsidRPr="00B85A2B">
        <w:rPr>
          <w:rFonts w:ascii="Franklin Gothic Book" w:hAnsi="Franklin Gothic Book" w:eastAsia="Calibri"/>
          <w:b/>
          <w:color w:val="000000"/>
          <w:sz w:val="22"/>
          <w:szCs w:val="22"/>
        </w:rPr>
        <w:lastRenderedPageBreak/>
        <w:t xml:space="preserve">9. </w:t>
      </w:r>
      <w:r w:rsidRPr="00B85A2B" w:rsidR="0070184F">
        <w:rPr>
          <w:rFonts w:ascii="Franklin Gothic Book" w:hAnsi="Franklin Gothic Book" w:eastAsia="Calibri"/>
          <w:b/>
          <w:color w:val="000000"/>
          <w:sz w:val="22"/>
          <w:szCs w:val="22"/>
        </w:rPr>
        <w:t>Computing Services</w:t>
      </w:r>
    </w:p>
    <w:p w:rsidR="00DD2971" w:rsidP="005E3046" w:rsidRDefault="00B85A2B" w14:paraId="422A4B60" w14:textId="1F4B30B0">
      <w:pPr>
        <w:spacing w:line="360" w:lineRule="auto"/>
        <w:ind w:left="720" w:hanging="720"/>
        <w:jc w:val="both"/>
        <w:rPr>
          <w:rFonts w:ascii="Franklin Gothic Book" w:hAnsi="Franklin Gothic Book" w:eastAsia="Franklin Gothic Book" w:cs="Franklin Gothic Book"/>
          <w:color w:val="000000"/>
          <w:sz w:val="22"/>
          <w:szCs w:val="22"/>
        </w:rPr>
      </w:pPr>
      <w:r>
        <w:rPr>
          <w:rFonts w:ascii="Franklin Gothic Book" w:hAnsi="Franklin Gothic Book" w:eastAsia="Calibri"/>
          <w:color w:val="000000"/>
          <w:sz w:val="22"/>
          <w:szCs w:val="22"/>
        </w:rPr>
        <w:t>9.1</w:t>
      </w:r>
      <w:r w:rsidRPr="00621D25" w:rsidR="0070184F">
        <w:rPr>
          <w:rFonts w:ascii="Franklin Gothic Book" w:hAnsi="Franklin Gothic Book" w:eastAsia="Calibri"/>
          <w:color w:val="000000"/>
          <w:sz w:val="22"/>
          <w:szCs w:val="22"/>
        </w:rPr>
        <w:t>.</w:t>
      </w:r>
      <w:r w:rsidRPr="00621D25" w:rsidR="0070184F">
        <w:rPr>
          <w:rFonts w:ascii="Franklin Gothic Book" w:hAnsi="Franklin Gothic Book" w:eastAsia="Calibri"/>
          <w:color w:val="000000"/>
          <w:sz w:val="22"/>
          <w:szCs w:val="22"/>
        </w:rPr>
        <w:tab/>
      </w:r>
      <w:r w:rsidR="00E73326">
        <w:rPr>
          <w:rFonts w:ascii="Franklin Gothic Book" w:hAnsi="Franklin Gothic Book" w:eastAsia="Calibri"/>
          <w:color w:val="000000"/>
          <w:sz w:val="22"/>
          <w:szCs w:val="22"/>
        </w:rPr>
        <w:t>Internet f</w:t>
      </w:r>
      <w:r w:rsidRPr="00621D25" w:rsidR="0070184F">
        <w:rPr>
          <w:rFonts w:ascii="Franklin Gothic Book" w:hAnsi="Franklin Gothic Book" w:eastAsia="Calibri"/>
          <w:color w:val="000000"/>
          <w:sz w:val="22"/>
          <w:szCs w:val="22"/>
        </w:rPr>
        <w:t xml:space="preserve">ilters are not routinely used when setting up </w:t>
      </w:r>
      <w:r w:rsidR="00E73326">
        <w:rPr>
          <w:rFonts w:ascii="Franklin Gothic Book" w:hAnsi="Franklin Gothic Book" w:eastAsia="Calibri"/>
          <w:color w:val="000000"/>
          <w:sz w:val="22"/>
          <w:szCs w:val="22"/>
        </w:rPr>
        <w:t xml:space="preserve">IT </w:t>
      </w:r>
      <w:r w:rsidRPr="00621D25" w:rsidR="0070184F">
        <w:rPr>
          <w:rFonts w:ascii="Franklin Gothic Book" w:hAnsi="Franklin Gothic Book" w:eastAsia="Calibri"/>
          <w:color w:val="000000"/>
          <w:sz w:val="22"/>
          <w:szCs w:val="22"/>
        </w:rPr>
        <w:t xml:space="preserve">accounts for staff and students because of the nature of academic activities undertaken at the University. </w:t>
      </w:r>
      <w:r w:rsidR="007609B6">
        <w:rPr>
          <w:rFonts w:ascii="Franklin Gothic Book" w:hAnsi="Franklin Gothic Book" w:eastAsia="Calibri"/>
          <w:color w:val="000000"/>
          <w:sz w:val="22"/>
          <w:szCs w:val="22"/>
        </w:rPr>
        <w:t xml:space="preserve">Any internet use by U18s must be fully supervised. </w:t>
      </w:r>
    </w:p>
    <w:p w:rsidR="008660F1" w:rsidP="005E3046" w:rsidRDefault="00B85A2B" w14:paraId="25E467FF" w14:textId="77777777">
      <w:pPr>
        <w:spacing w:line="360" w:lineRule="auto"/>
        <w:ind w:left="720" w:hanging="720"/>
        <w:jc w:val="both"/>
        <w:rPr>
          <w:rFonts w:ascii="Franklin Gothic Book" w:hAnsi="Franklin Gothic Book" w:eastAsia="Franklin Gothic Book" w:cs="Franklin Gothic Book"/>
          <w:color w:val="000000" w:themeColor="text1"/>
          <w:sz w:val="22"/>
          <w:szCs w:val="22"/>
        </w:rPr>
      </w:pPr>
      <w:r>
        <w:rPr>
          <w:rFonts w:ascii="Franklin Gothic Book" w:hAnsi="Franklin Gothic Book" w:eastAsia="Calibri"/>
          <w:color w:val="000000"/>
          <w:sz w:val="22"/>
          <w:szCs w:val="22"/>
        </w:rPr>
        <w:t>9.2.</w:t>
      </w:r>
      <w:r w:rsidR="00DD2971">
        <w:rPr>
          <w:rFonts w:ascii="Franklin Gothic Book" w:hAnsi="Franklin Gothic Book" w:eastAsia="Calibri"/>
          <w:color w:val="000000"/>
          <w:sz w:val="22"/>
          <w:szCs w:val="22"/>
        </w:rPr>
        <w:t xml:space="preserve"> </w:t>
      </w:r>
      <w:r w:rsidR="00DD2971">
        <w:rPr>
          <w:rFonts w:ascii="Franklin Gothic Book" w:hAnsi="Franklin Gothic Book" w:eastAsia="Calibri"/>
          <w:color w:val="000000"/>
          <w:sz w:val="22"/>
          <w:szCs w:val="22"/>
        </w:rPr>
        <w:tab/>
      </w:r>
      <w:r w:rsidRPr="00791570" w:rsidR="79E44CFC">
        <w:rPr>
          <w:rFonts w:ascii="Franklin Gothic Book" w:hAnsi="Franklin Gothic Book" w:eastAsia="Franklin Gothic Book" w:cs="Franklin Gothic Book"/>
          <w:color w:val="000000"/>
          <w:sz w:val="22"/>
          <w:szCs w:val="22"/>
        </w:rPr>
        <w:t xml:space="preserve">The Computing Services </w:t>
      </w:r>
      <w:r w:rsidR="00DD2971">
        <w:rPr>
          <w:rFonts w:ascii="Franklin Gothic Book" w:hAnsi="Franklin Gothic Book" w:eastAsia="Franklin Gothic Book" w:cs="Franklin Gothic Book"/>
          <w:color w:val="000000"/>
          <w:sz w:val="22"/>
          <w:szCs w:val="22"/>
        </w:rPr>
        <w:t>Handbook</w:t>
      </w:r>
      <w:r w:rsidRPr="00791570" w:rsidR="00DD2971">
        <w:rPr>
          <w:rFonts w:ascii="Franklin Gothic Book" w:hAnsi="Franklin Gothic Book" w:eastAsia="Franklin Gothic Book" w:cs="Franklin Gothic Book"/>
          <w:color w:val="000000"/>
          <w:sz w:val="22"/>
          <w:szCs w:val="22"/>
        </w:rPr>
        <w:t xml:space="preserve"> </w:t>
      </w:r>
      <w:r w:rsidRPr="00791570" w:rsidR="3276400C">
        <w:rPr>
          <w:rFonts w:ascii="Franklin Gothic Book" w:hAnsi="Franklin Gothic Book" w:eastAsia="Franklin Gothic Book" w:cs="Franklin Gothic Book"/>
          <w:color w:val="000000"/>
          <w:sz w:val="22"/>
          <w:szCs w:val="22"/>
        </w:rPr>
        <w:t>is a</w:t>
      </w:r>
      <w:r w:rsidRPr="00791570" w:rsidR="3276400C">
        <w:rPr>
          <w:rFonts w:ascii="Franklin Gothic Book" w:hAnsi="Franklin Gothic Book" w:eastAsia="Franklin Gothic Book" w:cs="Franklin Gothic Book"/>
          <w:color w:val="000000" w:themeColor="text1"/>
          <w:sz w:val="22"/>
          <w:szCs w:val="22"/>
        </w:rPr>
        <w:t xml:space="preserve">vailable here: </w:t>
      </w:r>
    </w:p>
    <w:p w:rsidRPr="00791570" w:rsidR="00957804" w:rsidP="005E3046" w:rsidRDefault="00913CA2" w14:paraId="72F155A6" w14:textId="3DC6545E">
      <w:pPr>
        <w:spacing w:line="360" w:lineRule="auto"/>
        <w:ind w:left="720" w:hanging="720"/>
        <w:jc w:val="both"/>
        <w:rPr>
          <w:rFonts w:ascii="Franklin Gothic Book" w:hAnsi="Franklin Gothic Book" w:eastAsia="Franklin Gothic Book" w:cs="Franklin Gothic Book"/>
          <w:sz w:val="22"/>
          <w:szCs w:val="22"/>
        </w:rPr>
      </w:pPr>
      <w:hyperlink w:history="1" r:id="rId15">
        <w:r>
          <w:rPr>
            <w:rStyle w:val="Hyperlink"/>
          </w:rPr>
          <w:t>https://www.sgul.ac.uk/about/our-professional-services/information-services/it-services</w:t>
        </w:r>
      </w:hyperlink>
    </w:p>
    <w:p w:rsidR="00EE69CC" w:rsidP="005E3046" w:rsidRDefault="00EE69CC" w14:paraId="1D1D0DA9" w14:textId="77777777">
      <w:pPr>
        <w:autoSpaceDE w:val="0"/>
        <w:autoSpaceDN w:val="0"/>
        <w:adjustRightInd w:val="0"/>
        <w:spacing w:line="360" w:lineRule="auto"/>
        <w:ind w:left="720" w:hanging="720"/>
        <w:jc w:val="both"/>
        <w:rPr>
          <w:rFonts w:ascii="Franklin Gothic Book" w:hAnsi="Franklin Gothic Book" w:eastAsia="Calibri"/>
          <w:b/>
          <w:bCs/>
          <w:color w:val="000000"/>
          <w:sz w:val="22"/>
          <w:szCs w:val="22"/>
        </w:rPr>
      </w:pPr>
    </w:p>
    <w:p w:rsidRPr="00621D25" w:rsidR="0070184F" w:rsidP="005E3046" w:rsidRDefault="00B85A2B" w14:paraId="3D844036" w14:textId="04326A1A">
      <w:pPr>
        <w:autoSpaceDE w:val="0"/>
        <w:autoSpaceDN w:val="0"/>
        <w:adjustRightInd w:val="0"/>
        <w:spacing w:line="360" w:lineRule="auto"/>
        <w:ind w:left="720" w:hanging="720"/>
        <w:jc w:val="both"/>
        <w:rPr>
          <w:rFonts w:ascii="Franklin Gothic Book" w:hAnsi="Franklin Gothic Book" w:eastAsia="Calibri"/>
          <w:color w:val="000000"/>
          <w:sz w:val="22"/>
          <w:szCs w:val="22"/>
        </w:rPr>
      </w:pPr>
      <w:bookmarkStart w:name="_GoBack" w:id="2"/>
      <w:bookmarkEnd w:id="2"/>
      <w:r>
        <w:rPr>
          <w:rFonts w:ascii="Franklin Gothic Book" w:hAnsi="Franklin Gothic Book" w:eastAsia="Calibri"/>
          <w:b/>
          <w:bCs/>
          <w:color w:val="000000"/>
          <w:sz w:val="22"/>
          <w:szCs w:val="22"/>
        </w:rPr>
        <w:t>10</w:t>
      </w:r>
      <w:r w:rsidRPr="00621D25" w:rsidR="0070184F">
        <w:rPr>
          <w:rFonts w:ascii="Franklin Gothic Book" w:hAnsi="Franklin Gothic Book" w:eastAsia="Calibri"/>
          <w:b/>
          <w:bCs/>
          <w:color w:val="000000"/>
          <w:sz w:val="22"/>
          <w:szCs w:val="22"/>
        </w:rPr>
        <w:t xml:space="preserve">. Students under 18 </w:t>
      </w:r>
    </w:p>
    <w:p w:rsidRPr="00621D25" w:rsidR="0070184F" w:rsidP="005E3046" w:rsidRDefault="00B85A2B" w14:paraId="15A02685" w14:textId="45D445CE">
      <w:pPr>
        <w:autoSpaceDE w:val="0"/>
        <w:autoSpaceDN w:val="0"/>
        <w:adjustRightInd w:val="0"/>
        <w:spacing w:line="360" w:lineRule="auto"/>
        <w:ind w:left="720" w:hanging="720"/>
        <w:jc w:val="both"/>
        <w:rPr>
          <w:rFonts w:ascii="Franklin Gothic Book" w:hAnsi="Franklin Gothic Book" w:eastAsia="Calibri"/>
          <w:color w:val="000000"/>
          <w:sz w:val="22"/>
          <w:szCs w:val="22"/>
        </w:rPr>
      </w:pPr>
      <w:r>
        <w:rPr>
          <w:rFonts w:ascii="Franklin Gothic Book" w:hAnsi="Franklin Gothic Book" w:eastAsia="Calibri"/>
          <w:color w:val="000000"/>
          <w:sz w:val="22"/>
          <w:szCs w:val="22"/>
        </w:rPr>
        <w:t>10</w:t>
      </w:r>
      <w:r w:rsidRPr="00621D25" w:rsidR="0070184F">
        <w:rPr>
          <w:rFonts w:ascii="Franklin Gothic Book" w:hAnsi="Franklin Gothic Book" w:eastAsia="Calibri"/>
          <w:color w:val="000000"/>
          <w:sz w:val="22"/>
          <w:szCs w:val="22"/>
        </w:rPr>
        <w:t xml:space="preserve">.1 </w:t>
      </w:r>
      <w:r w:rsidRPr="00621D25" w:rsidR="0070184F">
        <w:rPr>
          <w:rFonts w:ascii="Franklin Gothic Book" w:hAnsi="Franklin Gothic Book" w:eastAsia="Calibri"/>
          <w:color w:val="000000"/>
          <w:sz w:val="22"/>
          <w:szCs w:val="22"/>
        </w:rPr>
        <w:tab/>
        <w:t xml:space="preserve">Occasionally the University may admit an under </w:t>
      </w:r>
      <w:r w:rsidRPr="00621D25" w:rsidR="00791570">
        <w:rPr>
          <w:rFonts w:ascii="Franklin Gothic Book" w:hAnsi="Franklin Gothic Book" w:eastAsia="Calibri"/>
          <w:color w:val="000000"/>
          <w:sz w:val="22"/>
          <w:szCs w:val="22"/>
        </w:rPr>
        <w:t>18-year-old</w:t>
      </w:r>
      <w:r w:rsidR="00086DCE">
        <w:rPr>
          <w:rFonts w:ascii="Franklin Gothic Book" w:hAnsi="Franklin Gothic Book" w:eastAsia="Calibri"/>
          <w:color w:val="000000"/>
          <w:sz w:val="22"/>
          <w:szCs w:val="22"/>
        </w:rPr>
        <w:t xml:space="preserve"> to study at the University. </w:t>
      </w:r>
      <w:r w:rsidRPr="00621D25" w:rsidR="0070184F">
        <w:rPr>
          <w:rFonts w:ascii="Franklin Gothic Book" w:hAnsi="Franklin Gothic Book" w:eastAsia="Calibri"/>
          <w:color w:val="000000"/>
          <w:sz w:val="22"/>
          <w:szCs w:val="22"/>
        </w:rPr>
        <w:t xml:space="preserve">in most cases that student will not be much younger than their cohort. </w:t>
      </w:r>
    </w:p>
    <w:p w:rsidR="0070184F" w:rsidP="005E3046" w:rsidRDefault="00B85A2B" w14:paraId="3BF27A0F" w14:textId="7546EE47">
      <w:pPr>
        <w:autoSpaceDE w:val="0"/>
        <w:autoSpaceDN w:val="0"/>
        <w:adjustRightInd w:val="0"/>
        <w:spacing w:line="360" w:lineRule="auto"/>
        <w:ind w:left="720" w:hanging="720"/>
        <w:jc w:val="both"/>
        <w:rPr>
          <w:rFonts w:ascii="Franklin Gothic Book" w:hAnsi="Franklin Gothic Book" w:eastAsia="Calibri"/>
          <w:color w:val="000000"/>
          <w:sz w:val="22"/>
          <w:szCs w:val="22"/>
        </w:rPr>
      </w:pPr>
      <w:r>
        <w:rPr>
          <w:rFonts w:ascii="Franklin Gothic Book" w:hAnsi="Franklin Gothic Book" w:eastAsia="Calibri"/>
          <w:color w:val="000000"/>
          <w:sz w:val="22"/>
          <w:szCs w:val="22"/>
        </w:rPr>
        <w:t>10</w:t>
      </w:r>
      <w:r w:rsidRPr="00621D25" w:rsidR="0070184F">
        <w:rPr>
          <w:rFonts w:ascii="Franklin Gothic Book" w:hAnsi="Franklin Gothic Book" w:eastAsia="Calibri"/>
          <w:color w:val="000000"/>
          <w:sz w:val="22"/>
          <w:szCs w:val="22"/>
        </w:rPr>
        <w:t xml:space="preserve">.2 </w:t>
      </w:r>
      <w:r w:rsidRPr="00621D25" w:rsidR="0070184F">
        <w:rPr>
          <w:rFonts w:ascii="Franklin Gothic Book" w:hAnsi="Franklin Gothic Book" w:eastAsia="Calibri"/>
          <w:color w:val="000000"/>
          <w:sz w:val="22"/>
          <w:szCs w:val="22"/>
        </w:rPr>
        <w:tab/>
        <w:t>The suitability of a child under 18 for admission is a matter to be determined by the relevant Admissions Team, but once admitted as a student, the University has additional responsibilities to safeguard that student’s welfare on the grounds of their age. These responsibilities are subject to local procedures (such as accommodation policies for Horton Halls, and being on the licenced premises of the SU Bar).  As a minimum the University will apply this Policy and consider the necessity of carrying out a risk assessment. Where appropriate local checklists will be in place and their implementation regularly audited by the relevant Director or Head to ensure compliance.</w:t>
      </w:r>
    </w:p>
    <w:p w:rsidRPr="00791570" w:rsidR="07D39C08" w:rsidP="005E3046" w:rsidRDefault="07D39C08" w14:paraId="727076D4" w14:textId="0A0B21FE">
      <w:pPr>
        <w:spacing w:line="360" w:lineRule="auto"/>
        <w:ind w:left="720" w:hanging="720"/>
        <w:jc w:val="both"/>
        <w:rPr>
          <w:rFonts w:ascii="Franklin Gothic Book" w:hAnsi="Franklin Gothic Book" w:eastAsia="Calibri"/>
          <w:color w:val="000000" w:themeColor="text1"/>
          <w:sz w:val="22"/>
          <w:szCs w:val="22"/>
        </w:rPr>
      </w:pPr>
    </w:p>
    <w:p w:rsidRPr="00162FB6" w:rsidR="733A4B6D" w:rsidP="005E3046" w:rsidRDefault="07D39C08" w14:paraId="4F78314A" w14:textId="066C7F13">
      <w:pPr>
        <w:spacing w:line="360" w:lineRule="auto"/>
        <w:jc w:val="both"/>
        <w:rPr>
          <w:rFonts w:ascii="Franklin Gothic Book" w:hAnsi="Franklin Gothic Book" w:eastAsia="Calibri"/>
          <w:color w:val="000000" w:themeColor="text1"/>
          <w:sz w:val="22"/>
          <w:szCs w:val="22"/>
        </w:rPr>
      </w:pPr>
      <w:r w:rsidRPr="00791570">
        <w:rPr>
          <w:rFonts w:ascii="Franklin Gothic Book" w:hAnsi="Franklin Gothic Book" w:eastAsia="Calibri"/>
          <w:b/>
          <w:bCs/>
          <w:color w:val="000000" w:themeColor="text1"/>
          <w:sz w:val="22"/>
          <w:szCs w:val="22"/>
        </w:rPr>
        <w:t>1</w:t>
      </w:r>
      <w:r w:rsidR="00B85A2B">
        <w:rPr>
          <w:rFonts w:ascii="Franklin Gothic Book" w:hAnsi="Franklin Gothic Book" w:eastAsia="Calibri"/>
          <w:b/>
          <w:bCs/>
          <w:color w:val="000000" w:themeColor="text1"/>
          <w:sz w:val="22"/>
          <w:szCs w:val="22"/>
        </w:rPr>
        <w:t>1</w:t>
      </w:r>
      <w:r w:rsidRPr="00791570">
        <w:rPr>
          <w:rFonts w:ascii="Franklin Gothic Book" w:hAnsi="Franklin Gothic Book" w:eastAsia="Calibri"/>
          <w:b/>
          <w:bCs/>
          <w:color w:val="000000" w:themeColor="text1"/>
          <w:sz w:val="22"/>
          <w:szCs w:val="22"/>
        </w:rPr>
        <w:t xml:space="preserve">. </w:t>
      </w:r>
      <w:r w:rsidRPr="00791570" w:rsidR="6AA3B810">
        <w:rPr>
          <w:rFonts w:ascii="Franklin Gothic Book" w:hAnsi="Franklin Gothic Book" w:eastAsia="Calibri"/>
          <w:b/>
          <w:bCs/>
          <w:color w:val="000000" w:themeColor="text1"/>
          <w:sz w:val="22"/>
          <w:szCs w:val="22"/>
        </w:rPr>
        <w:t>Participation in research</w:t>
      </w:r>
    </w:p>
    <w:p w:rsidRPr="008660F1" w:rsidR="4AED13E3" w:rsidP="008660F1" w:rsidRDefault="37AC4EF7" w14:paraId="1251F84A" w14:textId="1B3F01A0">
      <w:pPr>
        <w:spacing w:line="360" w:lineRule="auto"/>
        <w:ind w:left="720" w:hanging="720"/>
        <w:jc w:val="both"/>
        <w:rPr>
          <w:rFonts w:ascii="Franklin Gothic Book" w:hAnsi="Franklin Gothic Book" w:eastAsia="Calibri"/>
          <w:b/>
          <w:bCs/>
          <w:color w:val="000000" w:themeColor="text1"/>
          <w:sz w:val="22"/>
          <w:szCs w:val="22"/>
        </w:rPr>
      </w:pPr>
      <w:r w:rsidRPr="00791570">
        <w:rPr>
          <w:rFonts w:ascii="Franklin Gothic Book" w:hAnsi="Franklin Gothic Book" w:eastAsia="Calibri"/>
          <w:color w:val="000000" w:themeColor="text1"/>
          <w:sz w:val="22"/>
          <w:szCs w:val="22"/>
        </w:rPr>
        <w:t>1</w:t>
      </w:r>
      <w:r w:rsidR="00B85A2B">
        <w:rPr>
          <w:rFonts w:ascii="Franklin Gothic Book" w:hAnsi="Franklin Gothic Book" w:eastAsia="Calibri"/>
          <w:color w:val="000000" w:themeColor="text1"/>
          <w:sz w:val="22"/>
          <w:szCs w:val="22"/>
        </w:rPr>
        <w:t>1</w:t>
      </w:r>
      <w:r w:rsidRPr="00791570">
        <w:rPr>
          <w:rFonts w:ascii="Franklin Gothic Book" w:hAnsi="Franklin Gothic Book" w:eastAsia="Calibri"/>
          <w:color w:val="000000" w:themeColor="text1"/>
          <w:sz w:val="22"/>
          <w:szCs w:val="22"/>
        </w:rPr>
        <w:t xml:space="preserve">.1 </w:t>
      </w:r>
      <w:r w:rsidR="00162FB6">
        <w:rPr>
          <w:rFonts w:ascii="Franklin Gothic Book" w:hAnsi="Franklin Gothic Book" w:eastAsia="Calibri"/>
          <w:color w:val="000000" w:themeColor="text1"/>
          <w:sz w:val="22"/>
          <w:szCs w:val="22"/>
        </w:rPr>
        <w:tab/>
        <w:t>The University’s</w:t>
      </w:r>
      <w:r w:rsidRPr="00791570" w:rsidR="00162FB6">
        <w:rPr>
          <w:rFonts w:ascii="Franklin Gothic Book" w:hAnsi="Franklin Gothic Book" w:eastAsia="Calibri"/>
          <w:color w:val="000000" w:themeColor="text1"/>
          <w:sz w:val="22"/>
          <w:szCs w:val="22"/>
        </w:rPr>
        <w:t xml:space="preserve"> </w:t>
      </w:r>
      <w:r w:rsidRPr="00791570" w:rsidR="263BEB22">
        <w:rPr>
          <w:rFonts w:ascii="Franklin Gothic Book" w:hAnsi="Franklin Gothic Book" w:eastAsia="Calibri"/>
          <w:color w:val="000000" w:themeColor="text1"/>
          <w:sz w:val="22"/>
          <w:szCs w:val="22"/>
        </w:rPr>
        <w:t>staff and students undertake research studie</w:t>
      </w:r>
      <w:r w:rsidRPr="00791570" w:rsidR="317D9875">
        <w:rPr>
          <w:rFonts w:ascii="Franklin Gothic Book" w:hAnsi="Franklin Gothic Book" w:eastAsia="Calibri"/>
          <w:color w:val="000000" w:themeColor="text1"/>
          <w:sz w:val="22"/>
          <w:szCs w:val="22"/>
        </w:rPr>
        <w:t>s (including clinical trials) which can involve children and/or vu</w:t>
      </w:r>
      <w:r w:rsidRPr="00791570" w:rsidR="437108CD">
        <w:rPr>
          <w:rFonts w:ascii="Franklin Gothic Book" w:hAnsi="Franklin Gothic Book" w:eastAsia="Calibri"/>
          <w:color w:val="000000" w:themeColor="text1"/>
          <w:sz w:val="22"/>
          <w:szCs w:val="22"/>
        </w:rPr>
        <w:t xml:space="preserve">lnerable adults. </w:t>
      </w:r>
    </w:p>
    <w:p w:rsidRPr="00791570" w:rsidR="01947BFC" w:rsidP="008660F1" w:rsidRDefault="2A87B362" w14:paraId="05747BD2" w14:textId="5B2E0D99">
      <w:pPr>
        <w:spacing w:line="360" w:lineRule="auto"/>
        <w:ind w:left="720" w:hanging="720"/>
        <w:jc w:val="both"/>
        <w:rPr>
          <w:rFonts w:ascii="Franklin Gothic Book" w:hAnsi="Franklin Gothic Book" w:eastAsia="Calibri"/>
          <w:color w:val="000000" w:themeColor="text1"/>
          <w:sz w:val="22"/>
          <w:szCs w:val="22"/>
        </w:rPr>
      </w:pPr>
      <w:r w:rsidRPr="00791570">
        <w:rPr>
          <w:rFonts w:ascii="Franklin Gothic Book" w:hAnsi="Franklin Gothic Book" w:eastAsia="Calibri"/>
          <w:color w:val="000000" w:themeColor="text1"/>
          <w:sz w:val="22"/>
          <w:szCs w:val="22"/>
        </w:rPr>
        <w:t>1</w:t>
      </w:r>
      <w:r w:rsidR="00B85A2B">
        <w:rPr>
          <w:rFonts w:ascii="Franklin Gothic Book" w:hAnsi="Franklin Gothic Book" w:eastAsia="Calibri"/>
          <w:color w:val="000000" w:themeColor="text1"/>
          <w:sz w:val="22"/>
          <w:szCs w:val="22"/>
        </w:rPr>
        <w:t>1</w:t>
      </w:r>
      <w:r w:rsidRPr="00791570">
        <w:rPr>
          <w:rFonts w:ascii="Franklin Gothic Book" w:hAnsi="Franklin Gothic Book" w:eastAsia="Calibri"/>
          <w:color w:val="000000" w:themeColor="text1"/>
          <w:sz w:val="22"/>
          <w:szCs w:val="22"/>
        </w:rPr>
        <w:t xml:space="preserve">.2 </w:t>
      </w:r>
      <w:r w:rsidR="00162FB6">
        <w:rPr>
          <w:rFonts w:ascii="Franklin Gothic Book" w:hAnsi="Franklin Gothic Book" w:eastAsia="Calibri"/>
          <w:color w:val="000000" w:themeColor="text1"/>
          <w:sz w:val="22"/>
          <w:szCs w:val="22"/>
        </w:rPr>
        <w:tab/>
      </w:r>
      <w:r w:rsidRPr="00791570">
        <w:rPr>
          <w:rFonts w:ascii="Franklin Gothic Book" w:hAnsi="Franklin Gothic Book" w:eastAsia="Calibri"/>
          <w:color w:val="000000" w:themeColor="text1"/>
          <w:sz w:val="22"/>
          <w:szCs w:val="22"/>
        </w:rPr>
        <w:t>All research s</w:t>
      </w:r>
      <w:r w:rsidRPr="00791570" w:rsidR="24F5076C">
        <w:rPr>
          <w:rFonts w:ascii="Franklin Gothic Book" w:hAnsi="Franklin Gothic Book" w:eastAsia="Calibri"/>
          <w:color w:val="000000" w:themeColor="text1"/>
          <w:sz w:val="22"/>
          <w:szCs w:val="22"/>
        </w:rPr>
        <w:t>tudies</w:t>
      </w:r>
      <w:r w:rsidRPr="00791570">
        <w:rPr>
          <w:rFonts w:ascii="Franklin Gothic Book" w:hAnsi="Franklin Gothic Book" w:eastAsia="Calibri"/>
          <w:color w:val="000000" w:themeColor="text1"/>
          <w:sz w:val="22"/>
          <w:szCs w:val="22"/>
        </w:rPr>
        <w:t xml:space="preserve"> involving human participants, their tissue and/or data is subject to </w:t>
      </w:r>
      <w:r w:rsidRPr="00791570" w:rsidR="7186D94D">
        <w:rPr>
          <w:rFonts w:ascii="Franklin Gothic Book" w:hAnsi="Franklin Gothic Book" w:eastAsia="Calibri"/>
          <w:color w:val="000000" w:themeColor="text1"/>
          <w:sz w:val="22"/>
          <w:szCs w:val="22"/>
        </w:rPr>
        <w:t>app</w:t>
      </w:r>
      <w:r w:rsidRPr="00791570" w:rsidR="681363A8">
        <w:rPr>
          <w:rFonts w:ascii="Franklin Gothic Book" w:hAnsi="Franklin Gothic Book" w:eastAsia="Calibri"/>
          <w:color w:val="000000" w:themeColor="text1"/>
          <w:sz w:val="22"/>
          <w:szCs w:val="22"/>
        </w:rPr>
        <w:t>roval from the Health R</w:t>
      </w:r>
      <w:r w:rsidRPr="00791570" w:rsidR="4AED13E3">
        <w:rPr>
          <w:rFonts w:ascii="Franklin Gothic Book" w:hAnsi="Franklin Gothic Book" w:eastAsia="Calibri"/>
          <w:color w:val="000000" w:themeColor="text1"/>
          <w:sz w:val="22"/>
          <w:szCs w:val="22"/>
        </w:rPr>
        <w:t>esearch Authority (HRA). The HRA’s review w</w:t>
      </w:r>
      <w:r w:rsidRPr="00791570" w:rsidR="54B75B9F">
        <w:rPr>
          <w:rFonts w:ascii="Franklin Gothic Book" w:hAnsi="Franklin Gothic Book" w:eastAsia="Calibri"/>
          <w:color w:val="000000" w:themeColor="text1"/>
          <w:sz w:val="22"/>
          <w:szCs w:val="22"/>
        </w:rPr>
        <w:t>ill include any impact on children or vulnerable adults prior to giving appr</w:t>
      </w:r>
      <w:r w:rsidRPr="00791570" w:rsidR="24F5076C">
        <w:rPr>
          <w:rFonts w:ascii="Franklin Gothic Book" w:hAnsi="Franklin Gothic Book" w:eastAsia="Calibri"/>
          <w:color w:val="000000" w:themeColor="text1"/>
          <w:sz w:val="22"/>
          <w:szCs w:val="22"/>
        </w:rPr>
        <w:t>oval</w:t>
      </w:r>
      <w:r w:rsidRPr="00791570" w:rsidR="54B75B9F">
        <w:rPr>
          <w:rFonts w:ascii="Franklin Gothic Book" w:hAnsi="Franklin Gothic Book" w:eastAsia="Calibri"/>
          <w:color w:val="000000" w:themeColor="text1"/>
          <w:sz w:val="22"/>
          <w:szCs w:val="22"/>
        </w:rPr>
        <w:t xml:space="preserve"> </w:t>
      </w:r>
      <w:r w:rsidRPr="00791570" w:rsidR="24F5076C">
        <w:rPr>
          <w:rFonts w:ascii="Franklin Gothic Book" w:hAnsi="Franklin Gothic Book" w:eastAsia="Calibri"/>
          <w:color w:val="000000" w:themeColor="text1"/>
          <w:sz w:val="22"/>
          <w:szCs w:val="22"/>
        </w:rPr>
        <w:t>for</w:t>
      </w:r>
      <w:r w:rsidRPr="00791570" w:rsidR="54B75B9F">
        <w:rPr>
          <w:rFonts w:ascii="Franklin Gothic Book" w:hAnsi="Franklin Gothic Book" w:eastAsia="Calibri"/>
          <w:color w:val="000000" w:themeColor="text1"/>
          <w:sz w:val="22"/>
          <w:szCs w:val="22"/>
        </w:rPr>
        <w:t xml:space="preserve"> </w:t>
      </w:r>
      <w:r w:rsidRPr="00791570" w:rsidR="24F5076C">
        <w:rPr>
          <w:rFonts w:ascii="Franklin Gothic Book" w:hAnsi="Franklin Gothic Book" w:eastAsia="Calibri"/>
          <w:color w:val="000000" w:themeColor="text1"/>
          <w:sz w:val="22"/>
          <w:szCs w:val="22"/>
        </w:rPr>
        <w:t>the research to commence</w:t>
      </w:r>
      <w:r w:rsidRPr="00791570" w:rsidR="6FC7F54B">
        <w:rPr>
          <w:rFonts w:ascii="Franklin Gothic Book" w:hAnsi="Franklin Gothic Book" w:eastAsia="Calibri"/>
          <w:color w:val="000000" w:themeColor="text1"/>
          <w:sz w:val="22"/>
          <w:szCs w:val="22"/>
        </w:rPr>
        <w:t>.</w:t>
      </w:r>
      <w:r w:rsidRPr="00791570" w:rsidR="24F5076C">
        <w:rPr>
          <w:rFonts w:ascii="Franklin Gothic Book" w:hAnsi="Franklin Gothic Book" w:eastAsia="Calibri"/>
          <w:color w:val="000000" w:themeColor="text1"/>
          <w:sz w:val="22"/>
          <w:szCs w:val="22"/>
        </w:rPr>
        <w:t xml:space="preserve"> </w:t>
      </w:r>
      <w:r w:rsidRPr="00791570" w:rsidR="6FC7F54B">
        <w:rPr>
          <w:rFonts w:ascii="Franklin Gothic Book" w:hAnsi="Franklin Gothic Book" w:eastAsia="Calibri"/>
          <w:color w:val="000000" w:themeColor="text1"/>
          <w:sz w:val="22"/>
          <w:szCs w:val="22"/>
        </w:rPr>
        <w:t>The approval of a pa</w:t>
      </w:r>
      <w:r w:rsidRPr="00791570" w:rsidR="2070EB14">
        <w:rPr>
          <w:rFonts w:ascii="Franklin Gothic Book" w:hAnsi="Franklin Gothic Book" w:eastAsia="Calibri"/>
          <w:color w:val="000000" w:themeColor="text1"/>
          <w:sz w:val="22"/>
          <w:szCs w:val="22"/>
        </w:rPr>
        <w:t xml:space="preserve">rent or legal guardian is generally required for children under the age of 16 and </w:t>
      </w:r>
      <w:r w:rsidRPr="00791570" w:rsidR="18A82A3D">
        <w:rPr>
          <w:rFonts w:ascii="Franklin Gothic Book" w:hAnsi="Franklin Gothic Book" w:eastAsia="Calibri"/>
          <w:color w:val="000000" w:themeColor="text1"/>
          <w:sz w:val="22"/>
          <w:szCs w:val="22"/>
        </w:rPr>
        <w:t xml:space="preserve">vulnerable adults </w:t>
      </w:r>
      <w:r w:rsidRPr="00791570" w:rsidR="348EB409">
        <w:rPr>
          <w:rFonts w:ascii="Franklin Gothic Book" w:hAnsi="Franklin Gothic Book" w:eastAsia="Calibri"/>
          <w:color w:val="000000" w:themeColor="text1"/>
          <w:sz w:val="22"/>
          <w:szCs w:val="22"/>
        </w:rPr>
        <w:t>(and those aged 16 or 17 deemed to be vulnerable).</w:t>
      </w:r>
    </w:p>
    <w:p w:rsidR="0BE88D4D" w:rsidP="00162FB6" w:rsidRDefault="348EB409" w14:paraId="0AAA130F" w14:textId="5939C252">
      <w:pPr>
        <w:spacing w:line="360" w:lineRule="auto"/>
        <w:ind w:left="720" w:hanging="720"/>
        <w:jc w:val="both"/>
        <w:rPr>
          <w:rFonts w:ascii="Franklin Gothic Book" w:hAnsi="Franklin Gothic Book" w:eastAsia="Calibri"/>
          <w:color w:val="000000" w:themeColor="text1"/>
          <w:sz w:val="22"/>
          <w:szCs w:val="22"/>
        </w:rPr>
      </w:pPr>
      <w:r w:rsidRPr="00791570">
        <w:rPr>
          <w:rFonts w:ascii="Franklin Gothic Book" w:hAnsi="Franklin Gothic Book" w:eastAsia="Calibri"/>
          <w:color w:val="000000" w:themeColor="text1"/>
          <w:sz w:val="22"/>
          <w:szCs w:val="22"/>
        </w:rPr>
        <w:t>1</w:t>
      </w:r>
      <w:r w:rsidR="00B85A2B">
        <w:rPr>
          <w:rFonts w:ascii="Franklin Gothic Book" w:hAnsi="Franklin Gothic Book" w:eastAsia="Calibri"/>
          <w:color w:val="000000" w:themeColor="text1"/>
          <w:sz w:val="22"/>
          <w:szCs w:val="22"/>
        </w:rPr>
        <w:t>1</w:t>
      </w:r>
      <w:r w:rsidRPr="00791570">
        <w:rPr>
          <w:rFonts w:ascii="Franklin Gothic Book" w:hAnsi="Franklin Gothic Book" w:eastAsia="Calibri"/>
          <w:color w:val="000000" w:themeColor="text1"/>
          <w:sz w:val="22"/>
          <w:szCs w:val="22"/>
        </w:rPr>
        <w:t xml:space="preserve">.3 </w:t>
      </w:r>
      <w:r w:rsidR="00162FB6">
        <w:rPr>
          <w:rFonts w:ascii="Franklin Gothic Book" w:hAnsi="Franklin Gothic Book" w:eastAsia="Calibri"/>
          <w:color w:val="000000" w:themeColor="text1"/>
          <w:sz w:val="22"/>
          <w:szCs w:val="22"/>
        </w:rPr>
        <w:tab/>
      </w:r>
      <w:r w:rsidRPr="00791570" w:rsidR="5145F707">
        <w:rPr>
          <w:rFonts w:ascii="Franklin Gothic Book" w:hAnsi="Franklin Gothic Book" w:eastAsia="Calibri"/>
          <w:color w:val="000000" w:themeColor="text1"/>
          <w:sz w:val="22"/>
          <w:szCs w:val="22"/>
        </w:rPr>
        <w:t xml:space="preserve">Enhanced </w:t>
      </w:r>
      <w:r w:rsidRPr="00791570">
        <w:rPr>
          <w:rFonts w:ascii="Franklin Gothic Book" w:hAnsi="Franklin Gothic Book" w:eastAsia="Calibri"/>
          <w:color w:val="000000" w:themeColor="text1"/>
          <w:sz w:val="22"/>
          <w:szCs w:val="22"/>
        </w:rPr>
        <w:t>DBS checks a</w:t>
      </w:r>
      <w:r w:rsidRPr="00791570" w:rsidR="5145F707">
        <w:rPr>
          <w:rFonts w:ascii="Franklin Gothic Book" w:hAnsi="Franklin Gothic Book" w:eastAsia="Calibri"/>
          <w:color w:val="000000" w:themeColor="text1"/>
          <w:sz w:val="22"/>
          <w:szCs w:val="22"/>
        </w:rPr>
        <w:t xml:space="preserve">re required for </w:t>
      </w:r>
      <w:r w:rsidRPr="00791570" w:rsidR="00791570">
        <w:rPr>
          <w:rFonts w:ascii="Franklin Gothic Book" w:hAnsi="Franklin Gothic Book" w:eastAsia="Calibri"/>
          <w:color w:val="000000" w:themeColor="text1"/>
          <w:sz w:val="22"/>
          <w:szCs w:val="22"/>
        </w:rPr>
        <w:t>staff</w:t>
      </w:r>
      <w:r w:rsidRPr="00791570" w:rsidR="5145F707">
        <w:rPr>
          <w:rFonts w:ascii="Franklin Gothic Book" w:hAnsi="Franklin Gothic Book" w:eastAsia="Calibri"/>
          <w:color w:val="000000" w:themeColor="text1"/>
          <w:sz w:val="22"/>
          <w:szCs w:val="22"/>
        </w:rPr>
        <w:t xml:space="preserve"> and students working with children </w:t>
      </w:r>
      <w:r w:rsidRPr="00791570" w:rsidR="1A2BEDC0">
        <w:rPr>
          <w:rFonts w:ascii="Franklin Gothic Book" w:hAnsi="Franklin Gothic Book" w:eastAsia="Calibri"/>
          <w:color w:val="000000" w:themeColor="text1"/>
          <w:sz w:val="22"/>
          <w:szCs w:val="22"/>
        </w:rPr>
        <w:t xml:space="preserve">and/or their data. </w:t>
      </w:r>
      <w:r w:rsidRPr="00791570" w:rsidR="47212918">
        <w:rPr>
          <w:rFonts w:ascii="Franklin Gothic Book" w:hAnsi="Franklin Gothic Book" w:eastAsia="Calibri"/>
          <w:color w:val="000000" w:themeColor="text1"/>
          <w:sz w:val="22"/>
          <w:szCs w:val="22"/>
        </w:rPr>
        <w:t>F</w:t>
      </w:r>
      <w:r w:rsidRPr="00791570" w:rsidR="4CA921ED">
        <w:rPr>
          <w:rFonts w:ascii="Franklin Gothic Book" w:hAnsi="Franklin Gothic Book" w:eastAsia="Calibri"/>
          <w:color w:val="000000" w:themeColor="text1"/>
          <w:sz w:val="22"/>
          <w:szCs w:val="22"/>
        </w:rPr>
        <w:t>or joint</w:t>
      </w:r>
      <w:r w:rsidRPr="00791570" w:rsidR="21585077">
        <w:rPr>
          <w:rFonts w:ascii="Franklin Gothic Book" w:hAnsi="Franklin Gothic Book" w:eastAsia="Calibri"/>
          <w:color w:val="000000" w:themeColor="text1"/>
          <w:sz w:val="22"/>
          <w:szCs w:val="22"/>
        </w:rPr>
        <w:t>/NHS honorary</w:t>
      </w:r>
      <w:r w:rsidRPr="00791570" w:rsidR="4CA921ED">
        <w:rPr>
          <w:rFonts w:ascii="Franklin Gothic Book" w:hAnsi="Franklin Gothic Book" w:eastAsia="Calibri"/>
          <w:color w:val="000000" w:themeColor="text1"/>
          <w:sz w:val="22"/>
          <w:szCs w:val="22"/>
        </w:rPr>
        <w:t xml:space="preserve"> </w:t>
      </w:r>
      <w:r w:rsidRPr="00791570" w:rsidR="47212918">
        <w:rPr>
          <w:rFonts w:ascii="Franklin Gothic Book" w:hAnsi="Franklin Gothic Book" w:eastAsia="Calibri"/>
          <w:color w:val="000000" w:themeColor="text1"/>
          <w:sz w:val="22"/>
          <w:szCs w:val="22"/>
        </w:rPr>
        <w:t xml:space="preserve">clinical </w:t>
      </w:r>
      <w:r w:rsidRPr="00791570" w:rsidR="4CA921ED">
        <w:rPr>
          <w:rFonts w:ascii="Franklin Gothic Book" w:hAnsi="Franklin Gothic Book" w:eastAsia="Calibri"/>
          <w:color w:val="000000" w:themeColor="text1"/>
          <w:sz w:val="22"/>
          <w:szCs w:val="22"/>
        </w:rPr>
        <w:t>appointments</w:t>
      </w:r>
      <w:r w:rsidRPr="00791570" w:rsidR="737C537C">
        <w:rPr>
          <w:rFonts w:ascii="Franklin Gothic Book" w:hAnsi="Franklin Gothic Book" w:eastAsia="Calibri"/>
          <w:color w:val="000000" w:themeColor="text1"/>
          <w:sz w:val="22"/>
          <w:szCs w:val="22"/>
        </w:rPr>
        <w:t>,</w:t>
      </w:r>
      <w:r w:rsidRPr="00791570" w:rsidR="5B428250">
        <w:rPr>
          <w:rFonts w:ascii="Franklin Gothic Book" w:hAnsi="Franklin Gothic Book" w:eastAsia="Calibri"/>
          <w:color w:val="000000" w:themeColor="text1"/>
          <w:sz w:val="22"/>
          <w:szCs w:val="22"/>
        </w:rPr>
        <w:t xml:space="preserve"> </w:t>
      </w:r>
      <w:r w:rsidRPr="00791570" w:rsidR="47212918">
        <w:rPr>
          <w:rFonts w:ascii="Franklin Gothic Book" w:hAnsi="Franklin Gothic Book" w:eastAsia="Calibri"/>
          <w:color w:val="000000" w:themeColor="text1"/>
          <w:sz w:val="22"/>
          <w:szCs w:val="22"/>
        </w:rPr>
        <w:t xml:space="preserve">this </w:t>
      </w:r>
      <w:r w:rsidRPr="00791570" w:rsidR="5B428250">
        <w:rPr>
          <w:rFonts w:ascii="Franklin Gothic Book" w:hAnsi="Franklin Gothic Book" w:eastAsia="Calibri"/>
          <w:color w:val="000000" w:themeColor="text1"/>
          <w:sz w:val="22"/>
          <w:szCs w:val="22"/>
        </w:rPr>
        <w:t>w</w:t>
      </w:r>
      <w:r w:rsidRPr="00791570" w:rsidR="47212918">
        <w:rPr>
          <w:rFonts w:ascii="Franklin Gothic Book" w:hAnsi="Franklin Gothic Book" w:eastAsia="Calibri"/>
          <w:color w:val="000000" w:themeColor="text1"/>
          <w:sz w:val="22"/>
          <w:szCs w:val="22"/>
        </w:rPr>
        <w:t>ould be carried o</w:t>
      </w:r>
      <w:r w:rsidRPr="00791570" w:rsidR="28BD936E">
        <w:rPr>
          <w:rFonts w:ascii="Franklin Gothic Book" w:hAnsi="Franklin Gothic Book" w:eastAsia="Calibri"/>
          <w:color w:val="000000" w:themeColor="text1"/>
          <w:sz w:val="22"/>
          <w:szCs w:val="22"/>
        </w:rPr>
        <w:t>ut by the appropriate NHS Trust (usually SG</w:t>
      </w:r>
      <w:r w:rsidR="00162FB6">
        <w:rPr>
          <w:rFonts w:ascii="Franklin Gothic Book" w:hAnsi="Franklin Gothic Book" w:eastAsia="Calibri"/>
          <w:color w:val="000000" w:themeColor="text1"/>
          <w:sz w:val="22"/>
          <w:szCs w:val="22"/>
        </w:rPr>
        <w:t>F</w:t>
      </w:r>
      <w:r w:rsidRPr="00791570" w:rsidR="28BD936E">
        <w:rPr>
          <w:rFonts w:ascii="Franklin Gothic Book" w:hAnsi="Franklin Gothic Book" w:eastAsia="Calibri"/>
          <w:color w:val="000000" w:themeColor="text1"/>
          <w:sz w:val="22"/>
          <w:szCs w:val="22"/>
        </w:rPr>
        <w:t>T</w:t>
      </w:r>
      <w:r w:rsidRPr="00791570" w:rsidR="459B02E2">
        <w:rPr>
          <w:rFonts w:ascii="Franklin Gothic Book" w:hAnsi="Franklin Gothic Book" w:eastAsia="Calibri"/>
          <w:color w:val="000000" w:themeColor="text1"/>
          <w:sz w:val="22"/>
          <w:szCs w:val="22"/>
        </w:rPr>
        <w:t xml:space="preserve">); for other </w:t>
      </w:r>
      <w:r w:rsidRPr="00791570" w:rsidR="5B428250">
        <w:rPr>
          <w:rFonts w:ascii="Franklin Gothic Book" w:hAnsi="Franklin Gothic Book" w:eastAsia="Calibri"/>
          <w:color w:val="000000" w:themeColor="text1"/>
          <w:sz w:val="22"/>
          <w:szCs w:val="22"/>
        </w:rPr>
        <w:t xml:space="preserve">staff </w:t>
      </w:r>
      <w:r w:rsidRPr="00791570" w:rsidR="78C53213">
        <w:rPr>
          <w:rFonts w:ascii="Franklin Gothic Book" w:hAnsi="Franklin Gothic Book" w:eastAsia="Calibri"/>
          <w:color w:val="000000" w:themeColor="text1"/>
          <w:sz w:val="22"/>
          <w:szCs w:val="22"/>
        </w:rPr>
        <w:t>and</w:t>
      </w:r>
      <w:r w:rsidRPr="00791570" w:rsidR="5B428250">
        <w:rPr>
          <w:rFonts w:ascii="Franklin Gothic Book" w:hAnsi="Franklin Gothic Book" w:eastAsia="Calibri"/>
          <w:color w:val="000000" w:themeColor="text1"/>
          <w:sz w:val="22"/>
          <w:szCs w:val="22"/>
        </w:rPr>
        <w:t xml:space="preserve"> student</w:t>
      </w:r>
      <w:r w:rsidRPr="00791570" w:rsidR="78C53213">
        <w:rPr>
          <w:rFonts w:ascii="Franklin Gothic Book" w:hAnsi="Franklin Gothic Book" w:eastAsia="Calibri"/>
          <w:color w:val="000000" w:themeColor="text1"/>
          <w:sz w:val="22"/>
          <w:szCs w:val="22"/>
        </w:rPr>
        <w:t>s</w:t>
      </w:r>
      <w:r w:rsidRPr="00791570" w:rsidR="5B428250">
        <w:rPr>
          <w:rFonts w:ascii="Franklin Gothic Book" w:hAnsi="Franklin Gothic Book" w:eastAsia="Calibri"/>
          <w:color w:val="000000" w:themeColor="text1"/>
          <w:sz w:val="22"/>
          <w:szCs w:val="22"/>
        </w:rPr>
        <w:t xml:space="preserve"> </w:t>
      </w:r>
      <w:r w:rsidRPr="00791570" w:rsidR="78C53213">
        <w:rPr>
          <w:rFonts w:ascii="Franklin Gothic Book" w:hAnsi="Franklin Gothic Book" w:eastAsia="Calibri"/>
          <w:color w:val="000000" w:themeColor="text1"/>
          <w:sz w:val="22"/>
          <w:szCs w:val="22"/>
        </w:rPr>
        <w:t>this would be carried out by</w:t>
      </w:r>
      <w:r w:rsidRPr="00791570" w:rsidR="0C47FDAF">
        <w:rPr>
          <w:rFonts w:ascii="Franklin Gothic Book" w:hAnsi="Franklin Gothic Book" w:eastAsia="Calibri"/>
          <w:color w:val="000000" w:themeColor="text1"/>
          <w:sz w:val="22"/>
          <w:szCs w:val="22"/>
        </w:rPr>
        <w:t xml:space="preserve"> </w:t>
      </w:r>
      <w:r w:rsidR="00162FB6">
        <w:rPr>
          <w:rFonts w:ascii="Franklin Gothic Book" w:hAnsi="Franklin Gothic Book" w:eastAsia="Calibri"/>
          <w:color w:val="000000" w:themeColor="text1"/>
          <w:sz w:val="22"/>
          <w:szCs w:val="22"/>
        </w:rPr>
        <w:t xml:space="preserve">the University’s </w:t>
      </w:r>
      <w:r w:rsidRPr="00791570" w:rsidR="0D5D3E4E">
        <w:rPr>
          <w:rFonts w:ascii="Franklin Gothic Book" w:hAnsi="Franklin Gothic Book" w:eastAsia="Calibri"/>
          <w:color w:val="000000" w:themeColor="text1"/>
          <w:sz w:val="22"/>
          <w:szCs w:val="22"/>
        </w:rPr>
        <w:t>HR when the staff member or student obt</w:t>
      </w:r>
      <w:r w:rsidRPr="00791570" w:rsidR="0BE88D4D">
        <w:rPr>
          <w:rFonts w:ascii="Franklin Gothic Book" w:hAnsi="Franklin Gothic Book" w:eastAsia="Calibri"/>
          <w:color w:val="000000" w:themeColor="text1"/>
          <w:sz w:val="22"/>
          <w:szCs w:val="22"/>
        </w:rPr>
        <w:t xml:space="preserve">ains a ‘research passport’. </w:t>
      </w:r>
    </w:p>
    <w:p w:rsidR="001858D8" w:rsidP="00162FB6" w:rsidRDefault="001858D8" w14:paraId="17E0B9F4" w14:textId="234A8A47">
      <w:pPr>
        <w:spacing w:line="360" w:lineRule="auto"/>
        <w:ind w:left="720" w:hanging="720"/>
        <w:jc w:val="both"/>
        <w:rPr>
          <w:rFonts w:ascii="Franklin Gothic Book" w:hAnsi="Franklin Gothic Book" w:eastAsia="Calibri"/>
          <w:color w:val="000000" w:themeColor="text1"/>
          <w:sz w:val="22"/>
          <w:szCs w:val="22"/>
        </w:rPr>
      </w:pPr>
    </w:p>
    <w:p w:rsidR="001858D8" w:rsidP="001858D8" w:rsidRDefault="001858D8" w14:paraId="1F178465" w14:textId="14877A05">
      <w:pPr>
        <w:spacing w:line="360" w:lineRule="auto"/>
        <w:jc w:val="both"/>
        <w:rPr>
          <w:rFonts w:ascii="Franklin Gothic Book" w:hAnsi="Franklin Gothic Book" w:eastAsia="Calibri"/>
          <w:b/>
          <w:bCs/>
          <w:color w:val="000000" w:themeColor="text1"/>
          <w:sz w:val="22"/>
          <w:szCs w:val="22"/>
        </w:rPr>
      </w:pPr>
      <w:r w:rsidRPr="00791570">
        <w:rPr>
          <w:rFonts w:ascii="Franklin Gothic Book" w:hAnsi="Franklin Gothic Book" w:eastAsia="Calibri"/>
          <w:b/>
          <w:bCs/>
          <w:color w:val="000000" w:themeColor="text1"/>
          <w:sz w:val="22"/>
          <w:szCs w:val="22"/>
        </w:rPr>
        <w:t>1</w:t>
      </w:r>
      <w:r w:rsidR="00D0529E">
        <w:rPr>
          <w:rFonts w:ascii="Franklin Gothic Book" w:hAnsi="Franklin Gothic Book" w:eastAsia="Calibri"/>
          <w:b/>
          <w:bCs/>
          <w:color w:val="000000" w:themeColor="text1"/>
          <w:sz w:val="22"/>
          <w:szCs w:val="22"/>
        </w:rPr>
        <w:t>2</w:t>
      </w:r>
      <w:r w:rsidRPr="00791570">
        <w:rPr>
          <w:rFonts w:ascii="Franklin Gothic Book" w:hAnsi="Franklin Gothic Book" w:eastAsia="Calibri"/>
          <w:b/>
          <w:bCs/>
          <w:color w:val="000000" w:themeColor="text1"/>
          <w:sz w:val="22"/>
          <w:szCs w:val="22"/>
        </w:rPr>
        <w:t xml:space="preserve">. </w:t>
      </w:r>
      <w:r w:rsidR="00D0529E">
        <w:rPr>
          <w:rFonts w:ascii="Franklin Gothic Book" w:hAnsi="Franklin Gothic Book" w:eastAsia="Calibri"/>
          <w:b/>
          <w:bCs/>
          <w:color w:val="000000" w:themeColor="text1"/>
          <w:sz w:val="22"/>
          <w:szCs w:val="22"/>
        </w:rPr>
        <w:t>Teaching activities in clinical settings</w:t>
      </w:r>
    </w:p>
    <w:p w:rsidRPr="00EE69CC" w:rsidR="00D0529E" w:rsidP="00EE69CC" w:rsidRDefault="00D0529E" w14:paraId="7A6AEB6F" w14:textId="512BC4DE">
      <w:pPr>
        <w:spacing w:line="360" w:lineRule="auto"/>
        <w:ind w:left="720" w:hanging="720"/>
        <w:jc w:val="both"/>
        <w:rPr>
          <w:rFonts w:ascii="Franklin Gothic Book" w:hAnsi="Franklin Gothic Book" w:eastAsia="Calibri"/>
          <w:color w:val="000000" w:themeColor="text1"/>
          <w:sz w:val="22"/>
          <w:szCs w:val="22"/>
        </w:rPr>
      </w:pPr>
      <w:r>
        <w:rPr>
          <w:rFonts w:ascii="Franklin Gothic Book" w:hAnsi="Franklin Gothic Book" w:eastAsia="Calibri"/>
          <w:color w:val="000000" w:themeColor="text1"/>
          <w:sz w:val="22"/>
          <w:szCs w:val="22"/>
        </w:rPr>
        <w:t xml:space="preserve">12.1 </w:t>
      </w:r>
      <w:r>
        <w:rPr>
          <w:rFonts w:ascii="Franklin Gothic Book" w:hAnsi="Franklin Gothic Book" w:eastAsia="Calibri"/>
          <w:color w:val="000000" w:themeColor="text1"/>
          <w:sz w:val="22"/>
          <w:szCs w:val="22"/>
        </w:rPr>
        <w:tab/>
        <w:t>Students on clinical placements are subject to the</w:t>
      </w:r>
      <w:r w:rsidR="004A64A0">
        <w:rPr>
          <w:rFonts w:ascii="Franklin Gothic Book" w:hAnsi="Franklin Gothic Book" w:eastAsia="Calibri"/>
          <w:color w:val="000000" w:themeColor="text1"/>
          <w:sz w:val="22"/>
          <w:szCs w:val="22"/>
        </w:rPr>
        <w:t>ir placement provider’s</w:t>
      </w:r>
      <w:r>
        <w:rPr>
          <w:rFonts w:ascii="Franklin Gothic Book" w:hAnsi="Franklin Gothic Book" w:eastAsia="Calibri"/>
          <w:color w:val="000000" w:themeColor="text1"/>
          <w:sz w:val="22"/>
          <w:szCs w:val="22"/>
        </w:rPr>
        <w:t xml:space="preserve"> policies and procedures </w:t>
      </w:r>
      <w:r w:rsidR="004A64A0">
        <w:rPr>
          <w:rFonts w:ascii="Franklin Gothic Book" w:hAnsi="Franklin Gothic Book" w:eastAsia="Calibri"/>
          <w:color w:val="000000" w:themeColor="text1"/>
          <w:sz w:val="22"/>
          <w:szCs w:val="22"/>
        </w:rPr>
        <w:t>regarding child and vulnerable adult safeguarding.</w:t>
      </w:r>
    </w:p>
    <w:p w:rsidR="00D0529E" w:rsidP="00957804" w:rsidRDefault="00D0529E" w14:paraId="39BF13B1" w14:textId="77777777">
      <w:pPr>
        <w:spacing w:line="360" w:lineRule="auto"/>
        <w:jc w:val="both"/>
        <w:rPr>
          <w:rFonts w:ascii="Franklin Gothic Book" w:hAnsi="Franklin Gothic Book" w:eastAsia="Calibri"/>
          <w:b/>
          <w:bCs/>
          <w:color w:val="000000" w:themeColor="text1"/>
          <w:sz w:val="22"/>
          <w:szCs w:val="22"/>
        </w:rPr>
      </w:pPr>
    </w:p>
    <w:p w:rsidRPr="00957804" w:rsidR="00D04FFF" w:rsidP="00957804" w:rsidRDefault="21B51D6F" w14:paraId="2A10E95C" w14:textId="72D6E93F">
      <w:pPr>
        <w:spacing w:line="360" w:lineRule="auto"/>
        <w:jc w:val="both"/>
        <w:rPr>
          <w:rFonts w:ascii="Franklin Gothic Book" w:hAnsi="Franklin Gothic Book" w:eastAsia="Calibri"/>
          <w:color w:val="000000" w:themeColor="text1"/>
          <w:sz w:val="22"/>
          <w:szCs w:val="22"/>
        </w:rPr>
      </w:pPr>
      <w:r w:rsidRPr="00791570">
        <w:rPr>
          <w:rFonts w:ascii="Franklin Gothic Book" w:hAnsi="Franklin Gothic Book" w:eastAsia="Calibri"/>
          <w:b/>
          <w:bCs/>
          <w:color w:val="000000" w:themeColor="text1"/>
          <w:sz w:val="22"/>
          <w:szCs w:val="22"/>
        </w:rPr>
        <w:t>1</w:t>
      </w:r>
      <w:r w:rsidR="001858D8">
        <w:rPr>
          <w:rFonts w:ascii="Franklin Gothic Book" w:hAnsi="Franklin Gothic Book" w:eastAsia="Calibri"/>
          <w:b/>
          <w:bCs/>
          <w:color w:val="000000" w:themeColor="text1"/>
          <w:sz w:val="22"/>
          <w:szCs w:val="22"/>
        </w:rPr>
        <w:t>3</w:t>
      </w:r>
      <w:r w:rsidRPr="00791570">
        <w:rPr>
          <w:rFonts w:ascii="Franklin Gothic Book" w:hAnsi="Franklin Gothic Book" w:eastAsia="Calibri"/>
          <w:b/>
          <w:bCs/>
          <w:color w:val="000000" w:themeColor="text1"/>
          <w:sz w:val="22"/>
          <w:szCs w:val="22"/>
        </w:rPr>
        <w:t xml:space="preserve">. Concerns or complaints </w:t>
      </w:r>
      <w:r w:rsidRPr="00791570" w:rsidR="37579207">
        <w:rPr>
          <w:rFonts w:ascii="Franklin Gothic Book" w:hAnsi="Franklin Gothic Book" w:eastAsia="Calibri"/>
          <w:b/>
          <w:bCs/>
          <w:color w:val="000000" w:themeColor="text1"/>
          <w:sz w:val="22"/>
          <w:szCs w:val="22"/>
        </w:rPr>
        <w:t>about the implementation of this Policy</w:t>
      </w:r>
    </w:p>
    <w:p w:rsidRPr="00791570" w:rsidR="00D04FFF" w:rsidP="00EE69CC" w:rsidRDefault="2244FF9A" w14:paraId="320C6609" w14:textId="2509DDF5">
      <w:pPr>
        <w:autoSpaceDE w:val="0"/>
        <w:autoSpaceDN w:val="0"/>
        <w:adjustRightInd w:val="0"/>
        <w:spacing w:line="360" w:lineRule="auto"/>
        <w:ind w:left="720" w:hanging="720"/>
        <w:rPr>
          <w:rFonts w:ascii="Franklin Gothic Book" w:hAnsi="Franklin Gothic Book" w:eastAsia="Calibri"/>
          <w:color w:val="000000" w:themeColor="text1"/>
          <w:sz w:val="22"/>
          <w:szCs w:val="22"/>
        </w:rPr>
      </w:pPr>
      <w:r>
        <w:rPr>
          <w:rFonts w:ascii="Franklin Gothic Book" w:hAnsi="Franklin Gothic Book" w:eastAsia="Calibri"/>
          <w:color w:val="000000"/>
          <w:sz w:val="22"/>
          <w:szCs w:val="22"/>
        </w:rPr>
        <w:t>1</w:t>
      </w:r>
      <w:r w:rsidR="001858D8">
        <w:rPr>
          <w:rFonts w:ascii="Franklin Gothic Book" w:hAnsi="Franklin Gothic Book" w:eastAsia="Calibri"/>
          <w:color w:val="000000"/>
          <w:sz w:val="22"/>
          <w:szCs w:val="22"/>
        </w:rPr>
        <w:t>3</w:t>
      </w:r>
      <w:r>
        <w:rPr>
          <w:rFonts w:ascii="Franklin Gothic Book" w:hAnsi="Franklin Gothic Book" w:eastAsia="Calibri"/>
          <w:color w:val="000000"/>
          <w:sz w:val="22"/>
          <w:szCs w:val="22"/>
        </w:rPr>
        <w:t xml:space="preserve">.1. </w:t>
      </w:r>
      <w:r w:rsidR="00957804">
        <w:rPr>
          <w:rFonts w:ascii="Franklin Gothic Book" w:hAnsi="Franklin Gothic Book" w:eastAsia="Calibri"/>
          <w:color w:val="000000"/>
          <w:sz w:val="22"/>
          <w:szCs w:val="22"/>
        </w:rPr>
        <w:tab/>
      </w:r>
      <w:r>
        <w:rPr>
          <w:rFonts w:ascii="Franklin Gothic Book" w:hAnsi="Franklin Gothic Book" w:eastAsia="Calibri"/>
          <w:color w:val="000000"/>
          <w:sz w:val="22"/>
          <w:szCs w:val="22"/>
        </w:rPr>
        <w:t>The University and its staff are committed to dealing with you fair</w:t>
      </w:r>
      <w:r w:rsidR="034A4318">
        <w:rPr>
          <w:rFonts w:ascii="Franklin Gothic Book" w:hAnsi="Franklin Gothic Book" w:eastAsia="Calibri"/>
          <w:color w:val="000000"/>
          <w:sz w:val="22"/>
          <w:szCs w:val="22"/>
        </w:rPr>
        <w:t xml:space="preserve">ly and in accordance with this policy. </w:t>
      </w:r>
    </w:p>
    <w:p w:rsidR="00F03DBC" w:rsidP="00EE69CC" w:rsidRDefault="034A4318" w14:paraId="587A7B98" w14:textId="64623CC1">
      <w:pPr>
        <w:autoSpaceDE w:val="0"/>
        <w:autoSpaceDN w:val="0"/>
        <w:adjustRightInd w:val="0"/>
        <w:spacing w:line="360" w:lineRule="auto"/>
        <w:ind w:left="720" w:hanging="720"/>
        <w:rPr>
          <w:rFonts w:ascii="Franklin Gothic Book" w:hAnsi="Franklin Gothic Book" w:eastAsia="Calibri"/>
          <w:color w:val="000000"/>
          <w:sz w:val="22"/>
          <w:szCs w:val="22"/>
        </w:rPr>
      </w:pPr>
      <w:r>
        <w:rPr>
          <w:rFonts w:ascii="Franklin Gothic Book" w:hAnsi="Franklin Gothic Book" w:eastAsia="Calibri"/>
          <w:color w:val="000000"/>
          <w:sz w:val="22"/>
          <w:szCs w:val="22"/>
        </w:rPr>
        <w:lastRenderedPageBreak/>
        <w:t>1</w:t>
      </w:r>
      <w:r w:rsidR="001858D8">
        <w:rPr>
          <w:rFonts w:ascii="Franklin Gothic Book" w:hAnsi="Franklin Gothic Book" w:eastAsia="Calibri"/>
          <w:color w:val="000000"/>
          <w:sz w:val="22"/>
          <w:szCs w:val="22"/>
        </w:rPr>
        <w:t>3</w:t>
      </w:r>
      <w:r>
        <w:rPr>
          <w:rFonts w:ascii="Franklin Gothic Book" w:hAnsi="Franklin Gothic Book" w:eastAsia="Calibri"/>
          <w:color w:val="000000"/>
          <w:sz w:val="22"/>
          <w:szCs w:val="22"/>
        </w:rPr>
        <w:t>.2.</w:t>
      </w:r>
      <w:r w:rsidR="00957804">
        <w:rPr>
          <w:rFonts w:ascii="Franklin Gothic Book" w:hAnsi="Franklin Gothic Book" w:eastAsia="Calibri"/>
          <w:color w:val="000000"/>
          <w:sz w:val="22"/>
          <w:szCs w:val="22"/>
        </w:rPr>
        <w:tab/>
      </w:r>
      <w:r>
        <w:rPr>
          <w:rFonts w:ascii="Franklin Gothic Book" w:hAnsi="Franklin Gothic Book" w:eastAsia="Calibri"/>
          <w:color w:val="000000"/>
          <w:sz w:val="22"/>
          <w:szCs w:val="22"/>
        </w:rPr>
        <w:t xml:space="preserve"> </w:t>
      </w:r>
      <w:r w:rsidR="61540C45">
        <w:rPr>
          <w:rFonts w:ascii="Franklin Gothic Book" w:hAnsi="Franklin Gothic Book" w:eastAsia="Calibri"/>
          <w:color w:val="000000"/>
          <w:sz w:val="22"/>
          <w:szCs w:val="22"/>
        </w:rPr>
        <w:t xml:space="preserve">If you are unhappy about the way in which </w:t>
      </w:r>
      <w:r w:rsidR="4DA0AE7D">
        <w:rPr>
          <w:rFonts w:ascii="Franklin Gothic Book" w:hAnsi="Franklin Gothic Book" w:eastAsia="Calibri"/>
          <w:color w:val="000000"/>
          <w:sz w:val="22"/>
          <w:szCs w:val="22"/>
        </w:rPr>
        <w:t xml:space="preserve">the University has applied this </w:t>
      </w:r>
      <w:r w:rsidR="00162FB6">
        <w:rPr>
          <w:rFonts w:ascii="Franklin Gothic Book" w:hAnsi="Franklin Gothic Book" w:eastAsia="Calibri"/>
          <w:color w:val="000000"/>
          <w:sz w:val="22"/>
          <w:szCs w:val="22"/>
        </w:rPr>
        <w:t>policy</w:t>
      </w:r>
      <w:r w:rsidR="4DA0AE7D">
        <w:rPr>
          <w:rFonts w:ascii="Franklin Gothic Book" w:hAnsi="Franklin Gothic Book" w:eastAsia="Calibri"/>
          <w:color w:val="000000"/>
          <w:sz w:val="22"/>
          <w:szCs w:val="22"/>
        </w:rPr>
        <w:t>, you can raise it informally with the person who you were dealing with</w:t>
      </w:r>
      <w:r w:rsidR="2EAF2E0C">
        <w:rPr>
          <w:rFonts w:ascii="Franklin Gothic Book" w:hAnsi="Franklin Gothic Book" w:eastAsia="Calibri"/>
          <w:color w:val="000000"/>
          <w:sz w:val="22"/>
          <w:szCs w:val="22"/>
        </w:rPr>
        <w:t xml:space="preserve"> in the first instance</w:t>
      </w:r>
      <w:r w:rsidR="4DA0AE7D">
        <w:rPr>
          <w:rFonts w:ascii="Franklin Gothic Book" w:hAnsi="Franklin Gothic Book" w:eastAsia="Calibri"/>
          <w:color w:val="000000"/>
          <w:sz w:val="22"/>
          <w:szCs w:val="22"/>
        </w:rPr>
        <w:t xml:space="preserve">, for example if </w:t>
      </w:r>
      <w:r w:rsidR="1984B292">
        <w:rPr>
          <w:rFonts w:ascii="Franklin Gothic Book" w:hAnsi="Franklin Gothic Book" w:eastAsia="Calibri"/>
          <w:color w:val="000000"/>
          <w:sz w:val="22"/>
          <w:szCs w:val="22"/>
        </w:rPr>
        <w:t>you are a</w:t>
      </w:r>
      <w:r w:rsidR="572393A8">
        <w:rPr>
          <w:rFonts w:ascii="Franklin Gothic Book" w:hAnsi="Franklin Gothic Book" w:eastAsia="Calibri"/>
          <w:color w:val="000000"/>
          <w:sz w:val="22"/>
          <w:szCs w:val="22"/>
        </w:rPr>
        <w:t>ttending a</w:t>
      </w:r>
      <w:r w:rsidR="1984B292">
        <w:rPr>
          <w:rFonts w:ascii="Franklin Gothic Book" w:hAnsi="Franklin Gothic Book" w:eastAsia="Calibri"/>
          <w:color w:val="000000"/>
          <w:sz w:val="22"/>
          <w:szCs w:val="22"/>
        </w:rPr>
        <w:t xml:space="preserve"> </w:t>
      </w:r>
      <w:r>
        <w:rPr>
          <w:rFonts w:ascii="Franklin Gothic Book" w:hAnsi="Franklin Gothic Book" w:eastAsia="Calibri"/>
          <w:color w:val="000000"/>
          <w:sz w:val="22"/>
          <w:szCs w:val="22"/>
        </w:rPr>
        <w:t>Widening Particip</w:t>
      </w:r>
      <w:r w:rsidR="74CE9980">
        <w:rPr>
          <w:rFonts w:ascii="Franklin Gothic Book" w:hAnsi="Franklin Gothic Book" w:eastAsia="Calibri"/>
          <w:color w:val="000000"/>
          <w:sz w:val="22"/>
          <w:szCs w:val="22"/>
        </w:rPr>
        <w:t>ation</w:t>
      </w:r>
      <w:r>
        <w:rPr>
          <w:rFonts w:ascii="Franklin Gothic Book" w:hAnsi="Franklin Gothic Book" w:eastAsia="Calibri"/>
          <w:color w:val="000000"/>
          <w:sz w:val="22"/>
          <w:szCs w:val="22"/>
        </w:rPr>
        <w:t xml:space="preserve"> </w:t>
      </w:r>
      <w:r w:rsidR="1984B292">
        <w:rPr>
          <w:rFonts w:ascii="Franklin Gothic Book" w:hAnsi="Franklin Gothic Book" w:eastAsia="Calibri"/>
          <w:color w:val="000000"/>
          <w:sz w:val="22"/>
          <w:szCs w:val="22"/>
        </w:rPr>
        <w:t>event then you would raise your concern with the</w:t>
      </w:r>
      <w:r w:rsidR="572393A8">
        <w:rPr>
          <w:rFonts w:ascii="Franklin Gothic Book" w:hAnsi="Franklin Gothic Book" w:eastAsia="Calibri"/>
          <w:color w:val="000000"/>
          <w:sz w:val="22"/>
          <w:szCs w:val="22"/>
        </w:rPr>
        <w:t xml:space="preserve"> </w:t>
      </w:r>
      <w:r w:rsidR="2EAF2E0C">
        <w:rPr>
          <w:rFonts w:ascii="Franklin Gothic Book" w:hAnsi="Franklin Gothic Book" w:eastAsia="Calibri"/>
          <w:color w:val="000000"/>
          <w:sz w:val="22"/>
          <w:szCs w:val="22"/>
        </w:rPr>
        <w:t>event orga</w:t>
      </w:r>
      <w:r w:rsidR="74CE9980">
        <w:rPr>
          <w:rFonts w:ascii="Franklin Gothic Book" w:hAnsi="Franklin Gothic Book" w:eastAsia="Calibri"/>
          <w:color w:val="000000"/>
          <w:sz w:val="22"/>
          <w:szCs w:val="22"/>
        </w:rPr>
        <w:t>n</w:t>
      </w:r>
      <w:r w:rsidR="2EAF2E0C">
        <w:rPr>
          <w:rFonts w:ascii="Franklin Gothic Book" w:hAnsi="Franklin Gothic Book" w:eastAsia="Calibri"/>
          <w:color w:val="000000"/>
          <w:sz w:val="22"/>
          <w:szCs w:val="22"/>
        </w:rPr>
        <w:t>iser</w:t>
      </w:r>
      <w:r w:rsidR="00E13712">
        <w:rPr>
          <w:rFonts w:ascii="Franklin Gothic Book" w:hAnsi="Franklin Gothic Book" w:eastAsia="Calibri"/>
          <w:color w:val="000000"/>
          <w:sz w:val="22"/>
          <w:szCs w:val="22"/>
        </w:rPr>
        <w:t xml:space="preserve">. If matters concerning the way in which the policy has been applied are </w:t>
      </w:r>
      <w:r w:rsidR="74CE9980">
        <w:rPr>
          <w:rFonts w:ascii="Franklin Gothic Book" w:hAnsi="Franklin Gothic Book" w:eastAsia="Calibri"/>
          <w:color w:val="000000"/>
          <w:sz w:val="22"/>
          <w:szCs w:val="22"/>
        </w:rPr>
        <w:t xml:space="preserve">still </w:t>
      </w:r>
      <w:r w:rsidR="00E13712">
        <w:rPr>
          <w:rFonts w:ascii="Franklin Gothic Book" w:hAnsi="Franklin Gothic Book" w:eastAsia="Calibri"/>
          <w:color w:val="000000"/>
          <w:sz w:val="22"/>
          <w:szCs w:val="22"/>
        </w:rPr>
        <w:t>not satisfactorily resolved</w:t>
      </w:r>
      <w:r w:rsidR="555B06DB">
        <w:rPr>
          <w:rFonts w:ascii="Franklin Gothic Book" w:hAnsi="Franklin Gothic Book" w:eastAsia="Calibri"/>
          <w:color w:val="000000"/>
          <w:sz w:val="22"/>
          <w:szCs w:val="22"/>
        </w:rPr>
        <w:t>,</w:t>
      </w:r>
      <w:r w:rsidR="00E13712">
        <w:rPr>
          <w:rFonts w:ascii="Franklin Gothic Book" w:hAnsi="Franklin Gothic Book" w:eastAsia="Calibri"/>
          <w:color w:val="000000"/>
          <w:sz w:val="22"/>
          <w:szCs w:val="22"/>
        </w:rPr>
        <w:t xml:space="preserve"> </w:t>
      </w:r>
      <w:r w:rsidR="5AE2F7BF">
        <w:rPr>
          <w:rFonts w:ascii="Franklin Gothic Book" w:hAnsi="Franklin Gothic Book" w:eastAsia="Calibri"/>
          <w:color w:val="000000"/>
          <w:sz w:val="22"/>
          <w:szCs w:val="22"/>
        </w:rPr>
        <w:t xml:space="preserve">then you can express your dissatisfaction to </w:t>
      </w:r>
      <w:r w:rsidR="3E1951B8">
        <w:rPr>
          <w:rFonts w:ascii="Franklin Gothic Book" w:hAnsi="Franklin Gothic Book" w:eastAsia="Calibri"/>
          <w:color w:val="000000"/>
          <w:sz w:val="22"/>
          <w:szCs w:val="22"/>
        </w:rPr>
        <w:t>the appropriate Safeguarding Lead</w:t>
      </w:r>
      <w:r w:rsidR="3EEF2493">
        <w:rPr>
          <w:rFonts w:ascii="Franklin Gothic Book" w:hAnsi="Franklin Gothic Book" w:eastAsia="Calibri"/>
          <w:color w:val="000000"/>
          <w:sz w:val="22"/>
          <w:szCs w:val="22"/>
        </w:rPr>
        <w:t xml:space="preserve">. Contact details are set out </w:t>
      </w:r>
      <w:r w:rsidR="00162FB6">
        <w:rPr>
          <w:rFonts w:ascii="Franklin Gothic Book" w:hAnsi="Franklin Gothic Book" w:eastAsia="Calibri"/>
          <w:color w:val="000000"/>
          <w:sz w:val="22"/>
          <w:szCs w:val="22"/>
        </w:rPr>
        <w:t>in Annex A</w:t>
      </w:r>
      <w:r w:rsidR="3EEF2493">
        <w:rPr>
          <w:rFonts w:ascii="Franklin Gothic Book" w:hAnsi="Franklin Gothic Book" w:eastAsia="Calibri"/>
          <w:color w:val="000000"/>
          <w:sz w:val="22"/>
          <w:szCs w:val="22"/>
        </w:rPr>
        <w:t xml:space="preserve">. </w:t>
      </w:r>
    </w:p>
    <w:p w:rsidRPr="007F7620" w:rsidR="00F03DBC" w:rsidP="00EE69CC" w:rsidRDefault="00F03DBC" w14:paraId="72DA1D81" w14:textId="77777777">
      <w:pPr>
        <w:shd w:val="clear" w:color="auto" w:fill="FFFFFF"/>
        <w:spacing w:beforeAutospacing="1" w:afterAutospacing="1" w:line="276" w:lineRule="auto"/>
        <w:rPr>
          <w:rFonts w:ascii="Franklin Gothic Book" w:hAnsi="Franklin Gothic Book" w:cs="Times New Roman"/>
          <w:b/>
          <w:color w:val="000000"/>
          <w:sz w:val="22"/>
          <w:szCs w:val="22"/>
          <w:bdr w:val="none" w:color="auto" w:sz="0" w:space="0" w:frame="1"/>
        </w:rPr>
      </w:pPr>
      <w:r w:rsidRPr="00313092">
        <w:rPr>
          <w:rFonts w:ascii="Franklin Gothic Book" w:hAnsi="Franklin Gothic Book" w:eastAsia="Calibri"/>
          <w:b/>
          <w:color w:val="000000"/>
          <w:sz w:val="22"/>
          <w:szCs w:val="22"/>
        </w:rPr>
        <w:t>14.</w:t>
      </w:r>
      <w:r w:rsidRPr="007F7620">
        <w:rPr>
          <w:rFonts w:ascii="Franklin Gothic Book" w:hAnsi="Franklin Gothic Book" w:eastAsia="Calibri"/>
          <w:color w:val="000000"/>
          <w:sz w:val="22"/>
          <w:szCs w:val="22"/>
        </w:rPr>
        <w:t xml:space="preserve"> </w:t>
      </w:r>
      <w:r w:rsidRPr="007F7620">
        <w:rPr>
          <w:rFonts w:ascii="Franklin Gothic Book" w:hAnsi="Franklin Gothic Book" w:cs="Times New Roman"/>
          <w:b/>
          <w:color w:val="000000"/>
          <w:sz w:val="22"/>
          <w:szCs w:val="22"/>
          <w:bdr w:val="none" w:color="auto" w:sz="0" w:space="0" w:frame="1"/>
        </w:rPr>
        <w:t>Data Protection</w:t>
      </w:r>
      <w:r w:rsidRPr="007F7620">
        <w:rPr>
          <w:rFonts w:ascii="Franklin Gothic Book" w:hAnsi="Franklin Gothic Book" w:cs="Times New Roman"/>
          <w:b/>
          <w:color w:val="000000"/>
          <w:sz w:val="22"/>
          <w:szCs w:val="22"/>
          <w:bdr w:val="none" w:color="auto" w:sz="0" w:space="0" w:frame="1"/>
        </w:rPr>
        <w:br/>
      </w:r>
      <w:r w:rsidRPr="007F7620">
        <w:rPr>
          <w:rFonts w:ascii="Franklin Gothic Book" w:hAnsi="Franklin Gothic Book" w:cs="Times New Roman"/>
          <w:color w:val="000000"/>
          <w:sz w:val="22"/>
          <w:szCs w:val="22"/>
          <w:bdr w:val="none" w:color="auto" w:sz="0" w:space="0" w:frame="1"/>
        </w:rPr>
        <w:t>The University complies with the principles of the Data Protection Act 2018 (DPA18) in all its processing of personal data.</w:t>
      </w:r>
    </w:p>
    <w:p w:rsidRPr="007F7620" w:rsidR="00F03DBC" w:rsidP="00313092" w:rsidRDefault="00F03DBC" w14:paraId="34AAE410" w14:textId="77777777">
      <w:pPr>
        <w:shd w:val="clear" w:color="auto" w:fill="FFFFFF"/>
        <w:spacing w:beforeAutospacing="1" w:afterAutospacing="1" w:line="276" w:lineRule="auto"/>
        <w:rPr>
          <w:rFonts w:ascii="Franklin Gothic Book" w:hAnsi="Franklin Gothic Book" w:cs="Times New Roman"/>
          <w:color w:val="000000"/>
          <w:sz w:val="22"/>
          <w:szCs w:val="22"/>
          <w:bdr w:val="none" w:color="auto" w:sz="0" w:space="0" w:frame="1"/>
        </w:rPr>
      </w:pPr>
      <w:r w:rsidRPr="007F7620">
        <w:rPr>
          <w:rFonts w:ascii="Franklin Gothic Book" w:hAnsi="Franklin Gothic Book" w:cs="Times New Roman"/>
          <w:color w:val="000000"/>
          <w:sz w:val="22"/>
          <w:szCs w:val="22"/>
          <w:bdr w:val="none" w:color="auto" w:sz="0" w:space="0" w:frame="1"/>
        </w:rPr>
        <w:t>In line with the relevant University policies and procedures, anyone responsible for managing the personal data of children or vulnerable adults will be expected to:</w:t>
      </w:r>
    </w:p>
    <w:p w:rsidRPr="007F7620" w:rsidR="00F03DBC" w:rsidP="00313092" w:rsidRDefault="00F03DBC" w14:paraId="1AFBF994" w14:textId="6FABACB0">
      <w:pPr>
        <w:numPr>
          <w:ilvl w:val="0"/>
          <w:numId w:val="3"/>
        </w:numPr>
        <w:shd w:val="clear" w:color="auto" w:fill="FFFFFF"/>
        <w:spacing w:beforeAutospacing="1" w:afterAutospacing="1" w:line="276" w:lineRule="auto"/>
        <w:rPr>
          <w:rFonts w:ascii="Franklin Gothic Book" w:hAnsi="Franklin Gothic Book" w:cs="Times New Roman"/>
          <w:color w:val="000000"/>
          <w:sz w:val="22"/>
          <w:szCs w:val="22"/>
        </w:rPr>
      </w:pPr>
      <w:r w:rsidRPr="007F7620">
        <w:rPr>
          <w:rFonts w:ascii="Franklin Gothic Book" w:hAnsi="Franklin Gothic Book" w:cs="Times New Roman"/>
          <w:color w:val="000000"/>
          <w:sz w:val="22"/>
          <w:szCs w:val="22"/>
          <w:bdr w:val="none" w:color="auto" w:sz="0" w:space="0" w:frame="1"/>
        </w:rPr>
        <w:t>complete a Data Protection Impact Assessment (DPIA) before collecting and processing any personal data</w:t>
      </w:r>
      <w:r w:rsidR="00B378A0">
        <w:rPr>
          <w:rFonts w:ascii="Franklin Gothic Book" w:hAnsi="Franklin Gothic Book" w:cs="Times New Roman"/>
          <w:color w:val="000000"/>
          <w:sz w:val="22"/>
          <w:szCs w:val="22"/>
          <w:bdr w:val="none" w:color="auto" w:sz="0" w:space="0" w:frame="1"/>
        </w:rPr>
        <w:t>;</w:t>
      </w:r>
    </w:p>
    <w:p w:rsidRPr="007F7620" w:rsidR="00F03DBC" w:rsidP="00313092" w:rsidRDefault="00F03DBC" w14:paraId="4FA26C58" w14:textId="280CD0D4">
      <w:pPr>
        <w:numPr>
          <w:ilvl w:val="0"/>
          <w:numId w:val="3"/>
        </w:numPr>
        <w:shd w:val="clear" w:color="auto" w:fill="FFFFFF"/>
        <w:spacing w:beforeAutospacing="1" w:afterAutospacing="1" w:line="276" w:lineRule="auto"/>
        <w:rPr>
          <w:rFonts w:ascii="Franklin Gothic Book" w:hAnsi="Franklin Gothic Book" w:cs="Times New Roman"/>
          <w:color w:val="000000"/>
          <w:sz w:val="22"/>
          <w:szCs w:val="22"/>
        </w:rPr>
      </w:pPr>
      <w:r w:rsidRPr="007F7620">
        <w:rPr>
          <w:rFonts w:ascii="Franklin Gothic Book" w:hAnsi="Franklin Gothic Book" w:cs="Times New Roman"/>
          <w:color w:val="000000"/>
          <w:sz w:val="22"/>
          <w:szCs w:val="22"/>
          <w:bdr w:val="none" w:color="auto" w:sz="0" w:space="0" w:frame="1"/>
        </w:rPr>
        <w:t>establish and document the lawful basis or bases for the processing of any personal or special category data</w:t>
      </w:r>
      <w:r w:rsidR="00B378A0">
        <w:rPr>
          <w:rFonts w:ascii="Franklin Gothic Book" w:hAnsi="Franklin Gothic Book" w:cs="Times New Roman"/>
          <w:color w:val="000000"/>
          <w:sz w:val="22"/>
          <w:szCs w:val="22"/>
          <w:bdr w:val="none" w:color="auto" w:sz="0" w:space="0" w:frame="1"/>
        </w:rPr>
        <w:t>;</w:t>
      </w:r>
    </w:p>
    <w:p w:rsidRPr="007F7620" w:rsidR="00F03DBC" w:rsidP="00313092" w:rsidRDefault="00F03DBC" w14:paraId="2523540C" w14:textId="0EB41648">
      <w:pPr>
        <w:numPr>
          <w:ilvl w:val="0"/>
          <w:numId w:val="3"/>
        </w:numPr>
        <w:shd w:val="clear" w:color="auto" w:fill="FFFFFF"/>
        <w:spacing w:beforeAutospacing="1" w:afterAutospacing="1" w:line="276" w:lineRule="auto"/>
        <w:rPr>
          <w:rFonts w:ascii="Franklin Gothic Book" w:hAnsi="Franklin Gothic Book" w:cs="Times New Roman"/>
          <w:color w:val="000000"/>
          <w:sz w:val="22"/>
          <w:szCs w:val="22"/>
        </w:rPr>
      </w:pPr>
      <w:r w:rsidRPr="007F7620">
        <w:rPr>
          <w:rFonts w:ascii="Franklin Gothic Book" w:hAnsi="Franklin Gothic Book" w:cs="Times New Roman"/>
          <w:color w:val="000000"/>
          <w:sz w:val="22"/>
          <w:szCs w:val="22"/>
          <w:bdr w:val="none" w:color="auto" w:sz="0" w:space="0" w:frame="1"/>
        </w:rPr>
        <w:t>comply with DPA18 requirements regarding the obtaining of consent from children</w:t>
      </w:r>
      <w:r w:rsidR="00B378A0">
        <w:rPr>
          <w:rFonts w:ascii="Franklin Gothic Book" w:hAnsi="Franklin Gothic Book" w:cs="Times New Roman"/>
          <w:color w:val="000000"/>
          <w:sz w:val="22"/>
          <w:szCs w:val="22"/>
          <w:bdr w:val="none" w:color="auto" w:sz="0" w:space="0" w:frame="1"/>
        </w:rPr>
        <w:t>;</w:t>
      </w:r>
      <w:r w:rsidRPr="007F7620">
        <w:rPr>
          <w:rFonts w:ascii="Franklin Gothic Book" w:hAnsi="Franklin Gothic Book" w:cs="Times New Roman"/>
          <w:color w:val="000000"/>
          <w:sz w:val="22"/>
          <w:szCs w:val="22"/>
          <w:bdr w:val="none" w:color="auto" w:sz="0" w:space="0" w:frame="1"/>
        </w:rPr>
        <w:t xml:space="preserve"> </w:t>
      </w:r>
    </w:p>
    <w:p w:rsidRPr="007F7620" w:rsidR="00F03DBC" w:rsidP="00313092" w:rsidRDefault="00F03DBC" w14:paraId="575C0F4C" w14:textId="2DC783A7">
      <w:pPr>
        <w:numPr>
          <w:ilvl w:val="0"/>
          <w:numId w:val="3"/>
        </w:numPr>
        <w:shd w:val="clear" w:color="auto" w:fill="FFFFFF"/>
        <w:spacing w:beforeAutospacing="1" w:afterAutospacing="1" w:line="276" w:lineRule="auto"/>
        <w:rPr>
          <w:rFonts w:ascii="Franklin Gothic Book" w:hAnsi="Franklin Gothic Book" w:cs="Times New Roman"/>
          <w:color w:val="000000"/>
          <w:sz w:val="22"/>
          <w:szCs w:val="22"/>
        </w:rPr>
      </w:pPr>
      <w:r w:rsidRPr="007F7620">
        <w:rPr>
          <w:rFonts w:ascii="Franklin Gothic Book" w:hAnsi="Franklin Gothic Book" w:cs="Times New Roman"/>
          <w:color w:val="000000"/>
          <w:sz w:val="22"/>
          <w:szCs w:val="22"/>
          <w:bdr w:val="none" w:color="auto" w:sz="0" w:space="0" w:frame="1"/>
        </w:rPr>
        <w:t>pay special attention to the language used when collecting data from children or vulnerable adults, specifically when communicating the uses of their personal data and their rights in respect of this, e.g. via a Privacy Notice</w:t>
      </w:r>
      <w:r w:rsidR="00B378A0">
        <w:rPr>
          <w:rFonts w:ascii="Franklin Gothic Book" w:hAnsi="Franklin Gothic Book" w:cs="Times New Roman"/>
          <w:color w:val="000000"/>
          <w:sz w:val="22"/>
          <w:szCs w:val="22"/>
          <w:bdr w:val="none" w:color="auto" w:sz="0" w:space="0" w:frame="1"/>
        </w:rPr>
        <w:t>;</w:t>
      </w:r>
    </w:p>
    <w:p w:rsidRPr="007F7620" w:rsidR="00F03DBC" w:rsidP="00313092" w:rsidRDefault="00F03DBC" w14:paraId="01C3C6A2" w14:textId="5A1259AF">
      <w:pPr>
        <w:numPr>
          <w:ilvl w:val="0"/>
          <w:numId w:val="3"/>
        </w:numPr>
        <w:shd w:val="clear" w:color="auto" w:fill="FFFFFF"/>
        <w:spacing w:beforeAutospacing="1" w:afterAutospacing="1" w:line="276" w:lineRule="auto"/>
        <w:rPr>
          <w:rFonts w:ascii="Franklin Gothic Book" w:hAnsi="Franklin Gothic Book" w:cs="Times New Roman"/>
          <w:color w:val="000000"/>
          <w:sz w:val="22"/>
          <w:szCs w:val="22"/>
        </w:rPr>
      </w:pPr>
      <w:r w:rsidRPr="007F7620">
        <w:rPr>
          <w:rFonts w:ascii="Franklin Gothic Book" w:hAnsi="Franklin Gothic Book" w:cs="Times New Roman"/>
          <w:color w:val="000000"/>
          <w:sz w:val="22"/>
          <w:szCs w:val="22"/>
          <w:bdr w:val="none" w:color="auto" w:sz="0" w:space="0" w:frame="1"/>
        </w:rPr>
        <w:t>ensure that appropriate access and security controls are in place to protect the confidentiality of personal data</w:t>
      </w:r>
      <w:r w:rsidR="00B378A0">
        <w:rPr>
          <w:rFonts w:ascii="Franklin Gothic Book" w:hAnsi="Franklin Gothic Book" w:cs="Times New Roman"/>
          <w:color w:val="000000"/>
          <w:sz w:val="22"/>
          <w:szCs w:val="22"/>
          <w:bdr w:val="none" w:color="auto" w:sz="0" w:space="0" w:frame="1"/>
        </w:rPr>
        <w:t>;</w:t>
      </w:r>
    </w:p>
    <w:p w:rsidRPr="007F7620" w:rsidR="00F03DBC" w:rsidP="00313092" w:rsidRDefault="00F03DBC" w14:paraId="4EA7D72B" w14:textId="0D077B60">
      <w:pPr>
        <w:numPr>
          <w:ilvl w:val="0"/>
          <w:numId w:val="3"/>
        </w:numPr>
        <w:shd w:val="clear" w:color="auto" w:fill="FFFFFF"/>
        <w:spacing w:beforeAutospacing="1" w:afterAutospacing="1" w:line="276" w:lineRule="auto"/>
        <w:rPr>
          <w:rFonts w:ascii="Franklin Gothic Book" w:hAnsi="Franklin Gothic Book" w:cs="Times New Roman"/>
          <w:color w:val="000000"/>
          <w:sz w:val="22"/>
          <w:szCs w:val="22"/>
        </w:rPr>
      </w:pPr>
      <w:r w:rsidRPr="007F7620">
        <w:rPr>
          <w:rFonts w:ascii="Franklin Gothic Book" w:hAnsi="Franklin Gothic Book" w:cs="Times New Roman"/>
          <w:color w:val="000000"/>
          <w:sz w:val="22"/>
          <w:szCs w:val="22"/>
        </w:rPr>
        <w:t>only retain records containing personal data for as long as is necessary and according to the University’s records retention schedules</w:t>
      </w:r>
      <w:r w:rsidR="00B378A0">
        <w:rPr>
          <w:rFonts w:ascii="Franklin Gothic Book" w:hAnsi="Franklin Gothic Book" w:cs="Times New Roman"/>
          <w:color w:val="000000"/>
          <w:sz w:val="22"/>
          <w:szCs w:val="22"/>
        </w:rPr>
        <w:t>;</w:t>
      </w:r>
    </w:p>
    <w:p w:rsidRPr="007F7620" w:rsidR="00F03DBC" w:rsidP="00313092" w:rsidRDefault="00F03DBC" w14:paraId="17F66DCF" w14:textId="52BE756D">
      <w:pPr>
        <w:numPr>
          <w:ilvl w:val="0"/>
          <w:numId w:val="3"/>
        </w:numPr>
        <w:shd w:val="clear" w:color="auto" w:fill="FFFFFF"/>
        <w:spacing w:beforeAutospacing="1" w:afterAutospacing="1" w:line="276" w:lineRule="auto"/>
        <w:rPr>
          <w:rFonts w:ascii="Franklin Gothic Book" w:hAnsi="Franklin Gothic Book" w:cs="Times New Roman"/>
          <w:color w:val="000000"/>
          <w:sz w:val="22"/>
          <w:szCs w:val="22"/>
        </w:rPr>
      </w:pPr>
      <w:r w:rsidRPr="007F7620">
        <w:rPr>
          <w:rFonts w:ascii="Franklin Gothic Book" w:hAnsi="Franklin Gothic Book" w:cs="Times New Roman"/>
          <w:color w:val="000000"/>
          <w:sz w:val="22"/>
          <w:szCs w:val="22"/>
        </w:rPr>
        <w:t>dispose of records containing personal data in accordance with the University’s Retention and Disposal Policy</w:t>
      </w:r>
      <w:r w:rsidR="00B378A0">
        <w:rPr>
          <w:rFonts w:ascii="Franklin Gothic Book" w:hAnsi="Franklin Gothic Book" w:cs="Times New Roman"/>
          <w:color w:val="000000"/>
          <w:sz w:val="22"/>
          <w:szCs w:val="22"/>
        </w:rPr>
        <w:t>.</w:t>
      </w:r>
      <w:r w:rsidRPr="007F7620">
        <w:rPr>
          <w:rFonts w:ascii="Franklin Gothic Book" w:hAnsi="Franklin Gothic Book" w:cs="Times New Roman"/>
          <w:color w:val="000000"/>
          <w:sz w:val="22"/>
          <w:szCs w:val="22"/>
        </w:rPr>
        <w:t xml:space="preserve"> </w:t>
      </w:r>
    </w:p>
    <w:p w:rsidRPr="00803945" w:rsidR="00957804" w:rsidP="00313092" w:rsidRDefault="00F03DBC" w14:paraId="0EB21D12" w14:textId="53231994">
      <w:pPr>
        <w:shd w:val="clear" w:color="auto" w:fill="FFFFFF"/>
        <w:spacing w:beforeAutospacing="1" w:afterAutospacing="1" w:line="276" w:lineRule="auto"/>
        <w:rPr>
          <w:rFonts w:ascii="Franklin Gothic Book" w:hAnsi="Franklin Gothic Book" w:cs="Times New Roman"/>
          <w:color w:val="000000"/>
          <w:sz w:val="22"/>
          <w:szCs w:val="22"/>
        </w:rPr>
      </w:pPr>
      <w:r w:rsidRPr="007F7620">
        <w:rPr>
          <w:rFonts w:ascii="Franklin Gothic Book" w:hAnsi="Franklin Gothic Book" w:cs="Times New Roman"/>
          <w:color w:val="000000"/>
          <w:sz w:val="22"/>
          <w:szCs w:val="22"/>
        </w:rPr>
        <w:t>The Data Protection Officer will be contacted where further advice and guidance are required on the processing of either safeguarding data or the personal data of children and vulnerable adults.</w:t>
      </w:r>
    </w:p>
    <w:p w:rsidRPr="00BD4B3C" w:rsidR="00E91883" w:rsidP="00BD4B3C" w:rsidRDefault="0070184F" w14:paraId="5567EE58" w14:textId="1E795622">
      <w:pPr>
        <w:autoSpaceDE w:val="0"/>
        <w:autoSpaceDN w:val="0"/>
        <w:adjustRightInd w:val="0"/>
        <w:spacing w:line="360" w:lineRule="auto"/>
        <w:jc w:val="both"/>
        <w:rPr>
          <w:rFonts w:ascii="Franklin Gothic Book" w:hAnsi="Franklin Gothic Book" w:eastAsia="Calibri"/>
          <w:color w:val="000000"/>
          <w:sz w:val="22"/>
          <w:szCs w:val="22"/>
        </w:rPr>
      </w:pPr>
      <w:r w:rsidRPr="00621D25">
        <w:rPr>
          <w:rFonts w:ascii="Franklin Gothic Book" w:hAnsi="Franklin Gothic Book" w:eastAsia="Calibri"/>
          <w:b/>
          <w:bCs/>
          <w:color w:val="000000"/>
          <w:sz w:val="22"/>
          <w:szCs w:val="22"/>
        </w:rPr>
        <w:t>1</w:t>
      </w:r>
      <w:r w:rsidR="001858D8">
        <w:rPr>
          <w:rFonts w:ascii="Franklin Gothic Book" w:hAnsi="Franklin Gothic Book" w:eastAsia="Calibri"/>
          <w:b/>
          <w:bCs/>
          <w:color w:val="000000"/>
          <w:sz w:val="22"/>
          <w:szCs w:val="22"/>
        </w:rPr>
        <w:t>4</w:t>
      </w:r>
      <w:r w:rsidR="00162FB6">
        <w:rPr>
          <w:rFonts w:ascii="Franklin Gothic Book" w:hAnsi="Franklin Gothic Book" w:eastAsia="Calibri"/>
          <w:b/>
          <w:bCs/>
          <w:color w:val="000000"/>
          <w:sz w:val="22"/>
          <w:szCs w:val="22"/>
        </w:rPr>
        <w:t>.</w:t>
      </w:r>
      <w:r w:rsidRPr="00621D25">
        <w:rPr>
          <w:rFonts w:ascii="Franklin Gothic Book" w:hAnsi="Franklin Gothic Book" w:eastAsia="Calibri"/>
          <w:b/>
          <w:bCs/>
          <w:color w:val="000000"/>
          <w:sz w:val="22"/>
          <w:szCs w:val="22"/>
        </w:rPr>
        <w:t xml:space="preserve"> Implementation </w:t>
      </w:r>
      <w:r w:rsidR="00BD4B3C">
        <w:rPr>
          <w:rFonts w:ascii="Franklin Gothic Book" w:hAnsi="Franklin Gothic Book" w:eastAsia="Calibri"/>
          <w:color w:val="000000"/>
          <w:sz w:val="22"/>
          <w:szCs w:val="22"/>
        </w:rPr>
        <w:t>(</w:t>
      </w:r>
      <w:r w:rsidRPr="00E91883">
        <w:rPr>
          <w:rFonts w:ascii="Franklin Gothic Book" w:hAnsi="Franklin Gothic Book"/>
        </w:rPr>
        <w:t>Approved by Senate: 24.02.2014</w:t>
      </w:r>
      <w:r w:rsidR="00BD4B3C">
        <w:rPr>
          <w:rFonts w:ascii="Franklin Gothic Book" w:hAnsi="Franklin Gothic Book"/>
        </w:rPr>
        <w:t>)</w:t>
      </w:r>
    </w:p>
    <w:p w:rsidRPr="00E91883" w:rsidR="0070184F" w:rsidP="005E3046" w:rsidRDefault="0070184F" w14:paraId="0F2F81FC" w14:textId="77777777">
      <w:pPr>
        <w:tabs>
          <w:tab w:val="center" w:pos="4513"/>
          <w:tab w:val="right" w:pos="9026"/>
        </w:tabs>
        <w:spacing w:line="240" w:lineRule="auto"/>
        <w:jc w:val="both"/>
        <w:rPr>
          <w:rFonts w:ascii="Franklin Gothic Book" w:hAnsi="Franklin Gothic Book"/>
        </w:rPr>
      </w:pPr>
      <w:r w:rsidRPr="00E91883">
        <w:rPr>
          <w:rFonts w:ascii="Franklin Gothic Book" w:hAnsi="Franklin Gothic Book"/>
        </w:rPr>
        <w:t xml:space="preserve">Reviewed: 22.09.2015 (to update contact details </w:t>
      </w:r>
      <w:r w:rsidRPr="00E91883" w:rsidR="000367DA">
        <w:rPr>
          <w:rFonts w:ascii="Franklin Gothic Book" w:hAnsi="Franklin Gothic Book"/>
        </w:rPr>
        <w:t>on page</w:t>
      </w:r>
      <w:r w:rsidRPr="00E91883">
        <w:rPr>
          <w:rFonts w:ascii="Franklin Gothic Book" w:hAnsi="Franklin Gothic Book"/>
        </w:rPr>
        <w:t xml:space="preserve"> </w:t>
      </w:r>
      <w:r w:rsidRPr="00E91883" w:rsidR="000367DA">
        <w:rPr>
          <w:rFonts w:ascii="Franklin Gothic Book" w:hAnsi="Franklin Gothic Book"/>
        </w:rPr>
        <w:t>6</w:t>
      </w:r>
      <w:r w:rsidRPr="00E91883">
        <w:rPr>
          <w:rFonts w:ascii="Franklin Gothic Book" w:hAnsi="Franklin Gothic Book"/>
        </w:rPr>
        <w:t xml:space="preserve">, and include paragraph 8.5.) </w:t>
      </w:r>
    </w:p>
    <w:p w:rsidRPr="00E91883" w:rsidR="0070184F" w:rsidP="005E3046" w:rsidRDefault="0070184F" w14:paraId="2C9A561F" w14:textId="77777777">
      <w:pPr>
        <w:tabs>
          <w:tab w:val="center" w:pos="4513"/>
          <w:tab w:val="right" w:pos="9026"/>
        </w:tabs>
        <w:spacing w:line="240" w:lineRule="auto"/>
        <w:jc w:val="both"/>
        <w:rPr>
          <w:rFonts w:ascii="Franklin Gothic Book" w:hAnsi="Franklin Gothic Book"/>
        </w:rPr>
      </w:pPr>
      <w:r w:rsidRPr="00E91883">
        <w:rPr>
          <w:rFonts w:ascii="Franklin Gothic Book" w:hAnsi="Franklin Gothic Book"/>
        </w:rPr>
        <w:t xml:space="preserve">Reviewed: 22.09.2016 (to update contact details on page </w:t>
      </w:r>
      <w:r w:rsidRPr="00E91883" w:rsidR="000367DA">
        <w:rPr>
          <w:rFonts w:ascii="Franklin Gothic Book" w:hAnsi="Franklin Gothic Book"/>
        </w:rPr>
        <w:t>6</w:t>
      </w:r>
      <w:r w:rsidRPr="00E91883">
        <w:rPr>
          <w:rFonts w:ascii="Franklin Gothic Book" w:hAnsi="Franklin Gothic Book"/>
        </w:rPr>
        <w:t>)</w:t>
      </w:r>
    </w:p>
    <w:p w:rsidRPr="00E91883" w:rsidR="000367DA" w:rsidP="005E3046" w:rsidRDefault="00297F16" w14:paraId="37E6B83B" w14:textId="49F73632">
      <w:pPr>
        <w:tabs>
          <w:tab w:val="center" w:pos="4513"/>
          <w:tab w:val="right" w:pos="9026"/>
        </w:tabs>
        <w:spacing w:line="240" w:lineRule="auto"/>
        <w:jc w:val="both"/>
        <w:rPr>
          <w:rFonts w:ascii="Franklin Gothic Book" w:hAnsi="Franklin Gothic Book"/>
        </w:rPr>
      </w:pPr>
      <w:r w:rsidRPr="00E91883">
        <w:rPr>
          <w:rFonts w:ascii="Franklin Gothic Book" w:hAnsi="Franklin Gothic Book"/>
        </w:rPr>
        <w:t>Reviewed: 03.10</w:t>
      </w:r>
      <w:r w:rsidRPr="00E91883" w:rsidR="000367DA">
        <w:rPr>
          <w:rFonts w:ascii="Franklin Gothic Book" w:hAnsi="Franklin Gothic Book"/>
        </w:rPr>
        <w:t>.2017 (to update contact details on pages 6</w:t>
      </w:r>
      <w:r w:rsidRPr="00E91883" w:rsidR="009429ED">
        <w:rPr>
          <w:rFonts w:ascii="Franklin Gothic Book" w:hAnsi="Franklin Gothic Book"/>
        </w:rPr>
        <w:t xml:space="preserve"> &amp; remove</w:t>
      </w:r>
      <w:r w:rsidRPr="00E91883">
        <w:rPr>
          <w:rFonts w:ascii="Franklin Gothic Book" w:hAnsi="Franklin Gothic Book"/>
        </w:rPr>
        <w:t>d</w:t>
      </w:r>
      <w:r w:rsidRPr="00E91883" w:rsidR="009429ED">
        <w:rPr>
          <w:rFonts w:ascii="Franklin Gothic Book" w:hAnsi="Franklin Gothic Book"/>
        </w:rPr>
        <w:t xml:space="preserve"> reference to INTO</w:t>
      </w:r>
      <w:r w:rsidRPr="00E91883" w:rsidR="000367DA">
        <w:rPr>
          <w:rFonts w:ascii="Franklin Gothic Book" w:hAnsi="Franklin Gothic Book"/>
        </w:rPr>
        <w:t>)</w:t>
      </w:r>
    </w:p>
    <w:p w:rsidR="00EA6037" w:rsidP="005E3046" w:rsidRDefault="003B661D" w14:paraId="29368886" w14:textId="77777777">
      <w:pPr>
        <w:tabs>
          <w:tab w:val="center" w:pos="4513"/>
          <w:tab w:val="right" w:pos="9026"/>
        </w:tabs>
        <w:spacing w:line="240" w:lineRule="auto"/>
        <w:jc w:val="both"/>
        <w:rPr>
          <w:rFonts w:ascii="Franklin Gothic Book" w:hAnsi="Franklin Gothic Book"/>
        </w:rPr>
      </w:pPr>
      <w:r w:rsidRPr="00E91883">
        <w:rPr>
          <w:rFonts w:ascii="Franklin Gothic Book" w:hAnsi="Franklin Gothic Book"/>
        </w:rPr>
        <w:t>Reviewed: 0</w:t>
      </w:r>
      <w:r w:rsidRPr="00E91883" w:rsidR="00A87004">
        <w:rPr>
          <w:rFonts w:ascii="Franklin Gothic Book" w:hAnsi="Franklin Gothic Book"/>
        </w:rPr>
        <w:t>9</w:t>
      </w:r>
      <w:r w:rsidRPr="00E91883">
        <w:rPr>
          <w:rFonts w:ascii="Franklin Gothic Book" w:hAnsi="Franklin Gothic Book"/>
        </w:rPr>
        <w:t xml:space="preserve">.07.2018 (to update </w:t>
      </w:r>
      <w:r w:rsidR="00C12319">
        <w:rPr>
          <w:rFonts w:ascii="Franklin Gothic Book" w:hAnsi="Franklin Gothic Book"/>
        </w:rPr>
        <w:t xml:space="preserve">legislation on page 1, ownership of policy on page 5 and </w:t>
      </w:r>
      <w:r w:rsidRPr="00E91883">
        <w:rPr>
          <w:rFonts w:ascii="Franklin Gothic Book" w:hAnsi="Franklin Gothic Book"/>
        </w:rPr>
        <w:t>contact details on page 6)</w:t>
      </w:r>
    </w:p>
    <w:p w:rsidR="00C509B6" w:rsidP="005E3046" w:rsidRDefault="00C509B6" w14:paraId="2C205565" w14:textId="718BF9E4">
      <w:pPr>
        <w:tabs>
          <w:tab w:val="center" w:pos="4513"/>
          <w:tab w:val="right" w:pos="9026"/>
        </w:tabs>
        <w:spacing w:line="240" w:lineRule="auto"/>
        <w:jc w:val="both"/>
        <w:rPr>
          <w:rFonts w:ascii="Franklin Gothic Book" w:hAnsi="Franklin Gothic Book"/>
        </w:rPr>
      </w:pPr>
      <w:r>
        <w:rPr>
          <w:rFonts w:ascii="Franklin Gothic Book" w:hAnsi="Franklin Gothic Book"/>
        </w:rPr>
        <w:t xml:space="preserve">Reviewed: 30.01.2019 (to include vulnerable adults in the scope of the policy, update </w:t>
      </w:r>
      <w:r w:rsidR="00957804">
        <w:rPr>
          <w:rFonts w:ascii="Franklin Gothic Book" w:hAnsi="Franklin Gothic Book"/>
        </w:rPr>
        <w:t>safeguarding officers’ contact details,</w:t>
      </w:r>
      <w:r>
        <w:rPr>
          <w:rFonts w:ascii="Franklin Gothic Book" w:hAnsi="Franklin Gothic Book"/>
        </w:rPr>
        <w:t xml:space="preserve"> include link to NSPCC checklist</w:t>
      </w:r>
      <w:r w:rsidR="00957804">
        <w:rPr>
          <w:rFonts w:ascii="Franklin Gothic Book" w:hAnsi="Franklin Gothic Book"/>
        </w:rPr>
        <w:t xml:space="preserve"> in reference to organising events, include reference to research activities and to include the procedure for reporting an incident/ concern</w:t>
      </w:r>
      <w:r>
        <w:rPr>
          <w:rFonts w:ascii="Franklin Gothic Book" w:hAnsi="Franklin Gothic Book"/>
        </w:rPr>
        <w:t>).</w:t>
      </w:r>
    </w:p>
    <w:p w:rsidR="007F7620" w:rsidP="005E3046" w:rsidRDefault="007F7620" w14:paraId="21FEA49A" w14:textId="046E1C68">
      <w:pPr>
        <w:tabs>
          <w:tab w:val="center" w:pos="4513"/>
          <w:tab w:val="right" w:pos="9026"/>
        </w:tabs>
        <w:spacing w:line="240" w:lineRule="auto"/>
        <w:jc w:val="both"/>
        <w:rPr>
          <w:rFonts w:ascii="Franklin Gothic Book" w:hAnsi="Franklin Gothic Book"/>
        </w:rPr>
      </w:pPr>
      <w:r>
        <w:rPr>
          <w:rFonts w:ascii="Franklin Gothic Book" w:hAnsi="Franklin Gothic Book"/>
        </w:rPr>
        <w:t>Reviewed: 01.12.2019 (to include data protection information and to update safeguarding officers’ contact details)</w:t>
      </w:r>
    </w:p>
    <w:p w:rsidR="00627CF1" w:rsidP="005E3046" w:rsidRDefault="00627CF1" w14:paraId="0F446886" w14:textId="13A3B232">
      <w:pPr>
        <w:tabs>
          <w:tab w:val="center" w:pos="4513"/>
          <w:tab w:val="right" w:pos="9026"/>
        </w:tabs>
        <w:spacing w:line="240" w:lineRule="auto"/>
        <w:jc w:val="both"/>
        <w:rPr>
          <w:rFonts w:ascii="Franklin Gothic Book" w:hAnsi="Franklin Gothic Book"/>
        </w:rPr>
      </w:pPr>
      <w:r>
        <w:rPr>
          <w:rFonts w:ascii="Franklin Gothic Book" w:hAnsi="Franklin Gothic Book"/>
        </w:rPr>
        <w:t xml:space="preserve">Reviewed: 07.02.2020 (to </w:t>
      </w:r>
      <w:r w:rsidR="00CA7DE7">
        <w:rPr>
          <w:rFonts w:ascii="Franklin Gothic Book" w:hAnsi="Franklin Gothic Book"/>
        </w:rPr>
        <w:t>include details of how often safeguarding training should be undertaken/renewed)</w:t>
      </w:r>
    </w:p>
    <w:p w:rsidR="00D833F9" w:rsidP="005E3046" w:rsidRDefault="00D833F9" w14:paraId="09F7E635" w14:textId="7E32EA86">
      <w:pPr>
        <w:tabs>
          <w:tab w:val="center" w:pos="4513"/>
          <w:tab w:val="right" w:pos="9026"/>
        </w:tabs>
        <w:spacing w:line="240" w:lineRule="auto"/>
        <w:jc w:val="both"/>
        <w:rPr>
          <w:rFonts w:ascii="Franklin Gothic Book" w:hAnsi="Franklin Gothic Book"/>
        </w:rPr>
      </w:pPr>
      <w:r>
        <w:rPr>
          <w:rFonts w:ascii="Franklin Gothic Book" w:hAnsi="Franklin Gothic Book"/>
        </w:rPr>
        <w:t xml:space="preserve">Reviewed </w:t>
      </w:r>
      <w:r w:rsidR="00622064">
        <w:rPr>
          <w:rFonts w:ascii="Franklin Gothic Book" w:hAnsi="Franklin Gothic Book"/>
        </w:rPr>
        <w:t>23</w:t>
      </w:r>
      <w:r>
        <w:rPr>
          <w:rFonts w:ascii="Franklin Gothic Book" w:hAnsi="Franklin Gothic Book"/>
        </w:rPr>
        <w:t>.0</w:t>
      </w:r>
      <w:r w:rsidR="00622064">
        <w:rPr>
          <w:rFonts w:ascii="Franklin Gothic Book" w:hAnsi="Franklin Gothic Book"/>
        </w:rPr>
        <w:t>7</w:t>
      </w:r>
      <w:r>
        <w:rPr>
          <w:rFonts w:ascii="Franklin Gothic Book" w:hAnsi="Franklin Gothic Book"/>
        </w:rPr>
        <w:t>.2021 (to update safeguarding officers’ contact details)</w:t>
      </w:r>
    </w:p>
    <w:p w:rsidR="00493CB0" w:rsidP="005E3046" w:rsidRDefault="00493CB0" w14:paraId="025C0A39" w14:textId="0D9D3B38">
      <w:pPr>
        <w:tabs>
          <w:tab w:val="center" w:pos="4513"/>
          <w:tab w:val="right" w:pos="9026"/>
        </w:tabs>
        <w:spacing w:line="240" w:lineRule="auto"/>
        <w:jc w:val="both"/>
        <w:rPr>
          <w:rFonts w:ascii="Franklin Gothic Book" w:hAnsi="Franklin Gothic Book"/>
        </w:rPr>
      </w:pPr>
      <w:r w:rsidRPr="00B221A2">
        <w:rPr>
          <w:rFonts w:ascii="Franklin Gothic Book" w:hAnsi="Franklin Gothic Book"/>
        </w:rPr>
        <w:t>Reviewed 09.03.2022 (to update safeguarding officers’ contact details)</w:t>
      </w:r>
    </w:p>
    <w:p w:rsidRPr="00E91883" w:rsidR="00471810" w:rsidP="005E3046" w:rsidRDefault="00471810" w14:paraId="63F58924" w14:textId="16DB292C">
      <w:pPr>
        <w:tabs>
          <w:tab w:val="center" w:pos="4513"/>
          <w:tab w:val="right" w:pos="9026"/>
        </w:tabs>
        <w:spacing w:line="240" w:lineRule="auto"/>
        <w:jc w:val="both"/>
        <w:rPr>
          <w:rFonts w:ascii="Franklin Gothic Book" w:hAnsi="Franklin Gothic Book"/>
        </w:rPr>
      </w:pPr>
      <w:r>
        <w:rPr>
          <w:rFonts w:ascii="Franklin Gothic Book" w:hAnsi="Franklin Gothic Book"/>
        </w:rPr>
        <w:t xml:space="preserve">Reviewed </w:t>
      </w:r>
      <w:r w:rsidR="00800162">
        <w:rPr>
          <w:rFonts w:ascii="Franklin Gothic Book" w:hAnsi="Franklin Gothic Book"/>
        </w:rPr>
        <w:t>01.12</w:t>
      </w:r>
      <w:r>
        <w:rPr>
          <w:rFonts w:ascii="Franklin Gothic Book" w:hAnsi="Franklin Gothic Book"/>
        </w:rPr>
        <w:t xml:space="preserve">.2022 (to update DSL and </w:t>
      </w:r>
      <w:r w:rsidR="00800162">
        <w:rPr>
          <w:rFonts w:ascii="Franklin Gothic Book" w:hAnsi="Franklin Gothic Book"/>
        </w:rPr>
        <w:t>Students’ Union Safeguarding Officer)</w:t>
      </w:r>
    </w:p>
    <w:p w:rsidRPr="00E91883" w:rsidR="00A87004" w:rsidP="005E3046" w:rsidRDefault="00A87004" w14:paraId="6F78DFED" w14:textId="77777777">
      <w:pPr>
        <w:tabs>
          <w:tab w:val="center" w:pos="4513"/>
          <w:tab w:val="right" w:pos="9026"/>
        </w:tabs>
        <w:spacing w:line="240" w:lineRule="auto"/>
        <w:jc w:val="both"/>
        <w:rPr>
          <w:rFonts w:ascii="Franklin Gothic Book" w:hAnsi="Franklin Gothic Book"/>
        </w:rPr>
      </w:pPr>
    </w:p>
    <w:p w:rsidR="00F20323" w:rsidP="00CA7DE7" w:rsidRDefault="0070184F" w14:paraId="015B42A4" w14:textId="675A09AF">
      <w:pPr>
        <w:tabs>
          <w:tab w:val="center" w:pos="4513"/>
          <w:tab w:val="right" w:pos="9026"/>
        </w:tabs>
        <w:spacing w:line="240" w:lineRule="auto"/>
        <w:jc w:val="both"/>
        <w:rPr>
          <w:rFonts w:ascii="Franklin Gothic Book" w:hAnsi="Franklin Gothic Book" w:eastAsia="Calibri"/>
          <w:b/>
          <w:bCs/>
          <w:color w:val="000000"/>
          <w:sz w:val="22"/>
          <w:szCs w:val="22"/>
          <w:u w:val="single"/>
        </w:rPr>
        <w:sectPr w:rsidR="00F20323" w:rsidSect="007638A0">
          <w:footerReference w:type="default" r:id="rId16"/>
          <w:footerReference w:type="first" r:id="rId17"/>
          <w:pgSz w:w="11907" w:h="16840" w:code="9"/>
          <w:pgMar w:top="1134" w:right="1259" w:bottom="1259" w:left="1247" w:header="454" w:footer="709" w:gutter="0"/>
          <w:cols w:space="708"/>
          <w:titlePg/>
          <w:docGrid w:linePitch="360"/>
        </w:sectPr>
      </w:pPr>
      <w:r w:rsidRPr="00E91883">
        <w:rPr>
          <w:rFonts w:ascii="Franklin Gothic Book" w:hAnsi="Franklin Gothic Book"/>
        </w:rPr>
        <w:t xml:space="preserve">Ownership: </w:t>
      </w:r>
      <w:r w:rsidR="00800162">
        <w:rPr>
          <w:rFonts w:ascii="Franklin Gothic Book" w:hAnsi="Franklin Gothic Book"/>
        </w:rPr>
        <w:t xml:space="preserve">Dean of Students </w:t>
      </w:r>
      <w:r w:rsidRPr="00791570" w:rsidR="2E54C6EB">
        <w:rPr>
          <w:rFonts w:ascii="Franklin Gothic Book" w:hAnsi="Franklin Gothic Book"/>
        </w:rPr>
        <w:t xml:space="preserve">and </w:t>
      </w:r>
      <w:r w:rsidRPr="00E91883" w:rsidR="00A87004">
        <w:rPr>
          <w:rFonts w:ascii="Franklin Gothic Book" w:hAnsi="Franklin Gothic Book"/>
        </w:rPr>
        <w:t xml:space="preserve">Head of </w:t>
      </w:r>
      <w:r w:rsidR="00EE69CC">
        <w:rPr>
          <w:rFonts w:ascii="Franklin Gothic Book" w:hAnsi="Franklin Gothic Book"/>
        </w:rPr>
        <w:t xml:space="preserve">Student Recruitment &amp; </w:t>
      </w:r>
      <w:r w:rsidRPr="00E91883" w:rsidR="00A87004">
        <w:rPr>
          <w:rFonts w:ascii="Franklin Gothic Book" w:hAnsi="Franklin Gothic Book"/>
        </w:rPr>
        <w:t>Widening Participation</w:t>
      </w:r>
      <w:r w:rsidR="00471810">
        <w:rPr>
          <w:rFonts w:ascii="Franklin Gothic Book" w:hAnsi="Franklin Gothic Book"/>
        </w:rPr>
        <w:t xml:space="preserve"> (in</w:t>
      </w:r>
      <w:r w:rsidRPr="00E91883" w:rsidR="00A87004">
        <w:rPr>
          <w:rFonts w:ascii="Franklin Gothic Book" w:hAnsi="Franklin Gothic Book"/>
        </w:rPr>
        <w:t xml:space="preserve"> External Relations, Communications &amp; Marketing</w:t>
      </w:r>
      <w:r w:rsidR="00471810">
        <w:rPr>
          <w:rFonts w:ascii="Franklin Gothic Book" w:hAnsi="Franklin Gothic Book"/>
        </w:rPr>
        <w:t>)</w:t>
      </w:r>
      <w:r w:rsidRPr="00621D25">
        <w:rPr>
          <w:rFonts w:ascii="Franklin Gothic Book" w:hAnsi="Franklin Gothic Book" w:eastAsia="Calibri"/>
          <w:b/>
          <w:bCs/>
          <w:color w:val="000000"/>
          <w:sz w:val="22"/>
          <w:szCs w:val="22"/>
          <w:u w:val="single"/>
        </w:rPr>
        <w:br w:type="page"/>
      </w:r>
    </w:p>
    <w:p w:rsidRPr="00E95B7B" w:rsidR="0070184F" w:rsidP="005E3046" w:rsidRDefault="003A3962" w14:paraId="508D214E" w14:textId="1DA32C3B">
      <w:pPr>
        <w:spacing w:after="200" w:line="360" w:lineRule="auto"/>
        <w:jc w:val="both"/>
        <w:rPr>
          <w:rFonts w:ascii="Franklin Gothic Book" w:hAnsi="Franklin Gothic Book" w:eastAsia="Calibri"/>
          <w:color w:val="000000"/>
          <w:sz w:val="22"/>
          <w:szCs w:val="22"/>
        </w:rPr>
      </w:pPr>
      <w:bookmarkStart w:name="_Hlk25573892" w:id="3"/>
      <w:r>
        <w:rPr>
          <w:rFonts w:ascii="Franklin Gothic Book" w:hAnsi="Franklin Gothic Book" w:eastAsia="Calibri"/>
          <w:b/>
          <w:bCs/>
          <w:color w:val="000000"/>
          <w:sz w:val="22"/>
          <w:szCs w:val="22"/>
          <w:u w:val="single"/>
        </w:rPr>
        <w:lastRenderedPageBreak/>
        <w:t>St George’s, University of London’s Safeguarding Officers</w:t>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bottom w:w="28" w:type="dxa"/>
        </w:tblCellMar>
        <w:tblLook w:val="01E0" w:firstRow="1" w:lastRow="1" w:firstColumn="1" w:lastColumn="1" w:noHBand="0" w:noVBand="0"/>
      </w:tblPr>
      <w:tblGrid>
        <w:gridCol w:w="4219"/>
        <w:gridCol w:w="5528"/>
      </w:tblGrid>
      <w:tr w:rsidRPr="00E31C82" w:rsidR="0070184F" w:rsidTr="00C1092C" w14:paraId="469D1990" w14:textId="77777777">
        <w:tc>
          <w:tcPr>
            <w:tcW w:w="4219" w:type="dxa"/>
            <w:shd w:val="clear" w:color="auto" w:fill="auto"/>
          </w:tcPr>
          <w:p w:rsidRPr="00E31C82" w:rsidR="0070184F" w:rsidP="00CD01F0" w:rsidRDefault="0070184F" w14:paraId="5143957C" w14:textId="061C2102">
            <w:pPr>
              <w:spacing w:line="240" w:lineRule="auto"/>
              <w:rPr>
                <w:rFonts w:ascii="Franklin Gothic Book" w:hAnsi="Franklin Gothic Book" w:cs="Times New Roman"/>
                <w:iCs/>
                <w:lang w:eastAsia="en-GB"/>
              </w:rPr>
            </w:pPr>
            <w:r w:rsidRPr="00E31C82">
              <w:rPr>
                <w:rFonts w:ascii="Franklin Gothic Book" w:hAnsi="Franklin Gothic Book" w:cs="Times New Roman"/>
                <w:iCs/>
                <w:lang w:eastAsia="en-GB"/>
              </w:rPr>
              <w:t>Senior Child</w:t>
            </w:r>
            <w:r w:rsidRPr="00E31C82" w:rsidR="00021CE7">
              <w:rPr>
                <w:rFonts w:ascii="Franklin Gothic Book" w:hAnsi="Franklin Gothic Book" w:cs="Times New Roman"/>
                <w:iCs/>
                <w:lang w:eastAsia="en-GB"/>
              </w:rPr>
              <w:t xml:space="preserve"> and Vulnerable Adult</w:t>
            </w:r>
            <w:r w:rsidRPr="00E31C82">
              <w:rPr>
                <w:rFonts w:ascii="Franklin Gothic Book" w:hAnsi="Franklin Gothic Book" w:cs="Times New Roman"/>
                <w:iCs/>
                <w:lang w:eastAsia="en-GB"/>
              </w:rPr>
              <w:t xml:space="preserve"> Safeguarding Officer:</w:t>
            </w:r>
          </w:p>
          <w:p w:rsidRPr="00E31C82" w:rsidR="0070184F" w:rsidP="00CD01F0" w:rsidRDefault="0070184F" w14:paraId="28CAA252" w14:textId="77777777">
            <w:pPr>
              <w:spacing w:line="240" w:lineRule="auto"/>
              <w:rPr>
                <w:rFonts w:ascii="Franklin Gothic Book" w:hAnsi="Franklin Gothic Book" w:cs="Times New Roman"/>
                <w:iCs/>
                <w:lang w:eastAsia="en-GB"/>
              </w:rPr>
            </w:pPr>
          </w:p>
          <w:p w:rsidRPr="00E31C82" w:rsidR="0070184F" w:rsidP="00CD01F0" w:rsidRDefault="0070184F" w14:paraId="00C1E954" w14:textId="77777777">
            <w:pPr>
              <w:spacing w:line="240" w:lineRule="auto"/>
              <w:rPr>
                <w:rFonts w:ascii="Franklin Gothic Book" w:hAnsi="Franklin Gothic Book" w:cs="Times New Roman"/>
                <w:iCs/>
                <w:lang w:eastAsia="en-GB"/>
              </w:rPr>
            </w:pPr>
          </w:p>
        </w:tc>
        <w:tc>
          <w:tcPr>
            <w:tcW w:w="5528" w:type="dxa"/>
            <w:shd w:val="clear" w:color="auto" w:fill="auto"/>
          </w:tcPr>
          <w:p w:rsidRPr="00E31C82" w:rsidR="004D6F9D" w:rsidP="004D6F9D" w:rsidRDefault="004D6F9D" w14:paraId="12B68E80" w14:textId="77777777">
            <w:pPr>
              <w:spacing w:line="240" w:lineRule="auto"/>
              <w:jc w:val="right"/>
              <w:rPr>
                <w:rFonts w:ascii="Franklin Gothic Book" w:hAnsi="Franklin Gothic Book" w:cs="Times New Roman"/>
                <w:b/>
                <w:iCs/>
                <w:lang w:eastAsia="en-GB"/>
              </w:rPr>
            </w:pPr>
            <w:r w:rsidRPr="00E31C82">
              <w:rPr>
                <w:rFonts w:ascii="Franklin Gothic Book" w:hAnsi="Franklin Gothic Book" w:cs="Times New Roman"/>
                <w:b/>
                <w:iCs/>
                <w:lang w:eastAsia="en-GB"/>
              </w:rPr>
              <w:t>Dr Jane Cronin-Davis</w:t>
            </w:r>
          </w:p>
          <w:p w:rsidRPr="00E31C82" w:rsidR="00CA1E66" w:rsidP="004D6F9D" w:rsidRDefault="00CA1E66" w14:paraId="541913E5" w14:textId="77777777">
            <w:pPr>
              <w:spacing w:line="240" w:lineRule="auto"/>
              <w:jc w:val="right"/>
              <w:rPr>
                <w:rFonts w:ascii="Franklin Gothic Book" w:hAnsi="Franklin Gothic Book" w:eastAsia="Calibri"/>
                <w:color w:val="000000"/>
              </w:rPr>
            </w:pPr>
            <w:r w:rsidRPr="00E31C82">
              <w:rPr>
                <w:rFonts w:ascii="Franklin Gothic Book" w:hAnsi="Franklin Gothic Book" w:eastAsia="Calibri"/>
                <w:color w:val="000000"/>
              </w:rPr>
              <w:t xml:space="preserve">Dean for Welfare and Support </w:t>
            </w:r>
          </w:p>
          <w:p w:rsidRPr="00E31C82" w:rsidR="0070184F" w:rsidP="00CD01F0" w:rsidRDefault="00E31C82" w14:paraId="7E90D9CA" w14:textId="32BB18FE">
            <w:pPr>
              <w:spacing w:line="240" w:lineRule="auto"/>
              <w:ind w:left="-288"/>
              <w:jc w:val="right"/>
              <w:rPr>
                <w:rFonts w:ascii="Franklin Gothic Book" w:hAnsi="Franklin Gothic Book"/>
              </w:rPr>
            </w:pPr>
            <w:hyperlink w:history="1" r:id="rId18">
              <w:r w:rsidRPr="00E31C82">
                <w:rPr>
                  <w:rStyle w:val="Hyperlink"/>
                  <w:rFonts w:ascii="Franklin Gothic Book" w:hAnsi="Franklin Gothic Book" w:cs="Arial"/>
                </w:rPr>
                <w:t>jacronin@sgul.ac.uk</w:t>
              </w:r>
            </w:hyperlink>
          </w:p>
          <w:p w:rsidRPr="00E31C82" w:rsidR="00E31C82" w:rsidP="00CD01F0" w:rsidRDefault="00E31C82" w14:paraId="65D56553" w14:textId="0EAC2EEC">
            <w:pPr>
              <w:spacing w:line="240" w:lineRule="auto"/>
              <w:ind w:left="-288"/>
              <w:jc w:val="right"/>
              <w:rPr>
                <w:rFonts w:ascii="Franklin Gothic Book" w:hAnsi="Franklin Gothic Book" w:cs="Times New Roman"/>
                <w:iCs/>
                <w:lang w:eastAsia="en-GB"/>
              </w:rPr>
            </w:pPr>
          </w:p>
        </w:tc>
      </w:tr>
      <w:tr w:rsidRPr="00E31C82" w:rsidR="0070184F" w:rsidTr="00C1092C" w14:paraId="05760BFC" w14:textId="77777777">
        <w:tc>
          <w:tcPr>
            <w:tcW w:w="4219" w:type="dxa"/>
            <w:shd w:val="clear" w:color="auto" w:fill="auto"/>
          </w:tcPr>
          <w:p w:rsidRPr="00E31C82" w:rsidR="0070184F" w:rsidP="00CD01F0" w:rsidRDefault="0070184F" w14:paraId="13EA9630" w14:textId="3963A057">
            <w:pPr>
              <w:spacing w:line="240" w:lineRule="auto"/>
              <w:rPr>
                <w:rFonts w:ascii="Franklin Gothic Book" w:hAnsi="Franklin Gothic Book" w:cs="Times New Roman"/>
                <w:iCs/>
                <w:lang w:eastAsia="en-GB"/>
              </w:rPr>
            </w:pPr>
            <w:r w:rsidRPr="00E31C82">
              <w:rPr>
                <w:rFonts w:ascii="Franklin Gothic Book" w:hAnsi="Franklin Gothic Book" w:cs="Times New Roman"/>
                <w:iCs/>
                <w:lang w:eastAsia="en-GB"/>
              </w:rPr>
              <w:t>a) Widening Participation activities</w:t>
            </w:r>
          </w:p>
          <w:p w:rsidR="0070184F" w:rsidP="00CD01F0" w:rsidRDefault="0070184F" w14:paraId="34DF0897" w14:textId="77777777">
            <w:pPr>
              <w:spacing w:line="240" w:lineRule="auto"/>
              <w:rPr>
                <w:rFonts w:ascii="Franklin Gothic Book" w:hAnsi="Franklin Gothic Book" w:cs="Times New Roman"/>
                <w:iCs/>
                <w:lang w:eastAsia="en-GB"/>
              </w:rPr>
            </w:pPr>
          </w:p>
          <w:p w:rsidR="002E1C1E" w:rsidP="00CD01F0" w:rsidRDefault="002E1C1E" w14:paraId="5B6643CA" w14:textId="77777777">
            <w:pPr>
              <w:spacing w:line="240" w:lineRule="auto"/>
              <w:rPr>
                <w:rFonts w:ascii="Franklin Gothic Book" w:hAnsi="Franklin Gothic Book" w:cs="Times New Roman"/>
                <w:iCs/>
                <w:lang w:eastAsia="en-GB"/>
              </w:rPr>
            </w:pPr>
          </w:p>
          <w:p w:rsidRPr="00E31C82" w:rsidR="002E1C1E" w:rsidP="00CD01F0" w:rsidRDefault="002E1C1E" w14:paraId="29905FFE" w14:textId="6B594984">
            <w:pPr>
              <w:spacing w:line="240" w:lineRule="auto"/>
              <w:rPr>
                <w:rFonts w:ascii="Franklin Gothic Book" w:hAnsi="Franklin Gothic Book" w:cs="Times New Roman"/>
                <w:iCs/>
                <w:lang w:eastAsia="en-GB"/>
              </w:rPr>
            </w:pPr>
          </w:p>
        </w:tc>
        <w:tc>
          <w:tcPr>
            <w:tcW w:w="5528" w:type="dxa"/>
            <w:shd w:val="clear" w:color="auto" w:fill="auto"/>
          </w:tcPr>
          <w:p w:rsidRPr="00E31C82" w:rsidR="0070184F" w:rsidP="00CD01F0" w:rsidRDefault="00E31C82" w14:paraId="26B38B13" w14:textId="1C667745">
            <w:pPr>
              <w:spacing w:line="240" w:lineRule="auto"/>
              <w:jc w:val="right"/>
              <w:rPr>
                <w:rFonts w:ascii="Franklin Gothic Book" w:hAnsi="Franklin Gothic Book" w:cs="Times New Roman"/>
                <w:b/>
                <w:lang w:eastAsia="en-GB"/>
              </w:rPr>
            </w:pPr>
            <w:r w:rsidRPr="00E31C82">
              <w:rPr>
                <w:rFonts w:ascii="Franklin Gothic Book" w:hAnsi="Franklin Gothic Book" w:cs="Times New Roman"/>
                <w:b/>
                <w:lang w:eastAsia="en-GB"/>
              </w:rPr>
              <w:t>Head of Student Recruitment &amp; Widening Participation</w:t>
            </w:r>
          </w:p>
          <w:p w:rsidRPr="00E31C82" w:rsidR="0070184F" w:rsidP="00CD01F0" w:rsidRDefault="000727A6" w14:paraId="50EB28C0" w14:textId="59EE56FB">
            <w:pPr>
              <w:spacing w:line="240" w:lineRule="auto"/>
              <w:jc w:val="right"/>
              <w:rPr>
                <w:rFonts w:ascii="Franklin Gothic Book" w:hAnsi="Franklin Gothic Book" w:cs="Times New Roman"/>
                <w:lang w:eastAsia="en-GB"/>
              </w:rPr>
            </w:pPr>
            <w:r w:rsidRPr="00E31C82">
              <w:rPr>
                <w:rFonts w:ascii="Franklin Gothic Book" w:hAnsi="Franklin Gothic Book" w:cs="Times New Roman"/>
                <w:lang w:eastAsia="en-GB"/>
              </w:rPr>
              <w:t xml:space="preserve">Head of </w:t>
            </w:r>
            <w:r w:rsidRPr="00E31C82" w:rsidR="00E31C82">
              <w:rPr>
                <w:rFonts w:ascii="Franklin Gothic Book" w:hAnsi="Franklin Gothic Book" w:cs="Times New Roman"/>
                <w:lang w:eastAsia="en-GB"/>
              </w:rPr>
              <w:t>Student Recruitment</w:t>
            </w:r>
            <w:r w:rsidRPr="00E31C82">
              <w:rPr>
                <w:rFonts w:ascii="Franklin Gothic Book" w:hAnsi="Franklin Gothic Book" w:cs="Times New Roman"/>
                <w:lang w:eastAsia="en-GB"/>
              </w:rPr>
              <w:t xml:space="preserve"> and Widening Participation </w:t>
            </w:r>
          </w:p>
          <w:p w:rsidRPr="00E31C82" w:rsidR="0070184F" w:rsidP="00CD01F0" w:rsidRDefault="00EE69CC" w14:paraId="23F83E2D" w14:textId="566DE660">
            <w:pPr>
              <w:spacing w:line="240" w:lineRule="auto"/>
              <w:jc w:val="right"/>
              <w:rPr>
                <w:rFonts w:ascii="Franklin Gothic Book" w:hAnsi="Franklin Gothic Book" w:cs="Times New Roman"/>
                <w:iCs/>
                <w:lang w:eastAsia="en-GB"/>
              </w:rPr>
            </w:pPr>
            <w:hyperlink w:history="1" r:id="rId19">
              <w:r w:rsidRPr="004C2530">
                <w:rPr>
                  <w:rStyle w:val="Hyperlink"/>
                  <w:rFonts w:ascii="Franklin Gothic Book" w:hAnsi="Franklin Gothic Book"/>
                  <w:iCs/>
                  <w:lang w:eastAsia="en-GB"/>
                </w:rPr>
                <w:t>nahussai@sgul.ac.uk</w:t>
              </w:r>
            </w:hyperlink>
            <w:r w:rsidRPr="00E31C82" w:rsidR="00B07CEC">
              <w:rPr>
                <w:rFonts w:ascii="Franklin Gothic Book" w:hAnsi="Franklin Gothic Book" w:cs="Times New Roman"/>
                <w:iCs/>
                <w:lang w:eastAsia="en-GB"/>
              </w:rPr>
              <w:t xml:space="preserve"> </w:t>
            </w:r>
          </w:p>
        </w:tc>
      </w:tr>
      <w:tr w:rsidRPr="00E31C82" w:rsidR="0070184F" w:rsidTr="00C1092C" w14:paraId="256FA52E" w14:textId="77777777">
        <w:tc>
          <w:tcPr>
            <w:tcW w:w="4219" w:type="dxa"/>
            <w:shd w:val="clear" w:color="auto" w:fill="auto"/>
          </w:tcPr>
          <w:p w:rsidRPr="00E31C82" w:rsidR="0070184F" w:rsidP="00CD01F0" w:rsidRDefault="0070184F" w14:paraId="1CB6688A" w14:textId="77777777">
            <w:pPr>
              <w:spacing w:line="240" w:lineRule="auto"/>
              <w:rPr>
                <w:rFonts w:ascii="Franklin Gothic Book" w:hAnsi="Franklin Gothic Book" w:cs="Times New Roman"/>
                <w:iCs/>
                <w:lang w:eastAsia="en-GB"/>
              </w:rPr>
            </w:pPr>
            <w:r w:rsidRPr="00E31C82">
              <w:rPr>
                <w:rFonts w:ascii="Franklin Gothic Book" w:hAnsi="Franklin Gothic Book" w:cs="Times New Roman"/>
                <w:iCs/>
                <w:lang w:eastAsia="en-GB"/>
              </w:rPr>
              <w:t>b) Student Recruitment activities</w:t>
            </w:r>
          </w:p>
          <w:p w:rsidR="0070184F" w:rsidP="00CD01F0" w:rsidRDefault="0070184F" w14:paraId="2099B4B1" w14:textId="77777777">
            <w:pPr>
              <w:spacing w:line="240" w:lineRule="auto"/>
              <w:rPr>
                <w:rFonts w:ascii="Franklin Gothic Book" w:hAnsi="Franklin Gothic Book" w:cs="Times New Roman"/>
                <w:iCs/>
                <w:lang w:eastAsia="en-GB"/>
              </w:rPr>
            </w:pPr>
          </w:p>
          <w:p w:rsidR="002E1C1E" w:rsidP="00CD01F0" w:rsidRDefault="002E1C1E" w14:paraId="2AF99B61" w14:textId="77777777">
            <w:pPr>
              <w:spacing w:line="240" w:lineRule="auto"/>
              <w:rPr>
                <w:rFonts w:ascii="Franklin Gothic Book" w:hAnsi="Franklin Gothic Book" w:cs="Times New Roman"/>
                <w:iCs/>
                <w:lang w:eastAsia="en-GB"/>
              </w:rPr>
            </w:pPr>
          </w:p>
          <w:p w:rsidRPr="00E31C82" w:rsidR="002E1C1E" w:rsidP="00CD01F0" w:rsidRDefault="002E1C1E" w14:paraId="1CD52D22" w14:textId="43B5A7F8">
            <w:pPr>
              <w:spacing w:line="240" w:lineRule="auto"/>
              <w:rPr>
                <w:rFonts w:ascii="Franklin Gothic Book" w:hAnsi="Franklin Gothic Book" w:cs="Times New Roman"/>
                <w:iCs/>
                <w:lang w:eastAsia="en-GB"/>
              </w:rPr>
            </w:pPr>
          </w:p>
        </w:tc>
        <w:tc>
          <w:tcPr>
            <w:tcW w:w="5528" w:type="dxa"/>
            <w:shd w:val="clear" w:color="auto" w:fill="auto"/>
          </w:tcPr>
          <w:p w:rsidRPr="00E31C82" w:rsidR="0070184F" w:rsidP="00CD01F0" w:rsidRDefault="0070184F" w14:paraId="39313144"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As for (a) above</w:t>
            </w:r>
          </w:p>
          <w:p w:rsidRPr="00E31C82" w:rsidR="0070184F" w:rsidP="00CD01F0" w:rsidRDefault="0070184F" w14:paraId="2F3BD539" w14:textId="77777777">
            <w:pPr>
              <w:spacing w:line="240" w:lineRule="auto"/>
              <w:jc w:val="right"/>
              <w:rPr>
                <w:rFonts w:ascii="Franklin Gothic Book" w:hAnsi="Franklin Gothic Book" w:cs="Times New Roman"/>
                <w:iCs/>
                <w:lang w:eastAsia="en-GB"/>
              </w:rPr>
            </w:pPr>
          </w:p>
        </w:tc>
      </w:tr>
      <w:tr w:rsidRPr="00E31C82" w:rsidR="0070184F" w:rsidTr="00C1092C" w14:paraId="22F6D032" w14:textId="77777777">
        <w:tc>
          <w:tcPr>
            <w:tcW w:w="4219" w:type="dxa"/>
            <w:shd w:val="clear" w:color="auto" w:fill="auto"/>
          </w:tcPr>
          <w:p w:rsidRPr="00E31C82" w:rsidR="0070184F" w:rsidP="00CD01F0" w:rsidRDefault="0070184F" w14:paraId="47209566" w14:textId="77777777">
            <w:pPr>
              <w:spacing w:line="240" w:lineRule="auto"/>
              <w:rPr>
                <w:rFonts w:ascii="Franklin Gothic Book" w:hAnsi="Franklin Gothic Book" w:cs="Times New Roman"/>
                <w:iCs/>
                <w:lang w:eastAsia="en-GB"/>
              </w:rPr>
            </w:pPr>
            <w:r w:rsidRPr="00E31C82">
              <w:rPr>
                <w:rFonts w:ascii="Franklin Gothic Book" w:hAnsi="Franklin Gothic Book" w:cs="Times New Roman"/>
                <w:iCs/>
                <w:lang w:eastAsia="en-GB"/>
              </w:rPr>
              <w:t>c) Admissions interviews</w:t>
            </w:r>
          </w:p>
        </w:tc>
        <w:tc>
          <w:tcPr>
            <w:tcW w:w="5528" w:type="dxa"/>
            <w:shd w:val="clear" w:color="auto" w:fill="auto"/>
          </w:tcPr>
          <w:p w:rsidRPr="00E31C82" w:rsidR="0070184F" w:rsidP="00CD01F0" w:rsidRDefault="0070184F" w14:paraId="48105307" w14:textId="77777777">
            <w:pPr>
              <w:spacing w:line="240" w:lineRule="auto"/>
              <w:jc w:val="right"/>
              <w:rPr>
                <w:rFonts w:ascii="Franklin Gothic Book" w:hAnsi="Franklin Gothic Book" w:cs="Times New Roman"/>
                <w:b/>
                <w:iCs/>
                <w:lang w:eastAsia="en-GB"/>
              </w:rPr>
            </w:pPr>
            <w:r w:rsidRPr="00E31C82">
              <w:rPr>
                <w:rFonts w:ascii="Franklin Gothic Book" w:hAnsi="Franklin Gothic Book" w:cs="Times New Roman"/>
                <w:b/>
                <w:iCs/>
                <w:lang w:eastAsia="en-GB"/>
              </w:rPr>
              <w:t xml:space="preserve"> </w:t>
            </w:r>
            <w:r w:rsidRPr="00E31C82" w:rsidR="00E72AD2">
              <w:rPr>
                <w:rFonts w:ascii="Franklin Gothic Book" w:hAnsi="Franklin Gothic Book" w:cs="Times New Roman"/>
                <w:b/>
                <w:iCs/>
                <w:lang w:eastAsia="en-GB"/>
              </w:rPr>
              <w:t>Jennifer Laws</w:t>
            </w:r>
          </w:p>
          <w:p w:rsidRPr="00E31C82" w:rsidR="0070184F" w:rsidP="00CD01F0" w:rsidRDefault="0070184F" w14:paraId="354E1FBE"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Academic Registrar</w:t>
            </w:r>
          </w:p>
          <w:p w:rsidRPr="00E31C82" w:rsidR="0070184F" w:rsidP="00CD01F0" w:rsidRDefault="00ED29CC" w14:paraId="11247A97"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020 8725</w:t>
            </w:r>
            <w:r w:rsidRPr="00E31C82" w:rsidR="00E72AD2">
              <w:rPr>
                <w:rFonts w:ascii="Franklin Gothic Book" w:hAnsi="Franklin Gothic Book" w:cs="Times New Roman"/>
                <w:iCs/>
                <w:lang w:eastAsia="en-GB"/>
              </w:rPr>
              <w:t xml:space="preserve"> 5024</w:t>
            </w:r>
          </w:p>
          <w:p w:rsidRPr="00E31C82" w:rsidR="0070184F" w:rsidP="00BA56FE" w:rsidRDefault="00EE69CC" w14:paraId="3F7FC008" w14:textId="77777777">
            <w:pPr>
              <w:spacing w:line="240" w:lineRule="auto"/>
              <w:jc w:val="right"/>
              <w:rPr>
                <w:rFonts w:ascii="Franklin Gothic Book" w:hAnsi="Franklin Gothic Book" w:cs="Times New Roman"/>
                <w:lang w:eastAsia="en-GB"/>
              </w:rPr>
            </w:pPr>
            <w:hyperlink w:history="1" r:id="rId20">
              <w:r w:rsidRPr="00E31C82" w:rsidR="00A87004">
                <w:rPr>
                  <w:rStyle w:val="Hyperlink"/>
                  <w:rFonts w:ascii="Franklin Gothic Book" w:hAnsi="Franklin Gothic Book" w:cs="Arial"/>
                </w:rPr>
                <w:t>jlaws@sgul.ac.uk</w:t>
              </w:r>
            </w:hyperlink>
          </w:p>
        </w:tc>
      </w:tr>
      <w:tr w:rsidRPr="00E31C82" w:rsidR="0070184F" w:rsidTr="00C1092C" w14:paraId="13AC356B" w14:textId="77777777">
        <w:tc>
          <w:tcPr>
            <w:tcW w:w="4219" w:type="dxa"/>
            <w:shd w:val="clear" w:color="auto" w:fill="auto"/>
          </w:tcPr>
          <w:p w:rsidRPr="00E31C82" w:rsidR="0070184F" w:rsidP="00CD01F0" w:rsidRDefault="0070184F" w14:paraId="719DC71B" w14:textId="77777777">
            <w:pPr>
              <w:spacing w:line="240" w:lineRule="auto"/>
              <w:rPr>
                <w:rFonts w:ascii="Franklin Gothic Book" w:hAnsi="Franklin Gothic Book" w:cs="Times New Roman"/>
                <w:iCs/>
                <w:lang w:eastAsia="en-GB"/>
              </w:rPr>
            </w:pPr>
            <w:r w:rsidRPr="00E31C82">
              <w:rPr>
                <w:rFonts w:ascii="Franklin Gothic Book" w:hAnsi="Franklin Gothic Book" w:cs="Times New Roman"/>
                <w:iCs/>
                <w:lang w:eastAsia="en-GB"/>
              </w:rPr>
              <w:t>d) The support of SGUL students under 18</w:t>
            </w:r>
          </w:p>
          <w:p w:rsidR="0070184F" w:rsidP="00CD01F0" w:rsidRDefault="0070184F" w14:paraId="2B8C6411" w14:textId="77777777">
            <w:pPr>
              <w:spacing w:line="240" w:lineRule="auto"/>
              <w:rPr>
                <w:rFonts w:ascii="Franklin Gothic Book" w:hAnsi="Franklin Gothic Book" w:cs="Times New Roman"/>
                <w:iCs/>
                <w:lang w:eastAsia="en-GB"/>
              </w:rPr>
            </w:pPr>
          </w:p>
          <w:p w:rsidR="002E1C1E" w:rsidP="00CD01F0" w:rsidRDefault="002E1C1E" w14:paraId="26F2B583" w14:textId="77777777">
            <w:pPr>
              <w:spacing w:line="240" w:lineRule="auto"/>
              <w:rPr>
                <w:rFonts w:ascii="Franklin Gothic Book" w:hAnsi="Franklin Gothic Book" w:cs="Times New Roman"/>
                <w:iCs/>
                <w:lang w:eastAsia="en-GB"/>
              </w:rPr>
            </w:pPr>
          </w:p>
          <w:p w:rsidRPr="00E31C82" w:rsidR="002E1C1E" w:rsidP="00CD01F0" w:rsidRDefault="002E1C1E" w14:paraId="4CEC58CF" w14:textId="43E79959">
            <w:pPr>
              <w:spacing w:line="240" w:lineRule="auto"/>
              <w:rPr>
                <w:rFonts w:ascii="Franklin Gothic Book" w:hAnsi="Franklin Gothic Book" w:cs="Times New Roman"/>
                <w:iCs/>
                <w:lang w:eastAsia="en-GB"/>
              </w:rPr>
            </w:pPr>
          </w:p>
        </w:tc>
        <w:tc>
          <w:tcPr>
            <w:tcW w:w="5528" w:type="dxa"/>
            <w:shd w:val="clear" w:color="auto" w:fill="auto"/>
          </w:tcPr>
          <w:p w:rsidRPr="00E31C82" w:rsidR="0070184F" w:rsidP="00CD01F0" w:rsidRDefault="0070184F" w14:paraId="2217DCBC"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As for (c) above</w:t>
            </w:r>
          </w:p>
          <w:p w:rsidRPr="00E31C82" w:rsidR="0070184F" w:rsidP="00CD01F0" w:rsidRDefault="0070184F" w14:paraId="087BE27B" w14:textId="77777777">
            <w:pPr>
              <w:spacing w:line="240" w:lineRule="auto"/>
              <w:jc w:val="right"/>
              <w:rPr>
                <w:rFonts w:ascii="Franklin Gothic Book" w:hAnsi="Franklin Gothic Book" w:cs="Times New Roman"/>
                <w:iCs/>
                <w:lang w:eastAsia="en-GB"/>
              </w:rPr>
            </w:pPr>
          </w:p>
        </w:tc>
      </w:tr>
      <w:tr w:rsidRPr="00E31C82" w:rsidR="0070184F" w:rsidTr="00C1092C" w14:paraId="5F9EF8B0" w14:textId="77777777">
        <w:tc>
          <w:tcPr>
            <w:tcW w:w="4219" w:type="dxa"/>
            <w:shd w:val="clear" w:color="auto" w:fill="auto"/>
          </w:tcPr>
          <w:p w:rsidRPr="00E31C82" w:rsidR="0070184F" w:rsidP="00CD01F0" w:rsidRDefault="0070184F" w14:paraId="508A0E34" w14:textId="77777777">
            <w:pPr>
              <w:spacing w:line="240" w:lineRule="auto"/>
              <w:rPr>
                <w:rFonts w:ascii="Franklin Gothic Book" w:hAnsi="Franklin Gothic Book" w:cs="Times New Roman"/>
                <w:iCs/>
                <w:lang w:eastAsia="en-GB"/>
              </w:rPr>
            </w:pPr>
            <w:r w:rsidRPr="00E31C82">
              <w:rPr>
                <w:rFonts w:ascii="Franklin Gothic Book" w:hAnsi="Franklin Gothic Book" w:cs="Times New Roman"/>
                <w:iCs/>
                <w:lang w:eastAsia="en-GB"/>
              </w:rPr>
              <w:t>e) Students’ Union societies and community projects</w:t>
            </w:r>
          </w:p>
          <w:p w:rsidR="0070184F" w:rsidP="00CD01F0" w:rsidRDefault="0070184F" w14:paraId="165A6546" w14:textId="77777777">
            <w:pPr>
              <w:spacing w:line="240" w:lineRule="auto"/>
              <w:rPr>
                <w:rFonts w:ascii="Franklin Gothic Book" w:hAnsi="Franklin Gothic Book" w:cs="Times New Roman"/>
                <w:iCs/>
                <w:lang w:eastAsia="en-GB"/>
              </w:rPr>
            </w:pPr>
          </w:p>
          <w:p w:rsidRPr="00E31C82" w:rsidR="002E1C1E" w:rsidP="00CD01F0" w:rsidRDefault="002E1C1E" w14:paraId="5B4FD3E7" w14:textId="482A35AF">
            <w:pPr>
              <w:spacing w:line="240" w:lineRule="auto"/>
              <w:rPr>
                <w:rFonts w:ascii="Franklin Gothic Book" w:hAnsi="Franklin Gothic Book" w:cs="Times New Roman"/>
                <w:iCs/>
                <w:lang w:eastAsia="en-GB"/>
              </w:rPr>
            </w:pPr>
          </w:p>
        </w:tc>
        <w:tc>
          <w:tcPr>
            <w:tcW w:w="5528" w:type="dxa"/>
            <w:shd w:val="clear" w:color="auto" w:fill="auto"/>
          </w:tcPr>
          <w:p w:rsidRPr="00E31C82" w:rsidR="0070184F" w:rsidP="00CD01F0" w:rsidRDefault="0070184F" w14:paraId="20813E27" w14:textId="395079B8">
            <w:pPr>
              <w:spacing w:line="240" w:lineRule="auto"/>
              <w:jc w:val="right"/>
              <w:rPr>
                <w:rFonts w:ascii="Franklin Gothic Book" w:hAnsi="Franklin Gothic Book" w:cs="Times New Roman"/>
                <w:b/>
                <w:iCs/>
                <w:lang w:eastAsia="en-GB"/>
              </w:rPr>
            </w:pPr>
            <w:r w:rsidRPr="00E31C82">
              <w:rPr>
                <w:rFonts w:ascii="Franklin Gothic Book" w:hAnsi="Franklin Gothic Book" w:cs="Times New Roman"/>
                <w:b/>
                <w:iCs/>
                <w:lang w:eastAsia="en-GB"/>
              </w:rPr>
              <w:t xml:space="preserve">Dr </w:t>
            </w:r>
            <w:r w:rsidRPr="00E31C82" w:rsidR="004D6F9D">
              <w:rPr>
                <w:rFonts w:ascii="Franklin Gothic Book" w:hAnsi="Franklin Gothic Book" w:cs="Times New Roman"/>
                <w:b/>
                <w:iCs/>
                <w:lang w:eastAsia="en-GB"/>
              </w:rPr>
              <w:t>Jane Cronin-Davis</w:t>
            </w:r>
          </w:p>
          <w:p w:rsidRPr="00E31C82" w:rsidR="0070184F" w:rsidP="00CD01F0" w:rsidRDefault="00CA1E66" w14:paraId="68E83D61" w14:textId="1A4CC578">
            <w:pPr>
              <w:spacing w:line="240" w:lineRule="auto"/>
              <w:jc w:val="right"/>
              <w:rPr>
                <w:rFonts w:ascii="Franklin Gothic Book" w:hAnsi="Franklin Gothic Book" w:cs="Times New Roman"/>
                <w:iCs/>
                <w:lang w:eastAsia="en-GB"/>
              </w:rPr>
            </w:pPr>
            <w:r w:rsidRPr="00E31C82">
              <w:rPr>
                <w:rFonts w:ascii="Franklin Gothic Book" w:hAnsi="Franklin Gothic Book" w:eastAsia="Calibri"/>
                <w:color w:val="000000"/>
              </w:rPr>
              <w:t>Dean for Welfare and Support</w:t>
            </w:r>
          </w:p>
          <w:p w:rsidRPr="00E31C82" w:rsidR="0070184F" w:rsidP="00CD01F0" w:rsidRDefault="00E31C82" w14:paraId="3087AA59" w14:textId="2EBE69A9">
            <w:pPr>
              <w:spacing w:line="240" w:lineRule="auto"/>
              <w:jc w:val="right"/>
              <w:rPr>
                <w:rFonts w:ascii="Franklin Gothic Book" w:hAnsi="Franklin Gothic Book" w:cs="Times New Roman"/>
                <w:iCs/>
                <w:lang w:eastAsia="en-GB"/>
              </w:rPr>
            </w:pPr>
            <w:hyperlink w:history="1" r:id="rId21">
              <w:r w:rsidRPr="004C2530">
                <w:rPr>
                  <w:rStyle w:val="Hyperlink"/>
                  <w:rFonts w:ascii="Franklin Gothic Book" w:hAnsi="Franklin Gothic Book" w:cs="Arial"/>
                </w:rPr>
                <w:t>jacronin@sgul.ac.uk</w:t>
              </w:r>
            </w:hyperlink>
            <w:r>
              <w:rPr>
                <w:rFonts w:ascii="Franklin Gothic Book" w:hAnsi="Franklin Gothic Book"/>
              </w:rPr>
              <w:t xml:space="preserve"> </w:t>
            </w:r>
          </w:p>
        </w:tc>
      </w:tr>
      <w:tr w:rsidRPr="00E31C82" w:rsidR="0070184F" w:rsidTr="00C1092C" w14:paraId="63096353" w14:textId="77777777">
        <w:tc>
          <w:tcPr>
            <w:tcW w:w="4219" w:type="dxa"/>
            <w:shd w:val="clear" w:color="auto" w:fill="auto"/>
          </w:tcPr>
          <w:p w:rsidRPr="00E31C82" w:rsidR="0070184F" w:rsidP="00CD01F0" w:rsidRDefault="0070184F" w14:paraId="70B76867" w14:textId="776B5AED">
            <w:pPr>
              <w:spacing w:line="240" w:lineRule="auto"/>
              <w:rPr>
                <w:rFonts w:ascii="Franklin Gothic Book" w:hAnsi="Franklin Gothic Book" w:cs="Times New Roman"/>
                <w:iCs/>
                <w:lang w:eastAsia="en-GB"/>
              </w:rPr>
            </w:pPr>
            <w:r w:rsidRPr="00E31C82">
              <w:rPr>
                <w:rFonts w:ascii="Franklin Gothic Book" w:hAnsi="Franklin Gothic Book" w:cs="Times New Roman"/>
                <w:iCs/>
                <w:lang w:eastAsia="en-GB"/>
              </w:rPr>
              <w:t>f) Work experience placements/attachments</w:t>
            </w:r>
            <w:r w:rsidRPr="00E31C82" w:rsidR="00A22922">
              <w:rPr>
                <w:rFonts w:ascii="Franklin Gothic Book" w:hAnsi="Franklin Gothic Book" w:cs="Times New Roman"/>
                <w:iCs/>
                <w:lang w:eastAsia="en-GB"/>
              </w:rPr>
              <w:t xml:space="preserve"> (in any professional services directorate and/or institute of the university)</w:t>
            </w:r>
          </w:p>
          <w:p w:rsidRPr="00E31C82" w:rsidR="0070184F" w:rsidP="00CD01F0" w:rsidRDefault="0070184F" w14:paraId="472D29E9" w14:textId="77777777">
            <w:pPr>
              <w:spacing w:line="240" w:lineRule="auto"/>
              <w:rPr>
                <w:rFonts w:ascii="Franklin Gothic Book" w:hAnsi="Franklin Gothic Book" w:cs="Times New Roman"/>
                <w:iCs/>
                <w:lang w:eastAsia="en-GB"/>
              </w:rPr>
            </w:pPr>
          </w:p>
        </w:tc>
        <w:tc>
          <w:tcPr>
            <w:tcW w:w="5528" w:type="dxa"/>
            <w:shd w:val="clear" w:color="auto" w:fill="auto"/>
          </w:tcPr>
          <w:p w:rsidRPr="00E31C82" w:rsidR="0070184F" w:rsidP="00CD01F0" w:rsidRDefault="00A87004" w14:paraId="2AAD981A" w14:textId="77777777">
            <w:pPr>
              <w:spacing w:line="240" w:lineRule="auto"/>
              <w:jc w:val="right"/>
              <w:rPr>
                <w:rFonts w:ascii="Franklin Gothic Book" w:hAnsi="Franklin Gothic Book" w:cs="Times New Roman"/>
                <w:b/>
                <w:iCs/>
                <w:lang w:eastAsia="en-GB"/>
              </w:rPr>
            </w:pPr>
            <w:r w:rsidRPr="00E31C82">
              <w:rPr>
                <w:rFonts w:ascii="Franklin Gothic Book" w:hAnsi="Franklin Gothic Book" w:cs="Times New Roman"/>
                <w:b/>
                <w:iCs/>
                <w:lang w:eastAsia="en-GB"/>
              </w:rPr>
              <w:t>Jenny Winters</w:t>
            </w:r>
          </w:p>
          <w:p w:rsidRPr="00E31C82" w:rsidR="0070184F" w:rsidP="005E3046" w:rsidRDefault="00A87004" w14:paraId="60B0E9B8" w14:textId="1E6DFF88">
            <w:pPr>
              <w:spacing w:line="240" w:lineRule="auto"/>
              <w:jc w:val="right"/>
              <w:rPr>
                <w:rFonts w:ascii="Franklin Gothic Book" w:hAnsi="Franklin Gothic Book" w:cs="Times New Roman"/>
                <w:lang w:eastAsia="en-GB"/>
              </w:rPr>
            </w:pPr>
            <w:r w:rsidRPr="00E31C82">
              <w:rPr>
                <w:rFonts w:ascii="Franklin Gothic Book" w:hAnsi="Franklin Gothic Book" w:cs="Times New Roman"/>
                <w:lang w:eastAsia="en-GB"/>
              </w:rPr>
              <w:t>Director</w:t>
            </w:r>
            <w:r w:rsidRPr="00E31C82" w:rsidR="0070184F">
              <w:rPr>
                <w:rFonts w:ascii="Franklin Gothic Book" w:hAnsi="Franklin Gothic Book" w:cs="Times New Roman"/>
                <w:lang w:eastAsia="en-GB"/>
              </w:rPr>
              <w:t xml:space="preserve"> </w:t>
            </w:r>
            <w:r w:rsidRPr="00E31C82" w:rsidR="56EBC787">
              <w:rPr>
                <w:rFonts w:ascii="Franklin Gothic Book" w:hAnsi="Franklin Gothic Book" w:cs="Times New Roman"/>
                <w:lang w:eastAsia="en-GB"/>
              </w:rPr>
              <w:t xml:space="preserve">of </w:t>
            </w:r>
            <w:r w:rsidRPr="00E31C82" w:rsidR="4C424D91">
              <w:rPr>
                <w:rFonts w:ascii="Franklin Gothic Book" w:hAnsi="Franklin Gothic Book" w:cs="Times New Roman"/>
                <w:lang w:eastAsia="en-GB"/>
              </w:rPr>
              <w:t>HR &amp; OD</w:t>
            </w:r>
            <w:r w:rsidRPr="00E31C82" w:rsidR="0070184F">
              <w:rPr>
                <w:rFonts w:ascii="Franklin Gothic Book" w:hAnsi="Franklin Gothic Book" w:cs="Times New Roman"/>
                <w:lang w:eastAsia="en-GB"/>
              </w:rPr>
              <w:t xml:space="preserve"> </w:t>
            </w:r>
          </w:p>
          <w:p w:rsidRPr="00E31C82" w:rsidR="0070184F" w:rsidP="00CD01F0" w:rsidRDefault="00A87004" w14:paraId="7E033499"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020 8725 5128</w:t>
            </w:r>
          </w:p>
          <w:p w:rsidRPr="00E31C82" w:rsidR="0070184F" w:rsidP="00CD01F0" w:rsidRDefault="00EE69CC" w14:paraId="5C05BBFB" w14:textId="77777777">
            <w:pPr>
              <w:spacing w:line="240" w:lineRule="auto"/>
              <w:jc w:val="right"/>
              <w:rPr>
                <w:rFonts w:ascii="Franklin Gothic Book" w:hAnsi="Franklin Gothic Book" w:cs="Times New Roman"/>
                <w:iCs/>
                <w:lang w:eastAsia="en-GB"/>
              </w:rPr>
            </w:pPr>
            <w:hyperlink w:history="1" r:id="rId22">
              <w:r w:rsidRPr="00E31C82" w:rsidR="00A87004">
                <w:rPr>
                  <w:rStyle w:val="Hyperlink"/>
                  <w:rFonts w:ascii="Franklin Gothic Book" w:hAnsi="Franklin Gothic Book"/>
                  <w:iCs/>
                  <w:lang w:eastAsia="en-GB"/>
                </w:rPr>
                <w:t>jwinters@sgul.ac.uk</w:t>
              </w:r>
            </w:hyperlink>
            <w:r w:rsidRPr="00E31C82" w:rsidR="0070184F">
              <w:rPr>
                <w:rFonts w:ascii="Franklin Gothic Book" w:hAnsi="Franklin Gothic Book" w:cs="Times New Roman"/>
                <w:iCs/>
                <w:lang w:eastAsia="en-GB"/>
              </w:rPr>
              <w:t xml:space="preserve"> </w:t>
            </w:r>
          </w:p>
        </w:tc>
      </w:tr>
      <w:tr w:rsidRPr="00E31C82" w:rsidR="0070184F" w:rsidTr="00C1092C" w14:paraId="519DEC09" w14:textId="77777777">
        <w:tc>
          <w:tcPr>
            <w:tcW w:w="4219" w:type="dxa"/>
            <w:shd w:val="clear" w:color="auto" w:fill="auto"/>
          </w:tcPr>
          <w:p w:rsidRPr="00E31C82" w:rsidR="0070184F" w:rsidP="005E3046" w:rsidRDefault="0070184F" w14:paraId="7A344A81" w14:textId="41198A18">
            <w:pPr>
              <w:spacing w:line="240" w:lineRule="auto"/>
              <w:rPr>
                <w:rFonts w:ascii="Franklin Gothic Book" w:hAnsi="Franklin Gothic Book" w:cs="Times New Roman"/>
                <w:lang w:eastAsia="en-GB"/>
              </w:rPr>
            </w:pPr>
            <w:r w:rsidRPr="00E31C82">
              <w:rPr>
                <w:rFonts w:ascii="Franklin Gothic Book" w:hAnsi="Franklin Gothic Book" w:cs="Times New Roman"/>
                <w:lang w:eastAsia="en-GB"/>
              </w:rPr>
              <w:t>g) On</w:t>
            </w:r>
            <w:r w:rsidRPr="00E31C82" w:rsidR="00D0529E">
              <w:rPr>
                <w:rFonts w:ascii="Franklin Gothic Book" w:hAnsi="Franklin Gothic Book" w:cs="Times New Roman"/>
                <w:lang w:eastAsia="en-GB"/>
              </w:rPr>
              <w:t>-campus</w:t>
            </w:r>
            <w:r w:rsidRPr="00E31C82">
              <w:rPr>
                <w:rFonts w:ascii="Franklin Gothic Book" w:hAnsi="Franklin Gothic Book" w:cs="Times New Roman"/>
                <w:lang w:eastAsia="en-GB"/>
              </w:rPr>
              <w:t xml:space="preserve"> teaching activity involving children</w:t>
            </w:r>
            <w:r w:rsidRPr="00E31C82" w:rsidR="0081253A">
              <w:rPr>
                <w:rFonts w:ascii="Franklin Gothic Book" w:hAnsi="Franklin Gothic Book" w:cs="Times New Roman"/>
                <w:lang w:eastAsia="en-GB"/>
              </w:rPr>
              <w:t xml:space="preserve"> or vulnerable adults</w:t>
            </w:r>
          </w:p>
          <w:p w:rsidRPr="00E31C82" w:rsidR="0070184F" w:rsidP="00CD01F0" w:rsidRDefault="0070184F" w14:paraId="431B3185" w14:textId="77777777">
            <w:pPr>
              <w:spacing w:line="240" w:lineRule="auto"/>
              <w:rPr>
                <w:rFonts w:ascii="Franklin Gothic Book" w:hAnsi="Franklin Gothic Book" w:cs="Times New Roman"/>
                <w:iCs/>
                <w:lang w:eastAsia="en-GB"/>
              </w:rPr>
            </w:pPr>
          </w:p>
        </w:tc>
        <w:tc>
          <w:tcPr>
            <w:tcW w:w="5528" w:type="dxa"/>
            <w:shd w:val="clear" w:color="auto" w:fill="auto"/>
          </w:tcPr>
          <w:p w:rsidRPr="00E31C82" w:rsidR="00E72AD2" w:rsidP="00E72AD2" w:rsidRDefault="00E72AD2" w14:paraId="0547A27F" w14:textId="77777777">
            <w:pPr>
              <w:spacing w:line="240" w:lineRule="auto"/>
              <w:jc w:val="right"/>
              <w:rPr>
                <w:rFonts w:ascii="Franklin Gothic Book" w:hAnsi="Franklin Gothic Book" w:cs="Times New Roman"/>
                <w:b/>
                <w:iCs/>
                <w:lang w:eastAsia="en-GB"/>
              </w:rPr>
            </w:pPr>
            <w:r w:rsidRPr="00E31C82">
              <w:rPr>
                <w:rFonts w:ascii="Franklin Gothic Book" w:hAnsi="Franklin Gothic Book" w:cs="Times New Roman"/>
                <w:b/>
                <w:iCs/>
                <w:lang w:eastAsia="en-GB"/>
              </w:rPr>
              <w:t>Jennifer Laws</w:t>
            </w:r>
          </w:p>
          <w:p w:rsidRPr="00E31C82" w:rsidR="00E72AD2" w:rsidP="00E72AD2" w:rsidRDefault="00E72AD2" w14:paraId="28319A2F"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Academic Registrar</w:t>
            </w:r>
          </w:p>
          <w:p w:rsidRPr="00E31C82" w:rsidR="00E72AD2" w:rsidP="00E72AD2" w:rsidRDefault="00E72AD2" w14:paraId="11F4D1D2"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020 8725 5024</w:t>
            </w:r>
          </w:p>
          <w:p w:rsidRPr="00E31C82" w:rsidR="0070184F" w:rsidP="00E72AD2" w:rsidRDefault="00EE69CC" w14:paraId="78222979" w14:textId="77777777">
            <w:pPr>
              <w:spacing w:line="240" w:lineRule="auto"/>
              <w:jc w:val="right"/>
              <w:rPr>
                <w:rFonts w:ascii="Franklin Gothic Book" w:hAnsi="Franklin Gothic Book" w:cs="Times New Roman"/>
                <w:iCs/>
                <w:lang w:eastAsia="en-GB"/>
              </w:rPr>
            </w:pPr>
            <w:hyperlink w:history="1" r:id="rId23">
              <w:r w:rsidRPr="00E31C82" w:rsidR="00A87004">
                <w:rPr>
                  <w:rStyle w:val="Hyperlink"/>
                  <w:rFonts w:ascii="Franklin Gothic Book" w:hAnsi="Franklin Gothic Book" w:cs="Arial"/>
                </w:rPr>
                <w:t>jlaws@sgul.ac.uk</w:t>
              </w:r>
            </w:hyperlink>
          </w:p>
        </w:tc>
      </w:tr>
      <w:tr w:rsidRPr="00E31C82" w:rsidR="009C680E" w:rsidTr="00C1092C" w14:paraId="2913788B" w14:textId="77777777">
        <w:tc>
          <w:tcPr>
            <w:tcW w:w="4219" w:type="dxa"/>
            <w:shd w:val="clear" w:color="auto" w:fill="auto"/>
          </w:tcPr>
          <w:p w:rsidRPr="00E31C82" w:rsidR="009C680E" w:rsidP="009C680E" w:rsidRDefault="009C680E" w14:paraId="3274F075" w14:textId="77777777">
            <w:pPr>
              <w:spacing w:line="240" w:lineRule="auto"/>
              <w:rPr>
                <w:rFonts w:ascii="Franklin Gothic Book" w:hAnsi="Franklin Gothic Book" w:cs="Times New Roman"/>
                <w:iCs/>
                <w:lang w:eastAsia="en-GB"/>
              </w:rPr>
            </w:pPr>
            <w:r w:rsidRPr="00E31C82">
              <w:rPr>
                <w:rFonts w:ascii="Franklin Gothic Book" w:hAnsi="Franklin Gothic Book" w:cs="Times New Roman"/>
                <w:iCs/>
                <w:lang w:eastAsia="en-GB"/>
              </w:rPr>
              <w:t>h) Contractors and sub-contractors</w:t>
            </w:r>
          </w:p>
          <w:p w:rsidRPr="00E31C82" w:rsidR="009C680E" w:rsidP="009C680E" w:rsidRDefault="009C680E" w14:paraId="4B399484" w14:textId="77777777">
            <w:pPr>
              <w:spacing w:line="240" w:lineRule="auto"/>
              <w:rPr>
                <w:rFonts w:ascii="Franklin Gothic Book" w:hAnsi="Franklin Gothic Book" w:cs="Times New Roman"/>
                <w:iCs/>
                <w:lang w:eastAsia="en-GB"/>
              </w:rPr>
            </w:pPr>
          </w:p>
        </w:tc>
        <w:tc>
          <w:tcPr>
            <w:tcW w:w="5528" w:type="dxa"/>
            <w:shd w:val="clear" w:color="auto" w:fill="auto"/>
          </w:tcPr>
          <w:p w:rsidRPr="00E31C82" w:rsidR="009C680E" w:rsidP="009C680E" w:rsidRDefault="009C680E" w14:paraId="09C7B6A5" w14:textId="2DD874C7">
            <w:pPr>
              <w:spacing w:line="240" w:lineRule="auto"/>
              <w:jc w:val="right"/>
              <w:rPr>
                <w:rFonts w:ascii="Franklin Gothic Book" w:hAnsi="Franklin Gothic Book" w:cs="Times New Roman"/>
                <w:b/>
                <w:iCs/>
                <w:lang w:eastAsia="en-GB"/>
              </w:rPr>
            </w:pPr>
            <w:r w:rsidRPr="00E31C82">
              <w:rPr>
                <w:rFonts w:ascii="Franklin Gothic Book" w:hAnsi="Franklin Gothic Book" w:cs="Times New Roman"/>
                <w:b/>
                <w:iCs/>
                <w:lang w:eastAsia="en-GB"/>
              </w:rPr>
              <w:t xml:space="preserve">Elizabeth Gilby </w:t>
            </w:r>
          </w:p>
          <w:p w:rsidRPr="00E31C82" w:rsidR="009C680E" w:rsidP="009C680E" w:rsidRDefault="009C680E" w14:paraId="4DB69994"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Facilities Manager</w:t>
            </w:r>
          </w:p>
          <w:p w:rsidRPr="00E31C82" w:rsidR="009C680E" w:rsidP="009C680E" w:rsidRDefault="009C680E" w14:paraId="712EA119"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020 8725 5006</w:t>
            </w:r>
          </w:p>
          <w:p w:rsidRPr="00E31C82" w:rsidR="009C680E" w:rsidP="009C680E" w:rsidRDefault="00EE69CC" w14:paraId="2B7455FC" w14:textId="4BFCEE3B">
            <w:pPr>
              <w:spacing w:line="240" w:lineRule="auto"/>
              <w:jc w:val="right"/>
              <w:rPr>
                <w:rFonts w:ascii="Franklin Gothic Book" w:hAnsi="Franklin Gothic Book" w:cs="Times New Roman"/>
                <w:iCs/>
                <w:lang w:eastAsia="en-GB"/>
              </w:rPr>
            </w:pPr>
            <w:hyperlink w:history="1" r:id="rId24">
              <w:r w:rsidRPr="00E31C82" w:rsidR="00170E94">
                <w:rPr>
                  <w:rStyle w:val="Hyperlink"/>
                  <w:rFonts w:ascii="Franklin Gothic Book" w:hAnsi="Franklin Gothic Book" w:cs="Arial"/>
                </w:rPr>
                <w:t>egilby@sgul.ac.uk</w:t>
              </w:r>
            </w:hyperlink>
            <w:r w:rsidRPr="00E31C82" w:rsidR="00170E94">
              <w:rPr>
                <w:rFonts w:ascii="Franklin Gothic Book" w:hAnsi="Franklin Gothic Book"/>
              </w:rPr>
              <w:t xml:space="preserve"> </w:t>
            </w:r>
          </w:p>
        </w:tc>
      </w:tr>
      <w:tr w:rsidRPr="00E31C82" w:rsidR="009C680E" w:rsidTr="00C1092C" w14:paraId="70E43FE4" w14:textId="77777777">
        <w:tc>
          <w:tcPr>
            <w:tcW w:w="4219" w:type="dxa"/>
            <w:shd w:val="clear" w:color="auto" w:fill="auto"/>
          </w:tcPr>
          <w:p w:rsidRPr="00E31C82" w:rsidR="009C680E" w:rsidP="009C680E" w:rsidRDefault="009C680E" w14:paraId="6B0437B9" w14:textId="3792AB62">
            <w:pPr>
              <w:spacing w:line="240" w:lineRule="auto"/>
              <w:rPr>
                <w:rFonts w:ascii="Franklin Gothic Book" w:hAnsi="Franklin Gothic Book" w:cs="Times New Roman"/>
                <w:iCs/>
                <w:lang w:eastAsia="en-GB"/>
              </w:rPr>
            </w:pPr>
            <w:proofErr w:type="spellStart"/>
            <w:r w:rsidRPr="00E31C82">
              <w:rPr>
                <w:rFonts w:ascii="Franklin Gothic Book" w:hAnsi="Franklin Gothic Book" w:cs="Times New Roman"/>
                <w:iCs/>
                <w:lang w:eastAsia="en-GB"/>
              </w:rPr>
              <w:t>i</w:t>
            </w:r>
            <w:proofErr w:type="spellEnd"/>
            <w:r w:rsidRPr="00E31C82">
              <w:rPr>
                <w:rFonts w:ascii="Franklin Gothic Book" w:hAnsi="Franklin Gothic Book" w:cs="Times New Roman"/>
                <w:iCs/>
                <w:lang w:eastAsia="en-GB"/>
              </w:rPr>
              <w:t>) Children of staff and/or students on campus</w:t>
            </w:r>
          </w:p>
          <w:p w:rsidRPr="00E31C82" w:rsidR="009C680E" w:rsidP="009C680E" w:rsidRDefault="009C680E" w14:paraId="1BDA9C23" w14:textId="77777777">
            <w:pPr>
              <w:spacing w:line="240" w:lineRule="auto"/>
              <w:rPr>
                <w:rFonts w:ascii="Franklin Gothic Book" w:hAnsi="Franklin Gothic Book" w:cs="Times New Roman"/>
                <w:iCs/>
                <w:lang w:eastAsia="en-GB"/>
              </w:rPr>
            </w:pPr>
          </w:p>
        </w:tc>
        <w:tc>
          <w:tcPr>
            <w:tcW w:w="5528" w:type="dxa"/>
            <w:shd w:val="clear" w:color="auto" w:fill="auto"/>
          </w:tcPr>
          <w:p w:rsidRPr="00E31C82" w:rsidR="009C680E" w:rsidP="009C680E" w:rsidRDefault="009C680E" w14:paraId="5431C329" w14:textId="4A0D90BB">
            <w:pPr>
              <w:spacing w:line="240" w:lineRule="auto"/>
              <w:jc w:val="right"/>
              <w:rPr>
                <w:rFonts w:ascii="Franklin Gothic Book" w:hAnsi="Franklin Gothic Book" w:cs="Times New Roman"/>
                <w:b/>
                <w:iCs/>
                <w:lang w:eastAsia="en-GB"/>
              </w:rPr>
            </w:pPr>
            <w:r w:rsidRPr="00E31C82">
              <w:rPr>
                <w:rFonts w:ascii="Franklin Gothic Book" w:hAnsi="Franklin Gothic Book" w:cs="Times New Roman"/>
                <w:b/>
                <w:iCs/>
                <w:lang w:eastAsia="en-GB"/>
              </w:rPr>
              <w:t xml:space="preserve">Elizabeth Gilby </w:t>
            </w:r>
          </w:p>
          <w:p w:rsidRPr="00E31C82" w:rsidR="009C680E" w:rsidP="009C680E" w:rsidRDefault="009C680E" w14:paraId="1418EE8A"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Facilities Manager</w:t>
            </w:r>
          </w:p>
          <w:p w:rsidRPr="00E31C82" w:rsidR="009C680E" w:rsidP="009C680E" w:rsidRDefault="009C680E" w14:paraId="1B83D42A"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020 8725 5006</w:t>
            </w:r>
          </w:p>
          <w:p w:rsidRPr="00E31C82" w:rsidR="009C680E" w:rsidP="009C680E" w:rsidRDefault="00EE69CC" w14:paraId="15D39412" w14:textId="09ABE61F">
            <w:pPr>
              <w:spacing w:line="240" w:lineRule="auto"/>
              <w:jc w:val="right"/>
              <w:rPr>
                <w:rFonts w:ascii="Franklin Gothic Book" w:hAnsi="Franklin Gothic Book" w:cs="Times New Roman"/>
                <w:iCs/>
                <w:lang w:eastAsia="en-GB"/>
              </w:rPr>
            </w:pPr>
            <w:hyperlink w:history="1" r:id="rId25">
              <w:r w:rsidRPr="00E31C82" w:rsidR="00170E94">
                <w:rPr>
                  <w:rStyle w:val="Hyperlink"/>
                  <w:rFonts w:ascii="Franklin Gothic Book" w:hAnsi="Franklin Gothic Book" w:cs="Arial"/>
                </w:rPr>
                <w:t>egilby@sgul.ac.uk</w:t>
              </w:r>
            </w:hyperlink>
            <w:r w:rsidRPr="00E31C82" w:rsidR="00170E94">
              <w:rPr>
                <w:rFonts w:ascii="Franklin Gothic Book" w:hAnsi="Franklin Gothic Book"/>
              </w:rPr>
              <w:t xml:space="preserve"> </w:t>
            </w:r>
          </w:p>
        </w:tc>
      </w:tr>
      <w:tr w:rsidRPr="00E31C82" w:rsidR="009C680E" w:rsidTr="00C1092C" w14:paraId="0BAD25B0" w14:textId="77777777">
        <w:tc>
          <w:tcPr>
            <w:tcW w:w="4219" w:type="dxa"/>
            <w:shd w:val="clear" w:color="auto" w:fill="auto"/>
          </w:tcPr>
          <w:p w:rsidRPr="00E31C82" w:rsidR="009C680E" w:rsidP="009C680E" w:rsidRDefault="009C680E" w14:paraId="7F74075C" w14:textId="77777777">
            <w:pPr>
              <w:spacing w:line="240" w:lineRule="auto"/>
              <w:rPr>
                <w:rFonts w:ascii="Franklin Gothic Book" w:hAnsi="Franklin Gothic Book" w:cs="Times New Roman"/>
                <w:iCs/>
                <w:lang w:eastAsia="en-GB"/>
              </w:rPr>
            </w:pPr>
            <w:r w:rsidRPr="00E31C82">
              <w:rPr>
                <w:rFonts w:ascii="Franklin Gothic Book" w:hAnsi="Franklin Gothic Book" w:cs="Times New Roman"/>
                <w:iCs/>
                <w:lang w:eastAsia="en-GB"/>
              </w:rPr>
              <w:t xml:space="preserve">j) Visitors to SGUL (including trespassers) </w:t>
            </w:r>
          </w:p>
          <w:p w:rsidR="002E1C1E" w:rsidP="009C680E" w:rsidRDefault="002E1C1E" w14:paraId="0C0C2781" w14:textId="77777777">
            <w:pPr>
              <w:spacing w:line="240" w:lineRule="auto"/>
              <w:rPr>
                <w:rFonts w:ascii="Franklin Gothic Book" w:hAnsi="Franklin Gothic Book" w:cs="Times New Roman"/>
                <w:iCs/>
                <w:lang w:eastAsia="en-GB"/>
              </w:rPr>
            </w:pPr>
          </w:p>
          <w:p w:rsidRPr="00E31C82" w:rsidR="002E1C1E" w:rsidP="009C680E" w:rsidRDefault="002E1C1E" w14:paraId="214B463D" w14:textId="24EBFB15">
            <w:pPr>
              <w:spacing w:line="240" w:lineRule="auto"/>
              <w:rPr>
                <w:rFonts w:ascii="Franklin Gothic Book" w:hAnsi="Franklin Gothic Book" w:cs="Times New Roman"/>
                <w:iCs/>
                <w:lang w:eastAsia="en-GB"/>
              </w:rPr>
            </w:pPr>
          </w:p>
        </w:tc>
        <w:tc>
          <w:tcPr>
            <w:tcW w:w="5528" w:type="dxa"/>
            <w:shd w:val="clear" w:color="auto" w:fill="auto"/>
          </w:tcPr>
          <w:p w:rsidRPr="00E31C82" w:rsidR="009C680E" w:rsidP="009C680E" w:rsidRDefault="009C680E" w14:paraId="5F43FB63"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As for (</w:t>
            </w:r>
            <w:proofErr w:type="spellStart"/>
            <w:r w:rsidRPr="00E31C82">
              <w:rPr>
                <w:rFonts w:ascii="Franklin Gothic Book" w:hAnsi="Franklin Gothic Book" w:cs="Times New Roman"/>
                <w:iCs/>
                <w:lang w:eastAsia="en-GB"/>
              </w:rPr>
              <w:t>i</w:t>
            </w:r>
            <w:proofErr w:type="spellEnd"/>
            <w:r w:rsidRPr="00E31C82">
              <w:rPr>
                <w:rFonts w:ascii="Franklin Gothic Book" w:hAnsi="Franklin Gothic Book" w:cs="Times New Roman"/>
                <w:iCs/>
                <w:lang w:eastAsia="en-GB"/>
              </w:rPr>
              <w:t>) above.</w:t>
            </w:r>
          </w:p>
          <w:p w:rsidRPr="00E31C82" w:rsidR="009C680E" w:rsidP="009C680E" w:rsidRDefault="009C680E" w14:paraId="2607935D" w14:textId="77777777">
            <w:pPr>
              <w:spacing w:line="240" w:lineRule="auto"/>
              <w:jc w:val="right"/>
              <w:rPr>
                <w:rFonts w:ascii="Franklin Gothic Book" w:hAnsi="Franklin Gothic Book" w:cs="Times New Roman"/>
                <w:iCs/>
                <w:lang w:eastAsia="en-GB"/>
              </w:rPr>
            </w:pPr>
          </w:p>
        </w:tc>
      </w:tr>
      <w:tr w:rsidRPr="00E31C82" w:rsidR="009C680E" w:rsidTr="00C1092C" w14:paraId="6235EBC2" w14:textId="77777777">
        <w:tc>
          <w:tcPr>
            <w:tcW w:w="4219" w:type="dxa"/>
            <w:shd w:val="clear" w:color="auto" w:fill="auto"/>
          </w:tcPr>
          <w:p w:rsidRPr="00E31C82" w:rsidR="009C680E" w:rsidP="009C680E" w:rsidRDefault="009C680E" w14:paraId="0C8B8EAF" w14:textId="77777777">
            <w:pPr>
              <w:spacing w:line="240" w:lineRule="auto"/>
              <w:rPr>
                <w:rFonts w:ascii="Franklin Gothic Book" w:hAnsi="Franklin Gothic Book" w:cs="Times New Roman"/>
                <w:lang w:eastAsia="en-GB"/>
              </w:rPr>
            </w:pPr>
            <w:r w:rsidRPr="00E31C82">
              <w:rPr>
                <w:rFonts w:ascii="Franklin Gothic Book" w:hAnsi="Franklin Gothic Book" w:cs="Times New Roman"/>
                <w:lang w:eastAsia="en-GB"/>
              </w:rPr>
              <w:t>k) Research activity involving children or vulnerable adults</w:t>
            </w:r>
          </w:p>
          <w:p w:rsidRPr="00E31C82" w:rsidR="009C680E" w:rsidP="009C680E" w:rsidRDefault="009C680E" w14:paraId="60ED7676" w14:textId="77777777">
            <w:pPr>
              <w:spacing w:line="240" w:lineRule="auto"/>
              <w:rPr>
                <w:rFonts w:ascii="Franklin Gothic Book" w:hAnsi="Franklin Gothic Book" w:cs="Times New Roman"/>
                <w:iCs/>
                <w:highlight w:val="yellow"/>
                <w:lang w:eastAsia="en-GB"/>
              </w:rPr>
            </w:pPr>
          </w:p>
        </w:tc>
        <w:tc>
          <w:tcPr>
            <w:tcW w:w="5528" w:type="dxa"/>
            <w:shd w:val="clear" w:color="auto" w:fill="auto"/>
          </w:tcPr>
          <w:p w:rsidRPr="00E31C82" w:rsidR="009C680E" w:rsidP="009C680E" w:rsidRDefault="009C680E" w14:paraId="4E0FE852" w14:textId="77777777">
            <w:pPr>
              <w:spacing w:line="240" w:lineRule="auto"/>
              <w:jc w:val="right"/>
              <w:rPr>
                <w:rFonts w:ascii="Franklin Gothic Book" w:hAnsi="Franklin Gothic Book" w:cs="Times New Roman"/>
                <w:b/>
                <w:iCs/>
                <w:lang w:eastAsia="en-GB"/>
              </w:rPr>
            </w:pPr>
            <w:r w:rsidRPr="00E31C82">
              <w:rPr>
                <w:rFonts w:ascii="Franklin Gothic Book" w:hAnsi="Franklin Gothic Book" w:cs="Times New Roman"/>
                <w:b/>
                <w:iCs/>
                <w:lang w:eastAsia="en-GB"/>
              </w:rPr>
              <w:t xml:space="preserve">Mark Cranmer </w:t>
            </w:r>
          </w:p>
          <w:p w:rsidRPr="00E31C82" w:rsidR="009C680E" w:rsidP="009C680E" w:rsidRDefault="009C680E" w14:paraId="53506615" w14:textId="77777777">
            <w:pPr>
              <w:spacing w:line="240" w:lineRule="auto"/>
              <w:jc w:val="right"/>
              <w:rPr>
                <w:rFonts w:ascii="Franklin Gothic Book" w:hAnsi="Franklin Gothic Book" w:cs="Times New Roman"/>
                <w:lang w:eastAsia="en-GB"/>
              </w:rPr>
            </w:pPr>
            <w:r w:rsidRPr="00E31C82">
              <w:rPr>
                <w:rFonts w:ascii="Franklin Gothic Book" w:hAnsi="Franklin Gothic Book" w:cs="Times New Roman"/>
                <w:lang w:eastAsia="en-GB"/>
              </w:rPr>
              <w:t>Director of the Joint Research &amp; Enterprise Services</w:t>
            </w:r>
          </w:p>
          <w:p w:rsidRPr="00E31C82" w:rsidR="009C680E" w:rsidP="009C680E" w:rsidRDefault="009C680E" w14:paraId="4E691ABB"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020 8725 4376</w:t>
            </w:r>
          </w:p>
          <w:p w:rsidRPr="00E31C82" w:rsidR="009C680E" w:rsidP="009C680E" w:rsidRDefault="00EE69CC" w14:paraId="18893153" w14:textId="31334F60">
            <w:pPr>
              <w:spacing w:line="240" w:lineRule="auto"/>
              <w:ind w:left="2727" w:firstLine="141"/>
              <w:jc w:val="right"/>
              <w:rPr>
                <w:rFonts w:ascii="Franklin Gothic Book" w:hAnsi="Franklin Gothic Book" w:cs="Times New Roman"/>
                <w:iCs/>
                <w:lang w:eastAsia="en-GB"/>
              </w:rPr>
            </w:pPr>
            <w:hyperlink w:history="1" r:id="rId26">
              <w:r w:rsidRPr="00E31C82" w:rsidR="009C680E">
                <w:rPr>
                  <w:rStyle w:val="Hyperlink"/>
                  <w:rFonts w:ascii="Franklin Gothic Book" w:hAnsi="Franklin Gothic Book" w:eastAsiaTheme="majorEastAsia"/>
                </w:rPr>
                <w:t>mcranmer@sgul.ac.uk</w:t>
              </w:r>
            </w:hyperlink>
          </w:p>
        </w:tc>
      </w:tr>
      <w:tr w:rsidRPr="00E31C82" w:rsidR="009C680E" w:rsidTr="00C1092C" w14:paraId="3E2B6B79" w14:textId="77777777">
        <w:tc>
          <w:tcPr>
            <w:tcW w:w="4219" w:type="dxa"/>
            <w:shd w:val="clear" w:color="auto" w:fill="auto"/>
          </w:tcPr>
          <w:p w:rsidR="009C680E" w:rsidP="009C680E" w:rsidRDefault="009C680E" w14:paraId="3DA72943" w14:textId="77777777">
            <w:pPr>
              <w:spacing w:line="240" w:lineRule="auto"/>
              <w:rPr>
                <w:rFonts w:ascii="Franklin Gothic Book" w:hAnsi="Franklin Gothic Book" w:cs="Times New Roman"/>
                <w:lang w:eastAsia="en-GB"/>
              </w:rPr>
            </w:pPr>
            <w:r w:rsidRPr="00E31C82">
              <w:rPr>
                <w:rFonts w:ascii="Franklin Gothic Book" w:hAnsi="Franklin Gothic Book" w:cs="Times New Roman"/>
                <w:lang w:eastAsia="en-GB"/>
              </w:rPr>
              <w:t>l) Activity on SGUL teaching placements</w:t>
            </w:r>
          </w:p>
          <w:p w:rsidR="002E1C1E" w:rsidP="009C680E" w:rsidRDefault="002E1C1E" w14:paraId="3F8A495A" w14:textId="77777777">
            <w:pPr>
              <w:spacing w:line="240" w:lineRule="auto"/>
              <w:rPr>
                <w:rFonts w:ascii="Franklin Gothic Book" w:hAnsi="Franklin Gothic Book" w:cs="Times New Roman"/>
                <w:lang w:eastAsia="en-GB"/>
              </w:rPr>
            </w:pPr>
          </w:p>
          <w:p w:rsidR="002E1C1E" w:rsidP="009C680E" w:rsidRDefault="002E1C1E" w14:paraId="4C934399" w14:textId="77777777">
            <w:pPr>
              <w:spacing w:line="240" w:lineRule="auto"/>
              <w:rPr>
                <w:rFonts w:ascii="Franklin Gothic Book" w:hAnsi="Franklin Gothic Book" w:cs="Times New Roman"/>
                <w:lang w:eastAsia="en-GB"/>
              </w:rPr>
            </w:pPr>
          </w:p>
          <w:p w:rsidRPr="00E31C82" w:rsidR="002E1C1E" w:rsidP="009C680E" w:rsidRDefault="002E1C1E" w14:paraId="113F4CDC" w14:textId="372CCBCD">
            <w:pPr>
              <w:spacing w:line="240" w:lineRule="auto"/>
              <w:rPr>
                <w:rFonts w:ascii="Franklin Gothic Book" w:hAnsi="Franklin Gothic Book" w:cs="Times New Roman"/>
                <w:lang w:eastAsia="en-GB"/>
              </w:rPr>
            </w:pPr>
          </w:p>
        </w:tc>
        <w:tc>
          <w:tcPr>
            <w:tcW w:w="5528" w:type="dxa"/>
            <w:shd w:val="clear" w:color="auto" w:fill="auto"/>
          </w:tcPr>
          <w:p w:rsidRPr="00E31C82" w:rsidR="009C680E" w:rsidP="009C680E" w:rsidRDefault="009C680E" w14:paraId="1878EEBE" w14:textId="77777777">
            <w:pPr>
              <w:spacing w:line="240" w:lineRule="auto"/>
              <w:jc w:val="right"/>
              <w:rPr>
                <w:rFonts w:ascii="Franklin Gothic Book" w:hAnsi="Franklin Gothic Book" w:cs="Times New Roman"/>
                <w:b/>
                <w:iCs/>
                <w:lang w:eastAsia="en-GB"/>
              </w:rPr>
            </w:pPr>
            <w:r w:rsidRPr="00E31C82">
              <w:rPr>
                <w:rFonts w:ascii="Franklin Gothic Book" w:hAnsi="Franklin Gothic Book" w:cs="Times New Roman"/>
                <w:b/>
                <w:iCs/>
                <w:lang w:eastAsia="en-GB"/>
              </w:rPr>
              <w:t xml:space="preserve">Rachel Allen </w:t>
            </w:r>
          </w:p>
          <w:p w:rsidRPr="00E31C82" w:rsidR="009C680E" w:rsidP="009C680E" w:rsidRDefault="009C680E" w14:paraId="726BB2D5"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Academic Lead for Quality and Partnerships</w:t>
            </w:r>
          </w:p>
          <w:p w:rsidRPr="00E31C82" w:rsidR="009C680E" w:rsidP="009C680E" w:rsidRDefault="00EE69CC" w14:paraId="4474569C" w14:textId="28B87DFB">
            <w:pPr>
              <w:spacing w:line="240" w:lineRule="auto"/>
              <w:jc w:val="right"/>
              <w:rPr>
                <w:rFonts w:ascii="Franklin Gothic Book" w:hAnsi="Franklin Gothic Book" w:cs="Times New Roman"/>
                <w:iCs/>
                <w:lang w:eastAsia="en-GB"/>
              </w:rPr>
            </w:pPr>
            <w:hyperlink w:history="1" r:id="rId27">
              <w:r w:rsidRPr="00E31C82" w:rsidR="009C680E">
                <w:rPr>
                  <w:rStyle w:val="Hyperlink"/>
                  <w:rFonts w:ascii="Franklin Gothic Book" w:hAnsi="Franklin Gothic Book" w:cs="Arial"/>
                </w:rPr>
                <w:t>rallen@sgul.ac.uk</w:t>
              </w:r>
            </w:hyperlink>
            <w:r w:rsidRPr="00E31C82" w:rsidR="009C680E">
              <w:rPr>
                <w:rFonts w:ascii="Franklin Gothic Book" w:hAnsi="Franklin Gothic Book"/>
              </w:rPr>
              <w:t xml:space="preserve"> </w:t>
            </w:r>
          </w:p>
        </w:tc>
      </w:tr>
      <w:tr w:rsidRPr="00E31C82" w:rsidR="009C680E" w:rsidTr="00C1092C" w14:paraId="643658DB" w14:textId="77777777">
        <w:tc>
          <w:tcPr>
            <w:tcW w:w="4219" w:type="dxa"/>
            <w:shd w:val="clear" w:color="auto" w:fill="auto"/>
          </w:tcPr>
          <w:p w:rsidR="009C680E" w:rsidP="009C680E" w:rsidRDefault="009C680E" w14:paraId="582E9B37" w14:textId="77777777">
            <w:pPr>
              <w:spacing w:line="240" w:lineRule="auto"/>
              <w:rPr>
                <w:rFonts w:ascii="Franklin Gothic Book" w:hAnsi="Franklin Gothic Book" w:cs="Times New Roman"/>
                <w:lang w:eastAsia="en-GB"/>
              </w:rPr>
            </w:pPr>
            <w:r w:rsidRPr="00E31C82">
              <w:rPr>
                <w:rFonts w:ascii="Franklin Gothic Book" w:hAnsi="Franklin Gothic Book" w:cs="Times New Roman"/>
                <w:lang w:eastAsia="en-GB"/>
              </w:rPr>
              <w:t>m) Activity on FHSCE teaching placements</w:t>
            </w:r>
          </w:p>
          <w:p w:rsidR="002E1C1E" w:rsidP="009C680E" w:rsidRDefault="002E1C1E" w14:paraId="1EE1C2B3" w14:textId="77777777">
            <w:pPr>
              <w:spacing w:line="240" w:lineRule="auto"/>
              <w:rPr>
                <w:rFonts w:ascii="Franklin Gothic Book" w:hAnsi="Franklin Gothic Book" w:cs="Times New Roman"/>
                <w:lang w:eastAsia="en-GB"/>
              </w:rPr>
            </w:pPr>
          </w:p>
          <w:p w:rsidRPr="00E31C82" w:rsidR="002E1C1E" w:rsidP="009C680E" w:rsidRDefault="002E1C1E" w14:paraId="1CCF38FD" w14:textId="48953367">
            <w:pPr>
              <w:spacing w:line="240" w:lineRule="auto"/>
              <w:rPr>
                <w:rFonts w:ascii="Franklin Gothic Book" w:hAnsi="Franklin Gothic Book" w:cs="Times New Roman"/>
                <w:lang w:eastAsia="en-GB"/>
              </w:rPr>
            </w:pPr>
          </w:p>
        </w:tc>
        <w:tc>
          <w:tcPr>
            <w:tcW w:w="5528" w:type="dxa"/>
            <w:shd w:val="clear" w:color="auto" w:fill="auto"/>
          </w:tcPr>
          <w:p w:rsidRPr="00E31C82" w:rsidR="009C680E" w:rsidP="009C680E" w:rsidRDefault="009C680E" w14:paraId="54C9FE87" w14:textId="48C5CF8A">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 xml:space="preserve">As for (l) above. </w:t>
            </w:r>
          </w:p>
        </w:tc>
      </w:tr>
      <w:tr w:rsidRPr="00E31C82" w:rsidR="006F69AA" w:rsidTr="002E1C1E" w14:paraId="0BBE20B7" w14:textId="77777777">
        <w:tc>
          <w:tcPr>
            <w:tcW w:w="4219" w:type="dxa"/>
            <w:shd w:val="clear" w:color="auto" w:fill="auto"/>
          </w:tcPr>
          <w:p w:rsidR="006F69AA" w:rsidP="009C680E" w:rsidRDefault="006F69AA" w14:paraId="5BFA8CA0" w14:textId="77777777">
            <w:pPr>
              <w:spacing w:line="240" w:lineRule="auto"/>
              <w:rPr>
                <w:rFonts w:ascii="Franklin Gothic Book" w:hAnsi="Franklin Gothic Book" w:cs="Times New Roman"/>
                <w:lang w:eastAsia="en-GB"/>
              </w:rPr>
            </w:pPr>
            <w:r w:rsidRPr="00E31C82">
              <w:rPr>
                <w:rFonts w:ascii="Franklin Gothic Book" w:hAnsi="Franklin Gothic Book" w:cs="Times New Roman"/>
                <w:lang w:eastAsia="en-GB"/>
              </w:rPr>
              <w:t>n) Public &amp; Civic Engagement - STEM Network</w:t>
            </w:r>
          </w:p>
          <w:p w:rsidR="002E1C1E" w:rsidP="009C680E" w:rsidRDefault="002E1C1E" w14:paraId="13AACBE6" w14:textId="77777777">
            <w:pPr>
              <w:spacing w:line="240" w:lineRule="auto"/>
              <w:rPr>
                <w:rFonts w:ascii="Franklin Gothic Book" w:hAnsi="Franklin Gothic Book" w:cs="Times New Roman"/>
                <w:lang w:eastAsia="en-GB"/>
              </w:rPr>
            </w:pPr>
          </w:p>
          <w:p w:rsidR="002E1C1E" w:rsidP="009C680E" w:rsidRDefault="002E1C1E" w14:paraId="78E72DF2" w14:textId="77777777">
            <w:pPr>
              <w:spacing w:line="240" w:lineRule="auto"/>
              <w:rPr>
                <w:rFonts w:ascii="Franklin Gothic Book" w:hAnsi="Franklin Gothic Book" w:cs="Times New Roman"/>
                <w:lang w:eastAsia="en-GB"/>
              </w:rPr>
            </w:pPr>
          </w:p>
          <w:p w:rsidRPr="00E31C82" w:rsidR="002E1C1E" w:rsidP="009C680E" w:rsidRDefault="002E1C1E" w14:paraId="51EC2EFD" w14:textId="1A5CE5C3">
            <w:pPr>
              <w:spacing w:line="240" w:lineRule="auto"/>
              <w:rPr>
                <w:rFonts w:ascii="Franklin Gothic Book" w:hAnsi="Franklin Gothic Book" w:cs="Times New Roman"/>
                <w:lang w:eastAsia="en-GB"/>
              </w:rPr>
            </w:pPr>
          </w:p>
        </w:tc>
        <w:tc>
          <w:tcPr>
            <w:tcW w:w="5528" w:type="dxa"/>
            <w:shd w:val="clear" w:color="auto" w:fill="auto"/>
          </w:tcPr>
          <w:p w:rsidRPr="00E31C82" w:rsidR="006F69AA" w:rsidP="009C680E" w:rsidRDefault="006F69AA" w14:paraId="5524E4DE"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b/>
                <w:iCs/>
                <w:lang w:eastAsia="en-GB"/>
              </w:rPr>
              <w:t>Carol Shiels</w:t>
            </w:r>
          </w:p>
          <w:p w:rsidRPr="00E31C82" w:rsidR="006F69AA" w:rsidP="009C680E" w:rsidRDefault="006F69AA" w14:paraId="5F7BE3C6" w14:textId="77777777">
            <w:pPr>
              <w:spacing w:line="240" w:lineRule="auto"/>
              <w:jc w:val="right"/>
              <w:rPr>
                <w:rFonts w:ascii="Franklin Gothic Book" w:hAnsi="Franklin Gothic Book" w:cs="Times New Roman"/>
                <w:iCs/>
                <w:lang w:eastAsia="en-GB"/>
              </w:rPr>
            </w:pPr>
            <w:r w:rsidRPr="00E31C82">
              <w:rPr>
                <w:rFonts w:ascii="Franklin Gothic Book" w:hAnsi="Franklin Gothic Book" w:cs="Times New Roman"/>
                <w:iCs/>
                <w:lang w:eastAsia="en-GB"/>
              </w:rPr>
              <w:t>Lead for Public and Civic Engagement</w:t>
            </w:r>
          </w:p>
          <w:p w:rsidRPr="00E31C82" w:rsidR="006F69AA" w:rsidP="009C680E" w:rsidRDefault="00EE69CC" w14:paraId="6CD39313" w14:textId="704A1932">
            <w:pPr>
              <w:spacing w:line="240" w:lineRule="auto"/>
              <w:jc w:val="right"/>
              <w:rPr>
                <w:rFonts w:ascii="Franklin Gothic Book" w:hAnsi="Franklin Gothic Book" w:cs="Times New Roman"/>
                <w:iCs/>
                <w:lang w:eastAsia="en-GB"/>
              </w:rPr>
            </w:pPr>
            <w:hyperlink w:history="1" r:id="rId28">
              <w:r w:rsidRPr="00E31C82" w:rsidR="006F69AA">
                <w:rPr>
                  <w:rStyle w:val="Hyperlink"/>
                  <w:rFonts w:ascii="Franklin Gothic Book" w:hAnsi="Franklin Gothic Book"/>
                  <w:iCs/>
                  <w:lang w:eastAsia="en-GB"/>
                </w:rPr>
                <w:t>cshiels@sgul.ac.uk</w:t>
              </w:r>
            </w:hyperlink>
            <w:r w:rsidRPr="00E31C82" w:rsidR="006F69AA">
              <w:rPr>
                <w:rFonts w:ascii="Franklin Gothic Book" w:hAnsi="Franklin Gothic Book" w:cs="Times New Roman"/>
                <w:iCs/>
                <w:lang w:eastAsia="en-GB"/>
              </w:rPr>
              <w:t xml:space="preserve"> </w:t>
            </w:r>
          </w:p>
        </w:tc>
      </w:tr>
    </w:tbl>
    <w:bookmarkEnd w:id="3"/>
    <w:p w:rsidRPr="00F20323" w:rsidR="00F20323" w:rsidP="00B31846" w:rsidRDefault="0070184F" w14:paraId="4E4075B0" w14:textId="6A48889D">
      <w:pPr>
        <w:pStyle w:val="Heading1"/>
      </w:pPr>
      <w:r w:rsidRPr="00D25C17">
        <w:lastRenderedPageBreak/>
        <w:t xml:space="preserve">Record of </w:t>
      </w:r>
      <w:r w:rsidR="00957804">
        <w:t xml:space="preserve">Safeguarding </w:t>
      </w:r>
      <w:r w:rsidR="00F20323">
        <w:t>I</w:t>
      </w:r>
      <w:r w:rsidRPr="00D25C17">
        <w:t>ncident</w:t>
      </w:r>
      <w:r w:rsidR="00F20323">
        <w:t>/ C</w:t>
      </w:r>
      <w:r w:rsidRPr="00D25C17">
        <w:t>oncern</w:t>
      </w:r>
      <w:r w:rsidR="00F20323">
        <w:t xml:space="preserve"> Form</w:t>
      </w:r>
    </w:p>
    <w:p w:rsidR="00F20323" w:rsidP="0070184F" w:rsidRDefault="00F20323" w14:paraId="1FD6F3B2" w14:textId="1F3F2EE3">
      <w:pPr>
        <w:spacing w:line="240" w:lineRule="auto"/>
      </w:pPr>
    </w:p>
    <w:p w:rsidR="00B31846" w:rsidP="0070184F" w:rsidRDefault="00B31846" w14:paraId="55F68AA3" w14:textId="6E3176B0">
      <w:pPr>
        <w:spacing w:line="240" w:lineRule="auto"/>
      </w:pPr>
    </w:p>
    <w:tbl>
      <w:tblPr>
        <w:tblStyle w:val="TableGrid"/>
        <w:tblW w:w="0" w:type="auto"/>
        <w:tblLook w:val="04A0" w:firstRow="1" w:lastRow="0" w:firstColumn="1" w:lastColumn="0" w:noHBand="0" w:noVBand="1"/>
      </w:tblPr>
      <w:tblGrid>
        <w:gridCol w:w="3114"/>
        <w:gridCol w:w="6277"/>
      </w:tblGrid>
      <w:tr w:rsidR="00B31846" w:rsidTr="00B31846" w14:paraId="6483A0AE" w14:textId="77777777">
        <w:tc>
          <w:tcPr>
            <w:tcW w:w="3114" w:type="dxa"/>
          </w:tcPr>
          <w:p w:rsidR="00B31846" w:rsidP="0070184F" w:rsidRDefault="00B31846" w14:paraId="3E7861EA" w14:textId="3FEC5774">
            <w:pPr>
              <w:spacing w:line="240" w:lineRule="auto"/>
            </w:pPr>
            <w:r>
              <w:t>Date and Time of Initial Report</w:t>
            </w:r>
          </w:p>
        </w:tc>
        <w:tc>
          <w:tcPr>
            <w:tcW w:w="6277" w:type="dxa"/>
          </w:tcPr>
          <w:p w:rsidR="00B31846" w:rsidP="0070184F" w:rsidRDefault="00B31846" w14:paraId="2B512EF8" w14:textId="68C0EDF7">
            <w:pPr>
              <w:spacing w:line="240" w:lineRule="auto"/>
            </w:pPr>
            <w:r w:rsidRPr="00D25C17">
              <w:rPr>
                <w:color w:val="C0C0C0"/>
              </w:rPr>
              <w:t>DD/MM/YYYY</w:t>
            </w:r>
            <w:r w:rsidRPr="00B31846">
              <w:t xml:space="preserve"> at</w:t>
            </w:r>
            <w:r>
              <w:rPr>
                <w:color w:val="C0C0C0"/>
              </w:rPr>
              <w:t xml:space="preserve"> </w:t>
            </w:r>
            <w:r w:rsidRPr="00D25C17">
              <w:rPr>
                <w:color w:val="C0C0C0"/>
              </w:rPr>
              <w:t>HH:MM</w:t>
            </w:r>
          </w:p>
        </w:tc>
      </w:tr>
      <w:tr w:rsidR="00B31846" w:rsidTr="00B31846" w14:paraId="528A00EF" w14:textId="77777777">
        <w:tc>
          <w:tcPr>
            <w:tcW w:w="3114" w:type="dxa"/>
          </w:tcPr>
          <w:p w:rsidR="00B31846" w:rsidP="0070184F" w:rsidRDefault="00B31846" w14:paraId="28B82315" w14:textId="655318D4">
            <w:pPr>
              <w:spacing w:line="240" w:lineRule="auto"/>
            </w:pPr>
            <w:r>
              <w:t>Record Submitted To</w:t>
            </w:r>
          </w:p>
        </w:tc>
        <w:tc>
          <w:tcPr>
            <w:tcW w:w="6277" w:type="dxa"/>
          </w:tcPr>
          <w:p w:rsidRPr="00B31846" w:rsidR="00B31846" w:rsidP="0070184F" w:rsidRDefault="00B31846" w14:paraId="3B269760" w14:textId="27046504">
            <w:pPr>
              <w:spacing w:line="240" w:lineRule="auto"/>
              <w:rPr>
                <w:i/>
              </w:rPr>
            </w:pPr>
            <w:r>
              <w:rPr>
                <w:i/>
                <w:color w:val="C0C0C0"/>
              </w:rPr>
              <w:t xml:space="preserve">Insert </w:t>
            </w:r>
            <w:r w:rsidRPr="00B31846">
              <w:rPr>
                <w:i/>
                <w:color w:val="C0C0C0"/>
              </w:rPr>
              <w:t>Name of Safeguarding Officer</w:t>
            </w:r>
          </w:p>
        </w:tc>
      </w:tr>
    </w:tbl>
    <w:p w:rsidR="00B31846" w:rsidP="0070184F" w:rsidRDefault="00B31846" w14:paraId="7AA33838" w14:textId="77777777">
      <w:pPr>
        <w:spacing w:line="240" w:lineRule="auto"/>
      </w:pPr>
    </w:p>
    <w:p w:rsidRPr="00D25C17" w:rsidR="0070184F" w:rsidP="0070184F" w:rsidRDefault="0070184F" w14:paraId="77DD2F40" w14:textId="77777777">
      <w:pPr>
        <w:spacing w:line="240" w:lineRule="auto"/>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33"/>
        <w:gridCol w:w="3129"/>
        <w:gridCol w:w="3129"/>
      </w:tblGrid>
      <w:tr w:rsidRPr="00D25C17" w:rsidR="0070184F" w:rsidTr="00C1092C" w14:paraId="588E518B" w14:textId="77777777">
        <w:tc>
          <w:tcPr>
            <w:tcW w:w="3169" w:type="dxa"/>
            <w:shd w:val="clear" w:color="auto" w:fill="auto"/>
          </w:tcPr>
          <w:p w:rsidRPr="00D25C17" w:rsidR="0070184F" w:rsidP="00CD01F0" w:rsidRDefault="0070184F" w14:paraId="7B6A970C" w14:textId="41F3FE5E">
            <w:pPr>
              <w:spacing w:line="240" w:lineRule="auto"/>
            </w:pPr>
            <w:r w:rsidRPr="00D25C17">
              <w:t>Name and contact details of Child</w:t>
            </w:r>
            <w:r w:rsidR="0081253A">
              <w:t xml:space="preserve"> or Vulnerable Adult</w:t>
            </w:r>
            <w:r w:rsidR="00CD01F0">
              <w:t xml:space="preserve"> about whom there is a concern</w:t>
            </w:r>
          </w:p>
        </w:tc>
        <w:tc>
          <w:tcPr>
            <w:tcW w:w="3169" w:type="dxa"/>
            <w:shd w:val="clear" w:color="auto" w:fill="auto"/>
          </w:tcPr>
          <w:p w:rsidRPr="00D25C17" w:rsidR="0070184F" w:rsidP="00CD01F0" w:rsidRDefault="0070184F" w14:paraId="43318E63" w14:textId="3959840E">
            <w:pPr>
              <w:spacing w:line="240" w:lineRule="auto"/>
            </w:pPr>
            <w:r w:rsidRPr="00D25C17">
              <w:t>Location of incident</w:t>
            </w:r>
            <w:r w:rsidR="00B31846">
              <w:t xml:space="preserve"> or cause for concern,</w:t>
            </w:r>
            <w:r w:rsidRPr="00D25C17">
              <w:t xml:space="preserve"> if relevant</w:t>
            </w:r>
          </w:p>
        </w:tc>
        <w:tc>
          <w:tcPr>
            <w:tcW w:w="3170" w:type="dxa"/>
            <w:shd w:val="clear" w:color="auto" w:fill="auto"/>
          </w:tcPr>
          <w:p w:rsidRPr="00D25C17" w:rsidR="0070184F" w:rsidP="00CD01F0" w:rsidRDefault="0070184F" w14:paraId="5F303C83" w14:textId="3A2BE115">
            <w:pPr>
              <w:spacing w:line="240" w:lineRule="auto"/>
            </w:pPr>
            <w:r w:rsidRPr="00D25C17">
              <w:t xml:space="preserve">Any other parties involved </w:t>
            </w:r>
            <w:r w:rsidR="00B31846">
              <w:br/>
            </w:r>
            <w:r w:rsidRPr="00D25C17">
              <w:t>(adult or child)</w:t>
            </w:r>
          </w:p>
        </w:tc>
      </w:tr>
      <w:tr w:rsidRPr="00D25C17" w:rsidR="0070184F" w:rsidTr="00C1092C" w14:paraId="27F3AE48" w14:textId="77777777">
        <w:tc>
          <w:tcPr>
            <w:tcW w:w="3169" w:type="dxa"/>
            <w:shd w:val="clear" w:color="auto" w:fill="auto"/>
          </w:tcPr>
          <w:p w:rsidRPr="00D25C17" w:rsidR="0070184F" w:rsidP="00CD01F0" w:rsidRDefault="0070184F" w14:paraId="66DB272C" w14:textId="77777777">
            <w:pPr>
              <w:spacing w:line="240" w:lineRule="auto"/>
            </w:pPr>
          </w:p>
          <w:p w:rsidRPr="00D25C17" w:rsidR="0070184F" w:rsidP="00CD01F0" w:rsidRDefault="0070184F" w14:paraId="007AAF7C" w14:textId="77777777">
            <w:pPr>
              <w:spacing w:line="240" w:lineRule="auto"/>
            </w:pPr>
          </w:p>
          <w:p w:rsidRPr="00D25C17" w:rsidR="0070184F" w:rsidP="00CD01F0" w:rsidRDefault="0070184F" w14:paraId="7DAADC1E" w14:textId="77777777">
            <w:pPr>
              <w:spacing w:line="240" w:lineRule="auto"/>
            </w:pPr>
          </w:p>
          <w:p w:rsidRPr="00D25C17" w:rsidR="0070184F" w:rsidP="00CD01F0" w:rsidRDefault="0070184F" w14:paraId="1ECB7452" w14:textId="77777777">
            <w:pPr>
              <w:spacing w:line="240" w:lineRule="auto"/>
            </w:pPr>
          </w:p>
          <w:p w:rsidRPr="00D25C17" w:rsidR="0070184F" w:rsidP="00CD01F0" w:rsidRDefault="0070184F" w14:paraId="7E3A31BF" w14:textId="77777777">
            <w:pPr>
              <w:spacing w:line="240" w:lineRule="auto"/>
            </w:pPr>
          </w:p>
        </w:tc>
        <w:tc>
          <w:tcPr>
            <w:tcW w:w="3169" w:type="dxa"/>
            <w:shd w:val="clear" w:color="auto" w:fill="auto"/>
          </w:tcPr>
          <w:p w:rsidRPr="00D25C17" w:rsidR="0070184F" w:rsidP="00CD01F0" w:rsidRDefault="0070184F" w14:paraId="199362ED" w14:textId="77777777">
            <w:pPr>
              <w:spacing w:line="240" w:lineRule="auto"/>
            </w:pPr>
          </w:p>
        </w:tc>
        <w:tc>
          <w:tcPr>
            <w:tcW w:w="3170" w:type="dxa"/>
            <w:shd w:val="clear" w:color="auto" w:fill="auto"/>
          </w:tcPr>
          <w:p w:rsidRPr="00D25C17" w:rsidR="0070184F" w:rsidP="00CD01F0" w:rsidRDefault="0070184F" w14:paraId="4646DF5C" w14:textId="77777777">
            <w:pPr>
              <w:spacing w:line="240" w:lineRule="auto"/>
            </w:pPr>
          </w:p>
        </w:tc>
      </w:tr>
    </w:tbl>
    <w:p w:rsidR="0070184F" w:rsidP="0070184F" w:rsidRDefault="0070184F" w14:paraId="084CD0C9" w14:textId="2932A974">
      <w:pPr>
        <w:spacing w:line="240" w:lineRule="auto"/>
        <w:rPr>
          <w:u w:val="single"/>
        </w:rPr>
      </w:pPr>
    </w:p>
    <w:p w:rsidRPr="00D25C17" w:rsidR="00707B1B" w:rsidP="0070184F" w:rsidRDefault="00707B1B" w14:paraId="179B8CE7" w14:textId="77777777">
      <w:pPr>
        <w:spacing w:line="240" w:lineRule="auto"/>
        <w:rPr>
          <w:u w:val="single"/>
        </w:rPr>
      </w:pPr>
    </w:p>
    <w:tbl>
      <w:tblPr>
        <w:tblStyle w:val="TableGrid"/>
        <w:tblW w:w="0" w:type="auto"/>
        <w:tblLook w:val="04A0" w:firstRow="1" w:lastRow="0" w:firstColumn="1" w:lastColumn="0" w:noHBand="0" w:noVBand="1"/>
      </w:tblPr>
      <w:tblGrid>
        <w:gridCol w:w="3114"/>
        <w:gridCol w:w="6277"/>
      </w:tblGrid>
      <w:tr w:rsidR="00B31846" w:rsidTr="00CD01F0" w14:paraId="77AB3010" w14:textId="77777777">
        <w:tc>
          <w:tcPr>
            <w:tcW w:w="3114" w:type="dxa"/>
          </w:tcPr>
          <w:p w:rsidR="00B31846" w:rsidP="00CD01F0" w:rsidRDefault="00B31846" w14:paraId="0E16C5BF" w14:textId="2F22CE5A">
            <w:pPr>
              <w:spacing w:line="240" w:lineRule="auto"/>
            </w:pPr>
            <w:r w:rsidRPr="00D25C17">
              <w:t>Name</w:t>
            </w:r>
            <w:r w:rsidR="00CD01F0">
              <w:t>/s</w:t>
            </w:r>
            <w:r w:rsidRPr="00D25C17">
              <w:t xml:space="preserve"> of people present</w:t>
            </w:r>
          </w:p>
        </w:tc>
        <w:tc>
          <w:tcPr>
            <w:tcW w:w="6277" w:type="dxa"/>
          </w:tcPr>
          <w:p w:rsidR="00B31846" w:rsidP="00CD01F0" w:rsidRDefault="00B31846" w14:paraId="1AACF121" w14:textId="1D6AF4AA">
            <w:pPr>
              <w:spacing w:line="240" w:lineRule="auto"/>
            </w:pPr>
          </w:p>
        </w:tc>
      </w:tr>
    </w:tbl>
    <w:p w:rsidR="0070184F" w:rsidP="0070184F" w:rsidRDefault="0070184F" w14:paraId="05F2589C" w14:textId="1D60FE45">
      <w:pPr>
        <w:spacing w:line="240" w:lineRule="auto"/>
      </w:pPr>
    </w:p>
    <w:p w:rsidRPr="00D25C17" w:rsidR="00B31846" w:rsidP="0070184F" w:rsidRDefault="00B31846" w14:paraId="2D075A0F" w14:textId="77777777">
      <w:pPr>
        <w:spacing w:line="240" w:lineRule="auto"/>
      </w:pPr>
    </w:p>
    <w:p w:rsidRPr="00D25C17" w:rsidR="0070184F" w:rsidP="0070184F" w:rsidRDefault="0070184F" w14:paraId="3D3E04E1" w14:textId="77777777">
      <w:pPr>
        <w:spacing w:line="240" w:lineRule="auto"/>
        <w:rPr>
          <w:b/>
        </w:rPr>
      </w:pPr>
      <w:r w:rsidRPr="00D25C17">
        <w:rPr>
          <w:b/>
        </w:rPr>
        <w:t>Details of incident/concern</w:t>
      </w:r>
    </w:p>
    <w:p w:rsidR="0070184F" w:rsidP="00707B1B" w:rsidRDefault="0070184F" w14:paraId="7A0EF711" w14:textId="5D344673">
      <w:pPr>
        <w:spacing w:line="240" w:lineRule="auto"/>
        <w:jc w:val="both"/>
      </w:pPr>
      <w:r w:rsidRPr="00D25C17">
        <w:t>Please give as much information about the incident and/or your concern as possible, being specific with the details.  If you suspect abuse, please record what alerted your attention to the situation.  Please include names of</w:t>
      </w:r>
      <w:r w:rsidR="00CD01F0">
        <w:t xml:space="preserve"> all</w:t>
      </w:r>
      <w:r w:rsidRPr="00D25C17">
        <w:t xml:space="preserve"> the people involved.</w:t>
      </w:r>
    </w:p>
    <w:p w:rsidR="00707B1B" w:rsidP="00707B1B" w:rsidRDefault="00707B1B" w14:paraId="397F875D" w14:textId="6C78CF9A">
      <w:pPr>
        <w:spacing w:line="240" w:lineRule="auto"/>
        <w:jc w:val="both"/>
      </w:pPr>
    </w:p>
    <w:tbl>
      <w:tblPr>
        <w:tblStyle w:val="TableGrid"/>
        <w:tblW w:w="0" w:type="auto"/>
        <w:tblLook w:val="04A0" w:firstRow="1" w:lastRow="0" w:firstColumn="1" w:lastColumn="0" w:noHBand="0" w:noVBand="1"/>
      </w:tblPr>
      <w:tblGrid>
        <w:gridCol w:w="9391"/>
      </w:tblGrid>
      <w:tr w:rsidR="00707B1B" w:rsidTr="00707B1B" w14:paraId="483A5BA8" w14:textId="77777777">
        <w:tc>
          <w:tcPr>
            <w:tcW w:w="9391" w:type="dxa"/>
          </w:tcPr>
          <w:p w:rsidR="00707B1B" w:rsidP="00707B1B" w:rsidRDefault="00707B1B" w14:paraId="4C02A7C5" w14:textId="77777777">
            <w:pPr>
              <w:spacing w:line="240" w:lineRule="auto"/>
              <w:jc w:val="both"/>
            </w:pPr>
          </w:p>
          <w:p w:rsidR="00707B1B" w:rsidP="00707B1B" w:rsidRDefault="00707B1B" w14:paraId="02178826" w14:textId="77777777">
            <w:pPr>
              <w:spacing w:line="240" w:lineRule="auto"/>
              <w:jc w:val="both"/>
            </w:pPr>
          </w:p>
          <w:p w:rsidR="00707B1B" w:rsidP="00707B1B" w:rsidRDefault="00707B1B" w14:paraId="25199230" w14:textId="77777777">
            <w:pPr>
              <w:spacing w:line="240" w:lineRule="auto"/>
              <w:jc w:val="both"/>
            </w:pPr>
          </w:p>
          <w:p w:rsidR="00707B1B" w:rsidP="00707B1B" w:rsidRDefault="00707B1B" w14:paraId="2363D6F6" w14:textId="5BCEBC45">
            <w:pPr>
              <w:spacing w:line="240" w:lineRule="auto"/>
              <w:jc w:val="both"/>
            </w:pPr>
          </w:p>
        </w:tc>
      </w:tr>
    </w:tbl>
    <w:p w:rsidRPr="00D25C17" w:rsidR="0070184F" w:rsidP="0070184F" w:rsidRDefault="0070184F" w14:paraId="2B292F07" w14:textId="77777777">
      <w:pPr>
        <w:spacing w:line="240" w:lineRule="auto"/>
      </w:pPr>
    </w:p>
    <w:p w:rsidR="00CD01F0" w:rsidP="0070184F" w:rsidRDefault="00CD01F0" w14:paraId="41F6D64B" w14:textId="3E7DCAED">
      <w:pPr>
        <w:spacing w:line="240" w:lineRule="auto"/>
      </w:pPr>
    </w:p>
    <w:p w:rsidR="00707B1B" w:rsidP="0070184F" w:rsidRDefault="00707B1B" w14:paraId="7ADEAA34" w14:textId="092ECE24">
      <w:pPr>
        <w:spacing w:line="240" w:lineRule="auto"/>
      </w:pPr>
      <w:r>
        <w:t>If you have additionally reported this incident/ concern elsewhere, please provide details below including date and time of report, who to (individual or organisation’s name) and how (i.e. by email, in person).</w:t>
      </w:r>
    </w:p>
    <w:tbl>
      <w:tblPr>
        <w:tblStyle w:val="TableGrid"/>
        <w:tblW w:w="0" w:type="auto"/>
        <w:tblLook w:val="04A0" w:firstRow="1" w:lastRow="0" w:firstColumn="1" w:lastColumn="0" w:noHBand="0" w:noVBand="1"/>
      </w:tblPr>
      <w:tblGrid>
        <w:gridCol w:w="9391"/>
      </w:tblGrid>
      <w:tr w:rsidR="00707B1B" w:rsidTr="00707B1B" w14:paraId="0C10A398" w14:textId="77777777">
        <w:tc>
          <w:tcPr>
            <w:tcW w:w="9391" w:type="dxa"/>
          </w:tcPr>
          <w:p w:rsidR="00707B1B" w:rsidP="0070184F" w:rsidRDefault="00707B1B" w14:paraId="1CA447C6" w14:textId="77777777">
            <w:pPr>
              <w:spacing w:line="240" w:lineRule="auto"/>
            </w:pPr>
          </w:p>
          <w:p w:rsidR="00707B1B" w:rsidP="0070184F" w:rsidRDefault="00707B1B" w14:paraId="0496CBB6" w14:textId="77777777">
            <w:pPr>
              <w:spacing w:line="240" w:lineRule="auto"/>
            </w:pPr>
          </w:p>
          <w:p w:rsidR="00707B1B" w:rsidP="0070184F" w:rsidRDefault="00707B1B" w14:paraId="3E743B38" w14:textId="65623BA3">
            <w:pPr>
              <w:spacing w:line="240" w:lineRule="auto"/>
            </w:pPr>
          </w:p>
        </w:tc>
      </w:tr>
    </w:tbl>
    <w:p w:rsidR="00707B1B" w:rsidP="0070184F" w:rsidRDefault="00707B1B" w14:paraId="63A6F200" w14:textId="77777777">
      <w:pPr>
        <w:spacing w:line="240" w:lineRule="auto"/>
      </w:pPr>
    </w:p>
    <w:p w:rsidR="00707B1B" w:rsidP="0070184F" w:rsidRDefault="00707B1B" w14:paraId="3AB97C05" w14:textId="77777777">
      <w:pPr>
        <w:spacing w:line="240" w:lineRule="auto"/>
      </w:pPr>
    </w:p>
    <w:p w:rsidRPr="00CD01F0" w:rsidR="0070184F" w:rsidP="0070184F" w:rsidRDefault="0070184F" w14:paraId="65FDF017" w14:textId="4BBA37AD">
      <w:pPr>
        <w:spacing w:line="240" w:lineRule="auto"/>
        <w:rPr>
          <w:b/>
        </w:rPr>
      </w:pPr>
      <w:r w:rsidRPr="00CD01F0">
        <w:rPr>
          <w:b/>
        </w:rPr>
        <w:t>Details of person reporting incident/concern</w:t>
      </w:r>
    </w:p>
    <w:p w:rsidR="0070184F" w:rsidP="0070184F" w:rsidRDefault="0070184F" w14:paraId="59F0864F" w14:textId="041A7DBE">
      <w:pPr>
        <w:spacing w:line="240" w:lineRule="auto"/>
      </w:pPr>
    </w:p>
    <w:tbl>
      <w:tblPr>
        <w:tblStyle w:val="TableGrid"/>
        <w:tblW w:w="0" w:type="auto"/>
        <w:tblLook w:val="04A0" w:firstRow="1" w:lastRow="0" w:firstColumn="1" w:lastColumn="0" w:noHBand="0" w:noVBand="1"/>
      </w:tblPr>
      <w:tblGrid>
        <w:gridCol w:w="3539"/>
        <w:gridCol w:w="5852"/>
      </w:tblGrid>
      <w:tr w:rsidR="00CD01F0" w:rsidTr="00CD01F0" w14:paraId="390FACCC" w14:textId="77777777">
        <w:tc>
          <w:tcPr>
            <w:tcW w:w="3539" w:type="dxa"/>
          </w:tcPr>
          <w:p w:rsidR="00CD01F0" w:rsidP="00CD01F0" w:rsidRDefault="00CD01F0" w14:paraId="20E5B356" w14:textId="30F64941">
            <w:pPr>
              <w:spacing w:line="240" w:lineRule="auto"/>
            </w:pPr>
            <w:r>
              <w:t>Name</w:t>
            </w:r>
            <w:r w:rsidRPr="00CD01F0">
              <w:rPr>
                <w:sz w:val="14"/>
              </w:rPr>
              <w:t xml:space="preserve"> (in block capitals)</w:t>
            </w:r>
          </w:p>
        </w:tc>
        <w:tc>
          <w:tcPr>
            <w:tcW w:w="5852" w:type="dxa"/>
          </w:tcPr>
          <w:p w:rsidRPr="00CD01F0" w:rsidR="00CD01F0" w:rsidP="00CD01F0" w:rsidRDefault="00CD01F0" w14:paraId="271DB0AD" w14:textId="07AC6848">
            <w:pPr>
              <w:spacing w:line="240" w:lineRule="auto"/>
            </w:pPr>
          </w:p>
        </w:tc>
      </w:tr>
      <w:tr w:rsidR="00CD01F0" w:rsidTr="00CD01F0" w14:paraId="59EBF245" w14:textId="77777777">
        <w:tc>
          <w:tcPr>
            <w:tcW w:w="3539" w:type="dxa"/>
          </w:tcPr>
          <w:p w:rsidR="00CD01F0" w:rsidP="00CD01F0" w:rsidRDefault="00CD01F0" w14:paraId="2964E0AF" w14:textId="15ECEFA0">
            <w:pPr>
              <w:spacing w:line="240" w:lineRule="auto"/>
            </w:pPr>
            <w:r>
              <w:t>Signature</w:t>
            </w:r>
          </w:p>
        </w:tc>
        <w:tc>
          <w:tcPr>
            <w:tcW w:w="5852" w:type="dxa"/>
          </w:tcPr>
          <w:p w:rsidRPr="00CD01F0" w:rsidR="00CD01F0" w:rsidP="00CD01F0" w:rsidRDefault="00CD01F0" w14:paraId="1E0C537F" w14:textId="4B82098E">
            <w:pPr>
              <w:spacing w:line="240" w:lineRule="auto"/>
            </w:pPr>
          </w:p>
        </w:tc>
      </w:tr>
      <w:tr w:rsidR="00CD01F0" w:rsidTr="00CD01F0" w14:paraId="40BEB099" w14:textId="77777777">
        <w:tc>
          <w:tcPr>
            <w:tcW w:w="3539" w:type="dxa"/>
          </w:tcPr>
          <w:p w:rsidR="00CD01F0" w:rsidP="00CD01F0" w:rsidRDefault="00CD01F0" w14:paraId="2D389CFF" w14:textId="7D335B5C">
            <w:pPr>
              <w:spacing w:line="240" w:lineRule="auto"/>
            </w:pPr>
            <w:r>
              <w:t>Date</w:t>
            </w:r>
          </w:p>
        </w:tc>
        <w:tc>
          <w:tcPr>
            <w:tcW w:w="5852" w:type="dxa"/>
          </w:tcPr>
          <w:p w:rsidRPr="00CD01F0" w:rsidR="00CD01F0" w:rsidP="00CD01F0" w:rsidRDefault="00CD01F0" w14:paraId="6FEBB654" w14:textId="77777777">
            <w:pPr>
              <w:spacing w:line="240" w:lineRule="auto"/>
            </w:pPr>
          </w:p>
        </w:tc>
      </w:tr>
      <w:tr w:rsidR="00CD01F0" w:rsidTr="00CD01F0" w14:paraId="1EF063A0" w14:textId="77777777">
        <w:tc>
          <w:tcPr>
            <w:tcW w:w="3539" w:type="dxa"/>
          </w:tcPr>
          <w:p w:rsidR="00CD01F0" w:rsidP="00CD01F0" w:rsidRDefault="00CD01F0" w14:paraId="20CD041F" w14:textId="7D97198D">
            <w:pPr>
              <w:spacing w:line="240" w:lineRule="auto"/>
            </w:pPr>
            <w:r>
              <w:t xml:space="preserve">Role </w:t>
            </w:r>
            <w:r w:rsidRPr="00CD01F0">
              <w:rPr>
                <w:sz w:val="14"/>
              </w:rPr>
              <w:t>(e.g. student ambassador, supervisory adult)</w:t>
            </w:r>
          </w:p>
        </w:tc>
        <w:tc>
          <w:tcPr>
            <w:tcW w:w="5852" w:type="dxa"/>
          </w:tcPr>
          <w:p w:rsidRPr="00CD01F0" w:rsidR="00CD01F0" w:rsidP="00CD01F0" w:rsidRDefault="00CD01F0" w14:paraId="7423DD5E" w14:textId="18BC18D7">
            <w:pPr>
              <w:spacing w:line="240" w:lineRule="auto"/>
            </w:pPr>
          </w:p>
        </w:tc>
      </w:tr>
      <w:tr w:rsidR="00CD01F0" w:rsidTr="00CD01F0" w14:paraId="2468DAB9" w14:textId="77777777">
        <w:tc>
          <w:tcPr>
            <w:tcW w:w="3539" w:type="dxa"/>
          </w:tcPr>
          <w:p w:rsidR="00CD01F0" w:rsidP="00CD01F0" w:rsidRDefault="00CD01F0" w14:paraId="5E924667" w14:textId="13297118">
            <w:pPr>
              <w:spacing w:line="240" w:lineRule="auto"/>
            </w:pPr>
            <w:r>
              <w:t>Phone number</w:t>
            </w:r>
          </w:p>
        </w:tc>
        <w:tc>
          <w:tcPr>
            <w:tcW w:w="5852" w:type="dxa"/>
          </w:tcPr>
          <w:p w:rsidRPr="00CD01F0" w:rsidR="00CD01F0" w:rsidP="00CD01F0" w:rsidRDefault="00CD01F0" w14:paraId="2CA3D681" w14:textId="0311C155">
            <w:pPr>
              <w:spacing w:line="240" w:lineRule="auto"/>
            </w:pPr>
            <w:r>
              <w:rPr>
                <w:i/>
                <w:color w:val="C0C0C0"/>
              </w:rPr>
              <w:t xml:space="preserve"> </w:t>
            </w:r>
          </w:p>
        </w:tc>
      </w:tr>
      <w:tr w:rsidR="00CD01F0" w:rsidTr="00CD01F0" w14:paraId="4C330F8F" w14:textId="77777777">
        <w:tc>
          <w:tcPr>
            <w:tcW w:w="3539" w:type="dxa"/>
          </w:tcPr>
          <w:p w:rsidR="00CD01F0" w:rsidP="00CD01F0" w:rsidRDefault="00CD01F0" w14:paraId="06C054F6" w14:textId="7B21A7DE">
            <w:pPr>
              <w:spacing w:line="240" w:lineRule="auto"/>
            </w:pPr>
            <w:r>
              <w:t>Email address</w:t>
            </w:r>
          </w:p>
        </w:tc>
        <w:tc>
          <w:tcPr>
            <w:tcW w:w="5852" w:type="dxa"/>
          </w:tcPr>
          <w:p w:rsidRPr="00CD01F0" w:rsidR="00CD01F0" w:rsidP="00CD01F0" w:rsidRDefault="00CD01F0" w14:paraId="1B8804F6" w14:textId="76B3DD2A">
            <w:pPr>
              <w:spacing w:line="240" w:lineRule="auto"/>
            </w:pPr>
          </w:p>
        </w:tc>
      </w:tr>
    </w:tbl>
    <w:p w:rsidRPr="00D25C17" w:rsidR="00CD01F0" w:rsidP="0070184F" w:rsidRDefault="00CD01F0" w14:paraId="07569D85" w14:textId="77777777">
      <w:pPr>
        <w:spacing w:line="240" w:lineRule="auto"/>
      </w:pPr>
    </w:p>
    <w:p w:rsidR="00CD01F0" w:rsidP="0070184F" w:rsidRDefault="00CD01F0" w14:paraId="576C8F7A" w14:textId="5E095EE7">
      <w:pPr>
        <w:spacing w:line="240" w:lineRule="atLeast"/>
      </w:pPr>
    </w:p>
    <w:p w:rsidR="00707B1B" w:rsidP="0070184F" w:rsidRDefault="00707B1B" w14:paraId="13CC70E6" w14:textId="77777777">
      <w:pPr>
        <w:spacing w:line="240" w:lineRule="atLeast"/>
      </w:pPr>
    </w:p>
    <w:p w:rsidRPr="00D25C17" w:rsidR="0070184F" w:rsidP="0070184F" w:rsidRDefault="0070184F" w14:paraId="19B2FA60" w14:textId="77777777">
      <w:pPr>
        <w:spacing w:line="240" w:lineRule="atLeast"/>
      </w:pPr>
    </w:p>
    <w:p w:rsidR="00CD01F0" w:rsidP="00CD01F0" w:rsidRDefault="00CD01F0" w14:paraId="348EF432" w14:textId="77777777">
      <w:pPr>
        <w:jc w:val="center"/>
        <w:rPr>
          <w:b/>
        </w:rPr>
      </w:pPr>
      <w:r w:rsidRPr="00CD01F0">
        <w:rPr>
          <w:b/>
        </w:rPr>
        <w:t>Once completed, please submit this form to the relevant Safeguarding Officer</w:t>
      </w:r>
      <w:r>
        <w:rPr>
          <w:b/>
        </w:rPr>
        <w:t>.</w:t>
      </w:r>
    </w:p>
    <w:p w:rsidRPr="00CD01F0" w:rsidR="00CD01F0" w:rsidP="00CD01F0" w:rsidRDefault="00CD01F0" w14:paraId="023C00C8" w14:textId="672211A6">
      <w:pPr>
        <w:jc w:val="center"/>
        <w:rPr>
          <w:b/>
        </w:rPr>
      </w:pPr>
      <w:r>
        <w:rPr>
          <w:b/>
        </w:rPr>
        <w:t>A</w:t>
      </w:r>
      <w:r w:rsidRPr="00CD01F0">
        <w:rPr>
          <w:b/>
        </w:rPr>
        <w:t xml:space="preserve"> list of the University’s Safeguarding Officers and their contact details are provided in Annex A of the Policy on Safeguarding Children and Vulnerable Adults</w:t>
      </w:r>
    </w:p>
    <w:sectPr w:rsidRPr="00CD01F0" w:rsidR="00CD01F0" w:rsidSect="00F20323">
      <w:headerReference w:type="default" r:id="rId29"/>
      <w:footerReference w:type="default" r:id="rId30"/>
      <w:type w:val="continuous"/>
      <w:pgSz w:w="11907" w:h="16840" w:code="9"/>
      <w:pgMar w:top="1134" w:right="1259" w:bottom="1259" w:left="124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2033F" w14:textId="77777777" w:rsidR="0074772B" w:rsidRDefault="0074772B" w:rsidP="00483994">
      <w:pPr>
        <w:spacing w:line="240" w:lineRule="auto"/>
      </w:pPr>
      <w:r>
        <w:separator/>
      </w:r>
    </w:p>
  </w:endnote>
  <w:endnote w:type="continuationSeparator" w:id="0">
    <w:p w14:paraId="3F6886BE" w14:textId="77777777" w:rsidR="0074772B" w:rsidRDefault="0074772B" w:rsidP="00483994">
      <w:pPr>
        <w:spacing w:line="240" w:lineRule="auto"/>
      </w:pPr>
      <w:r>
        <w:continuationSeparator/>
      </w:r>
    </w:p>
  </w:endnote>
  <w:endnote w:type="continuationNotice" w:id="1">
    <w:p w14:paraId="0B13BC2C" w14:textId="77777777" w:rsidR="0074772B" w:rsidRDefault="007477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814453"/>
      <w:docPartObj>
        <w:docPartGallery w:val="Page Numbers (Bottom of Page)"/>
        <w:docPartUnique/>
      </w:docPartObj>
    </w:sdtPr>
    <w:sdtEndPr>
      <w:rPr>
        <w:noProof/>
      </w:rPr>
    </w:sdtEndPr>
    <w:sdtContent>
      <w:p w14:paraId="422958C6" w14:textId="77777777" w:rsidR="00CD01F0" w:rsidRDefault="00CD01F0">
        <w:pPr>
          <w:pStyle w:val="Footer"/>
          <w:jc w:val="right"/>
        </w:pPr>
        <w:r>
          <w:fldChar w:fldCharType="begin"/>
        </w:r>
        <w:r>
          <w:instrText xml:space="preserve"> PAGE   \* MERGEFORMAT </w:instrText>
        </w:r>
        <w:r>
          <w:fldChar w:fldCharType="separate"/>
        </w:r>
        <w:r w:rsidR="000F71E0">
          <w:rPr>
            <w:noProof/>
          </w:rPr>
          <w:t>9</w:t>
        </w:r>
        <w:r>
          <w:rPr>
            <w:noProof/>
          </w:rPr>
          <w:fldChar w:fldCharType="end"/>
        </w:r>
      </w:p>
    </w:sdtContent>
  </w:sdt>
  <w:p w14:paraId="473F7D8B" w14:textId="77777777" w:rsidR="00CD01F0" w:rsidRDefault="00CD0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476789"/>
      <w:docPartObj>
        <w:docPartGallery w:val="Page Numbers (Bottom of Page)"/>
        <w:docPartUnique/>
      </w:docPartObj>
    </w:sdtPr>
    <w:sdtEndPr>
      <w:rPr>
        <w:noProof/>
      </w:rPr>
    </w:sdtEndPr>
    <w:sdtContent>
      <w:p w14:paraId="0AB07FE2" w14:textId="77777777" w:rsidR="00CD01F0" w:rsidRDefault="00CD01F0">
        <w:pPr>
          <w:pStyle w:val="Footer"/>
          <w:jc w:val="right"/>
        </w:pPr>
        <w:r>
          <w:fldChar w:fldCharType="begin"/>
        </w:r>
        <w:r>
          <w:instrText xml:space="preserve"> PAGE   \* MERGEFORMAT </w:instrText>
        </w:r>
        <w:r>
          <w:fldChar w:fldCharType="separate"/>
        </w:r>
        <w:r w:rsidR="000F71E0">
          <w:rPr>
            <w:noProof/>
          </w:rPr>
          <w:t>1</w:t>
        </w:r>
        <w:r>
          <w:rPr>
            <w:noProof/>
          </w:rPr>
          <w:fldChar w:fldCharType="end"/>
        </w:r>
      </w:p>
    </w:sdtContent>
  </w:sdt>
  <w:p w14:paraId="3026A7D7" w14:textId="77777777" w:rsidR="00CD01F0" w:rsidRDefault="00CD0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0459" w14:textId="77777777" w:rsidR="00CD01F0" w:rsidRDefault="00CD0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4A315" w14:textId="77777777" w:rsidR="0074772B" w:rsidRDefault="0074772B" w:rsidP="00483994">
      <w:pPr>
        <w:spacing w:line="240" w:lineRule="auto"/>
      </w:pPr>
      <w:r>
        <w:separator/>
      </w:r>
    </w:p>
  </w:footnote>
  <w:footnote w:type="continuationSeparator" w:id="0">
    <w:p w14:paraId="07EC8929" w14:textId="77777777" w:rsidR="0074772B" w:rsidRDefault="0074772B" w:rsidP="00483994">
      <w:pPr>
        <w:spacing w:line="240" w:lineRule="auto"/>
      </w:pPr>
      <w:r>
        <w:continuationSeparator/>
      </w:r>
    </w:p>
  </w:footnote>
  <w:footnote w:type="continuationNotice" w:id="1">
    <w:p w14:paraId="4F7844D2" w14:textId="77777777" w:rsidR="0074772B" w:rsidRDefault="007477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6294" w14:textId="4F968373" w:rsidR="00CD01F0" w:rsidRDefault="00CD01F0">
    <w:pPr>
      <w:pStyle w:val="Header"/>
    </w:pPr>
    <w:r>
      <w:t>Annex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400DB"/>
    <w:multiLevelType w:val="hybridMultilevel"/>
    <w:tmpl w:val="8398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251CAB"/>
    <w:multiLevelType w:val="multilevel"/>
    <w:tmpl w:val="1B88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2DE9E"/>
    <w:multiLevelType w:val="hybridMultilevel"/>
    <w:tmpl w:val="EDF673E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4F"/>
    <w:rsid w:val="00016062"/>
    <w:rsid w:val="00021CE7"/>
    <w:rsid w:val="000367DA"/>
    <w:rsid w:val="00042669"/>
    <w:rsid w:val="00044867"/>
    <w:rsid w:val="00047314"/>
    <w:rsid w:val="00060B7D"/>
    <w:rsid w:val="00071D4B"/>
    <w:rsid w:val="000727A6"/>
    <w:rsid w:val="00086DCE"/>
    <w:rsid w:val="000B20F3"/>
    <w:rsid w:val="000B7D04"/>
    <w:rsid w:val="000C6874"/>
    <w:rsid w:val="000C6D25"/>
    <w:rsid w:val="000E25DC"/>
    <w:rsid w:val="000F71E0"/>
    <w:rsid w:val="001133D7"/>
    <w:rsid w:val="001447C0"/>
    <w:rsid w:val="001503BF"/>
    <w:rsid w:val="00162359"/>
    <w:rsid w:val="00162FB6"/>
    <w:rsid w:val="001648BE"/>
    <w:rsid w:val="00170E94"/>
    <w:rsid w:val="001858D8"/>
    <w:rsid w:val="001D4EE6"/>
    <w:rsid w:val="002251F9"/>
    <w:rsid w:val="0024651E"/>
    <w:rsid w:val="002760CF"/>
    <w:rsid w:val="00297F16"/>
    <w:rsid w:val="002B5433"/>
    <w:rsid w:val="002E1C1E"/>
    <w:rsid w:val="002E3135"/>
    <w:rsid w:val="002F2CD8"/>
    <w:rsid w:val="00313092"/>
    <w:rsid w:val="00357501"/>
    <w:rsid w:val="00360AA9"/>
    <w:rsid w:val="003971FF"/>
    <w:rsid w:val="003A3962"/>
    <w:rsid w:val="003B661D"/>
    <w:rsid w:val="003E09B7"/>
    <w:rsid w:val="003F3395"/>
    <w:rsid w:val="00414FC7"/>
    <w:rsid w:val="00471381"/>
    <w:rsid w:val="00471810"/>
    <w:rsid w:val="00480DAF"/>
    <w:rsid w:val="00483994"/>
    <w:rsid w:val="00490687"/>
    <w:rsid w:val="00493CB0"/>
    <w:rsid w:val="004A64A0"/>
    <w:rsid w:val="004D25F7"/>
    <w:rsid w:val="004D6F9D"/>
    <w:rsid w:val="00521839"/>
    <w:rsid w:val="00567EA3"/>
    <w:rsid w:val="005823A2"/>
    <w:rsid w:val="0059043D"/>
    <w:rsid w:val="005E3046"/>
    <w:rsid w:val="00604B6D"/>
    <w:rsid w:val="00617BE4"/>
    <w:rsid w:val="00622064"/>
    <w:rsid w:val="0062614A"/>
    <w:rsid w:val="00627CF1"/>
    <w:rsid w:val="00634695"/>
    <w:rsid w:val="00692FB4"/>
    <w:rsid w:val="006C0618"/>
    <w:rsid w:val="006C323B"/>
    <w:rsid w:val="006C76CB"/>
    <w:rsid w:val="006D798A"/>
    <w:rsid w:val="006E5612"/>
    <w:rsid w:val="006F3EB5"/>
    <w:rsid w:val="006F69AA"/>
    <w:rsid w:val="006F6EE3"/>
    <w:rsid w:val="0070184F"/>
    <w:rsid w:val="00707B1B"/>
    <w:rsid w:val="007108C2"/>
    <w:rsid w:val="0074772B"/>
    <w:rsid w:val="0075251A"/>
    <w:rsid w:val="007609B6"/>
    <w:rsid w:val="007638A0"/>
    <w:rsid w:val="00772E86"/>
    <w:rsid w:val="00780DA0"/>
    <w:rsid w:val="00791570"/>
    <w:rsid w:val="00796A3F"/>
    <w:rsid w:val="007A0300"/>
    <w:rsid w:val="007C100B"/>
    <w:rsid w:val="007C25E9"/>
    <w:rsid w:val="007F7620"/>
    <w:rsid w:val="00800162"/>
    <w:rsid w:val="00803945"/>
    <w:rsid w:val="0081253A"/>
    <w:rsid w:val="008439CD"/>
    <w:rsid w:val="00851215"/>
    <w:rsid w:val="00860F1E"/>
    <w:rsid w:val="008660F1"/>
    <w:rsid w:val="008C220F"/>
    <w:rsid w:val="008F5241"/>
    <w:rsid w:val="0090356A"/>
    <w:rsid w:val="009045D4"/>
    <w:rsid w:val="00912C96"/>
    <w:rsid w:val="00913CA2"/>
    <w:rsid w:val="00937067"/>
    <w:rsid w:val="009429ED"/>
    <w:rsid w:val="00957804"/>
    <w:rsid w:val="00972431"/>
    <w:rsid w:val="00977CAB"/>
    <w:rsid w:val="0098730B"/>
    <w:rsid w:val="0099539D"/>
    <w:rsid w:val="009C680E"/>
    <w:rsid w:val="009D5F78"/>
    <w:rsid w:val="00A011C5"/>
    <w:rsid w:val="00A22922"/>
    <w:rsid w:val="00A52971"/>
    <w:rsid w:val="00A70EF4"/>
    <w:rsid w:val="00A7570C"/>
    <w:rsid w:val="00A80F68"/>
    <w:rsid w:val="00A87004"/>
    <w:rsid w:val="00AB312E"/>
    <w:rsid w:val="00AC37BE"/>
    <w:rsid w:val="00AC391E"/>
    <w:rsid w:val="00B07CEC"/>
    <w:rsid w:val="00B221A2"/>
    <w:rsid w:val="00B31846"/>
    <w:rsid w:val="00B378A0"/>
    <w:rsid w:val="00B4678A"/>
    <w:rsid w:val="00B46D6B"/>
    <w:rsid w:val="00B51F56"/>
    <w:rsid w:val="00B54B51"/>
    <w:rsid w:val="00B7259B"/>
    <w:rsid w:val="00B77AF0"/>
    <w:rsid w:val="00B85A2B"/>
    <w:rsid w:val="00BA2BA4"/>
    <w:rsid w:val="00BA56FE"/>
    <w:rsid w:val="00BB316A"/>
    <w:rsid w:val="00BD4B3C"/>
    <w:rsid w:val="00BD73CD"/>
    <w:rsid w:val="00BE142A"/>
    <w:rsid w:val="00C1092C"/>
    <w:rsid w:val="00C12319"/>
    <w:rsid w:val="00C24B85"/>
    <w:rsid w:val="00C25C5D"/>
    <w:rsid w:val="00C509B6"/>
    <w:rsid w:val="00C63BF6"/>
    <w:rsid w:val="00C655CE"/>
    <w:rsid w:val="00C71CC0"/>
    <w:rsid w:val="00C85D86"/>
    <w:rsid w:val="00C864C8"/>
    <w:rsid w:val="00CA1E66"/>
    <w:rsid w:val="00CA7DE7"/>
    <w:rsid w:val="00CB4F5D"/>
    <w:rsid w:val="00CD01F0"/>
    <w:rsid w:val="00CE476B"/>
    <w:rsid w:val="00CE7704"/>
    <w:rsid w:val="00CF4846"/>
    <w:rsid w:val="00D04FFF"/>
    <w:rsid w:val="00D0529E"/>
    <w:rsid w:val="00D30C86"/>
    <w:rsid w:val="00D37D57"/>
    <w:rsid w:val="00D55CC9"/>
    <w:rsid w:val="00D63E2C"/>
    <w:rsid w:val="00D671C4"/>
    <w:rsid w:val="00D833F9"/>
    <w:rsid w:val="00D87B7A"/>
    <w:rsid w:val="00DA4778"/>
    <w:rsid w:val="00DB1755"/>
    <w:rsid w:val="00DD2971"/>
    <w:rsid w:val="00DF599C"/>
    <w:rsid w:val="00E13712"/>
    <w:rsid w:val="00E26A74"/>
    <w:rsid w:val="00E31C82"/>
    <w:rsid w:val="00E35771"/>
    <w:rsid w:val="00E5038D"/>
    <w:rsid w:val="00E51129"/>
    <w:rsid w:val="00E56DF2"/>
    <w:rsid w:val="00E60A24"/>
    <w:rsid w:val="00E6261C"/>
    <w:rsid w:val="00E62CDA"/>
    <w:rsid w:val="00E72AD2"/>
    <w:rsid w:val="00E73326"/>
    <w:rsid w:val="00E7593F"/>
    <w:rsid w:val="00E91883"/>
    <w:rsid w:val="00E91B67"/>
    <w:rsid w:val="00EA6037"/>
    <w:rsid w:val="00EB39FB"/>
    <w:rsid w:val="00ED29CC"/>
    <w:rsid w:val="00EE69CC"/>
    <w:rsid w:val="00EF2527"/>
    <w:rsid w:val="00F03DBC"/>
    <w:rsid w:val="00F05CC5"/>
    <w:rsid w:val="00F20323"/>
    <w:rsid w:val="00F44CD0"/>
    <w:rsid w:val="00FD25AC"/>
    <w:rsid w:val="00FE2D56"/>
    <w:rsid w:val="00FE4745"/>
    <w:rsid w:val="012B72A9"/>
    <w:rsid w:val="01947BFC"/>
    <w:rsid w:val="034A4318"/>
    <w:rsid w:val="038E3DE8"/>
    <w:rsid w:val="03C60FFB"/>
    <w:rsid w:val="052CD63C"/>
    <w:rsid w:val="07D39C08"/>
    <w:rsid w:val="08B47146"/>
    <w:rsid w:val="09D451A3"/>
    <w:rsid w:val="09E1E1BA"/>
    <w:rsid w:val="0A3A09E6"/>
    <w:rsid w:val="0A9DCFE0"/>
    <w:rsid w:val="0AF12817"/>
    <w:rsid w:val="0BE88D4D"/>
    <w:rsid w:val="0C47FDAF"/>
    <w:rsid w:val="0C5C8B6B"/>
    <w:rsid w:val="0C82F694"/>
    <w:rsid w:val="0D5D3E4E"/>
    <w:rsid w:val="0E7984E5"/>
    <w:rsid w:val="0EA7F058"/>
    <w:rsid w:val="10221EDA"/>
    <w:rsid w:val="12EBE076"/>
    <w:rsid w:val="138680EE"/>
    <w:rsid w:val="13F967C8"/>
    <w:rsid w:val="17D729A4"/>
    <w:rsid w:val="18A82A3D"/>
    <w:rsid w:val="1984B292"/>
    <w:rsid w:val="1A2BEDC0"/>
    <w:rsid w:val="1B00242B"/>
    <w:rsid w:val="1B88F2C9"/>
    <w:rsid w:val="1C1B4E7F"/>
    <w:rsid w:val="1D2EC9B1"/>
    <w:rsid w:val="1D5D6C39"/>
    <w:rsid w:val="1E2DA5B3"/>
    <w:rsid w:val="2070EB14"/>
    <w:rsid w:val="21585077"/>
    <w:rsid w:val="21B51D6F"/>
    <w:rsid w:val="2244FF9A"/>
    <w:rsid w:val="24F5076C"/>
    <w:rsid w:val="25C53019"/>
    <w:rsid w:val="263BEB22"/>
    <w:rsid w:val="2645ED30"/>
    <w:rsid w:val="26FAB15B"/>
    <w:rsid w:val="2867B0DC"/>
    <w:rsid w:val="28BD936E"/>
    <w:rsid w:val="2A87B362"/>
    <w:rsid w:val="2D059F55"/>
    <w:rsid w:val="2DA91CBF"/>
    <w:rsid w:val="2E54C6EB"/>
    <w:rsid w:val="2EAF2E0C"/>
    <w:rsid w:val="2F6B3124"/>
    <w:rsid w:val="2FF3A2CF"/>
    <w:rsid w:val="317D9875"/>
    <w:rsid w:val="31C03F32"/>
    <w:rsid w:val="3276400C"/>
    <w:rsid w:val="33CF0307"/>
    <w:rsid w:val="341463C9"/>
    <w:rsid w:val="348EB409"/>
    <w:rsid w:val="3666AE5A"/>
    <w:rsid w:val="37576031"/>
    <w:rsid w:val="37579207"/>
    <w:rsid w:val="37AC4EF7"/>
    <w:rsid w:val="38B96D72"/>
    <w:rsid w:val="391AAA9B"/>
    <w:rsid w:val="3ADECB24"/>
    <w:rsid w:val="3C31A8F4"/>
    <w:rsid w:val="3C4FD632"/>
    <w:rsid w:val="3CE50C2F"/>
    <w:rsid w:val="3D6A6DB1"/>
    <w:rsid w:val="3E0FC9F6"/>
    <w:rsid w:val="3E1951B8"/>
    <w:rsid w:val="3EEF2493"/>
    <w:rsid w:val="4139B81F"/>
    <w:rsid w:val="437108CD"/>
    <w:rsid w:val="4538C93B"/>
    <w:rsid w:val="459B02E2"/>
    <w:rsid w:val="46E34BC1"/>
    <w:rsid w:val="47212918"/>
    <w:rsid w:val="48AE8A6C"/>
    <w:rsid w:val="4AED13E3"/>
    <w:rsid w:val="4C424D91"/>
    <w:rsid w:val="4CA921ED"/>
    <w:rsid w:val="4CF9CFA0"/>
    <w:rsid w:val="4DA0AE7D"/>
    <w:rsid w:val="50B3C40E"/>
    <w:rsid w:val="5145F707"/>
    <w:rsid w:val="536F2015"/>
    <w:rsid w:val="54B75B9F"/>
    <w:rsid w:val="555B06DB"/>
    <w:rsid w:val="55968DF5"/>
    <w:rsid w:val="56852388"/>
    <w:rsid w:val="56858412"/>
    <w:rsid w:val="56EBC787"/>
    <w:rsid w:val="572393A8"/>
    <w:rsid w:val="585FBF9D"/>
    <w:rsid w:val="58D00308"/>
    <w:rsid w:val="59A9E66F"/>
    <w:rsid w:val="5A5B6B82"/>
    <w:rsid w:val="5AE2F7BF"/>
    <w:rsid w:val="5B428250"/>
    <w:rsid w:val="5E8A7A10"/>
    <w:rsid w:val="5F5FF957"/>
    <w:rsid w:val="5F8114BA"/>
    <w:rsid w:val="5FAA9B16"/>
    <w:rsid w:val="606CB1D6"/>
    <w:rsid w:val="61540C45"/>
    <w:rsid w:val="65FD98FC"/>
    <w:rsid w:val="66988A3A"/>
    <w:rsid w:val="681363A8"/>
    <w:rsid w:val="68AF47D8"/>
    <w:rsid w:val="692FAB3A"/>
    <w:rsid w:val="697407FA"/>
    <w:rsid w:val="6AA3B810"/>
    <w:rsid w:val="6C698487"/>
    <w:rsid w:val="6D668593"/>
    <w:rsid w:val="6F1C12C9"/>
    <w:rsid w:val="6FC7F54B"/>
    <w:rsid w:val="7186D94D"/>
    <w:rsid w:val="733A4B6D"/>
    <w:rsid w:val="737C537C"/>
    <w:rsid w:val="74CE9980"/>
    <w:rsid w:val="760D08B1"/>
    <w:rsid w:val="7659B6D2"/>
    <w:rsid w:val="7751FA05"/>
    <w:rsid w:val="7868A67A"/>
    <w:rsid w:val="78C53213"/>
    <w:rsid w:val="78C76B94"/>
    <w:rsid w:val="795A1880"/>
    <w:rsid w:val="79BDC907"/>
    <w:rsid w:val="79E44CFC"/>
    <w:rsid w:val="7ABA0950"/>
    <w:rsid w:val="7AFB29CB"/>
    <w:rsid w:val="7B22E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42CC"/>
  <w15:chartTrackingRefBased/>
  <w15:docId w15:val="{11E38FD1-FEB7-4DF0-92BE-221B46A4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84F"/>
    <w:pPr>
      <w:spacing w:after="0" w:line="300" w:lineRule="atLeast"/>
    </w:pPr>
    <w:rPr>
      <w:rFonts w:ascii="Arial" w:eastAsia="Times New Roman" w:hAnsi="Arial" w:cs="Arial"/>
      <w:sz w:val="20"/>
      <w:szCs w:val="20"/>
    </w:rPr>
  </w:style>
  <w:style w:type="paragraph" w:styleId="Heading1">
    <w:name w:val="heading 1"/>
    <w:basedOn w:val="Normal"/>
    <w:next w:val="Normal"/>
    <w:link w:val="Heading1Char"/>
    <w:uiPriority w:val="9"/>
    <w:qFormat/>
    <w:rsid w:val="00B318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3046"/>
    <w:pPr>
      <w:keepNext/>
      <w:keepLines/>
      <w:spacing w:before="40" w:line="259"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0184F"/>
    <w:rPr>
      <w:rFonts w:cs="Times New Roman"/>
      <w:color w:val="0000FF"/>
      <w:u w:val="single"/>
    </w:rPr>
  </w:style>
  <w:style w:type="character" w:customStyle="1" w:styleId="Normal1">
    <w:name w:val="Normal1"/>
    <w:rsid w:val="0070184F"/>
  </w:style>
  <w:style w:type="character" w:customStyle="1" w:styleId="Normal2">
    <w:name w:val="Normal2"/>
    <w:rsid w:val="00B77AF0"/>
  </w:style>
  <w:style w:type="paragraph" w:styleId="Header">
    <w:name w:val="header"/>
    <w:basedOn w:val="Normal"/>
    <w:link w:val="HeaderChar"/>
    <w:uiPriority w:val="99"/>
    <w:unhideWhenUsed/>
    <w:rsid w:val="00483994"/>
    <w:pPr>
      <w:tabs>
        <w:tab w:val="center" w:pos="4513"/>
        <w:tab w:val="right" w:pos="9026"/>
      </w:tabs>
      <w:spacing w:line="240" w:lineRule="auto"/>
    </w:pPr>
  </w:style>
  <w:style w:type="character" w:customStyle="1" w:styleId="HeaderChar">
    <w:name w:val="Header Char"/>
    <w:basedOn w:val="DefaultParagraphFont"/>
    <w:link w:val="Header"/>
    <w:uiPriority w:val="99"/>
    <w:rsid w:val="00483994"/>
    <w:rPr>
      <w:rFonts w:ascii="Arial" w:eastAsia="Times New Roman" w:hAnsi="Arial" w:cs="Arial"/>
      <w:sz w:val="20"/>
      <w:szCs w:val="20"/>
    </w:rPr>
  </w:style>
  <w:style w:type="paragraph" w:styleId="Footer">
    <w:name w:val="footer"/>
    <w:basedOn w:val="Normal"/>
    <w:link w:val="FooterChar"/>
    <w:uiPriority w:val="99"/>
    <w:unhideWhenUsed/>
    <w:rsid w:val="00483994"/>
    <w:pPr>
      <w:tabs>
        <w:tab w:val="center" w:pos="4513"/>
        <w:tab w:val="right" w:pos="9026"/>
      </w:tabs>
      <w:spacing w:line="240" w:lineRule="auto"/>
    </w:pPr>
  </w:style>
  <w:style w:type="character" w:customStyle="1" w:styleId="FooterChar">
    <w:name w:val="Footer Char"/>
    <w:basedOn w:val="DefaultParagraphFont"/>
    <w:link w:val="Footer"/>
    <w:uiPriority w:val="99"/>
    <w:rsid w:val="00483994"/>
    <w:rPr>
      <w:rFonts w:ascii="Arial" w:eastAsia="Times New Roman" w:hAnsi="Arial" w:cs="Arial"/>
      <w:sz w:val="20"/>
      <w:szCs w:val="20"/>
    </w:rPr>
  </w:style>
  <w:style w:type="paragraph" w:styleId="BalloonText">
    <w:name w:val="Balloon Text"/>
    <w:basedOn w:val="Normal"/>
    <w:link w:val="BalloonTextChar"/>
    <w:uiPriority w:val="99"/>
    <w:semiHidden/>
    <w:unhideWhenUsed/>
    <w:rsid w:val="003B66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61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509B6"/>
    <w:rPr>
      <w:sz w:val="16"/>
      <w:szCs w:val="16"/>
    </w:rPr>
  </w:style>
  <w:style w:type="paragraph" w:styleId="CommentText">
    <w:name w:val="annotation text"/>
    <w:basedOn w:val="Normal"/>
    <w:link w:val="CommentTextChar"/>
    <w:uiPriority w:val="99"/>
    <w:semiHidden/>
    <w:unhideWhenUsed/>
    <w:rsid w:val="00C509B6"/>
    <w:pPr>
      <w:spacing w:line="240" w:lineRule="auto"/>
    </w:pPr>
  </w:style>
  <w:style w:type="character" w:customStyle="1" w:styleId="CommentTextChar">
    <w:name w:val="Comment Text Char"/>
    <w:basedOn w:val="DefaultParagraphFont"/>
    <w:link w:val="CommentText"/>
    <w:uiPriority w:val="99"/>
    <w:semiHidden/>
    <w:rsid w:val="00C509B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509B6"/>
    <w:rPr>
      <w:b/>
      <w:bCs/>
    </w:rPr>
  </w:style>
  <w:style w:type="character" w:customStyle="1" w:styleId="CommentSubjectChar">
    <w:name w:val="Comment Subject Char"/>
    <w:basedOn w:val="CommentTextChar"/>
    <w:link w:val="CommentSubject"/>
    <w:uiPriority w:val="99"/>
    <w:semiHidden/>
    <w:rsid w:val="00C509B6"/>
    <w:rPr>
      <w:rFonts w:ascii="Arial" w:eastAsia="Times New Roman" w:hAnsi="Arial" w:cs="Arial"/>
      <w:b/>
      <w:bCs/>
      <w:sz w:val="20"/>
      <w:szCs w:val="20"/>
    </w:rPr>
  </w:style>
  <w:style w:type="character" w:customStyle="1" w:styleId="UnresolvedMention1">
    <w:name w:val="Unresolved Mention1"/>
    <w:basedOn w:val="DefaultParagraphFont"/>
    <w:uiPriority w:val="99"/>
    <w:semiHidden/>
    <w:unhideWhenUsed/>
    <w:rsid w:val="00796A3F"/>
    <w:rPr>
      <w:color w:val="605E5C"/>
      <w:shd w:val="clear" w:color="auto" w:fill="E1DFDD"/>
    </w:rPr>
  </w:style>
  <w:style w:type="paragraph" w:styleId="Revision">
    <w:name w:val="Revision"/>
    <w:hidden/>
    <w:uiPriority w:val="99"/>
    <w:semiHidden/>
    <w:rsid w:val="00791570"/>
    <w:pPr>
      <w:spacing w:after="0" w:line="240" w:lineRule="auto"/>
    </w:pPr>
    <w:rPr>
      <w:rFonts w:ascii="Arial" w:eastAsia="Times New Roman" w:hAnsi="Arial" w:cs="Arial"/>
      <w:sz w:val="20"/>
      <w:szCs w:val="20"/>
    </w:rPr>
  </w:style>
  <w:style w:type="character" w:customStyle="1" w:styleId="Heading2Char">
    <w:name w:val="Heading 2 Char"/>
    <w:basedOn w:val="DefaultParagraphFont"/>
    <w:link w:val="Heading2"/>
    <w:uiPriority w:val="9"/>
    <w:rsid w:val="005E3046"/>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D2971"/>
    <w:rPr>
      <w:color w:val="954F72" w:themeColor="followedHyperlink"/>
      <w:u w:val="single"/>
    </w:rPr>
  </w:style>
  <w:style w:type="character" w:customStyle="1" w:styleId="Heading1Char">
    <w:name w:val="Heading 1 Char"/>
    <w:basedOn w:val="DefaultParagraphFont"/>
    <w:link w:val="Heading1"/>
    <w:uiPriority w:val="9"/>
    <w:rsid w:val="00B3184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3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778"/>
    <w:pPr>
      <w:ind w:left="720"/>
      <w:contextualSpacing/>
    </w:pPr>
  </w:style>
  <w:style w:type="paragraph" w:styleId="Caption">
    <w:name w:val="caption"/>
    <w:basedOn w:val="Normal"/>
    <w:next w:val="Normal"/>
    <w:uiPriority w:val="35"/>
    <w:unhideWhenUsed/>
    <w:qFormat/>
    <w:rsid w:val="00B7259B"/>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B07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7689">
      <w:bodyDiv w:val="1"/>
      <w:marLeft w:val="0"/>
      <w:marRight w:val="0"/>
      <w:marTop w:val="0"/>
      <w:marBottom w:val="0"/>
      <w:divBdr>
        <w:top w:val="none" w:sz="0" w:space="0" w:color="auto"/>
        <w:left w:val="none" w:sz="0" w:space="0" w:color="auto"/>
        <w:bottom w:val="none" w:sz="0" w:space="0" w:color="auto"/>
        <w:right w:val="none" w:sz="0" w:space="0" w:color="auto"/>
      </w:divBdr>
    </w:div>
    <w:div w:id="689334194">
      <w:bodyDiv w:val="1"/>
      <w:marLeft w:val="0"/>
      <w:marRight w:val="0"/>
      <w:marTop w:val="0"/>
      <w:marBottom w:val="0"/>
      <w:divBdr>
        <w:top w:val="none" w:sz="0" w:space="0" w:color="auto"/>
        <w:left w:val="none" w:sz="0" w:space="0" w:color="auto"/>
        <w:bottom w:val="none" w:sz="0" w:space="0" w:color="auto"/>
        <w:right w:val="none" w:sz="0" w:space="0" w:color="auto"/>
      </w:divBdr>
      <w:divsChild>
        <w:div w:id="433744736">
          <w:marLeft w:val="0"/>
          <w:marRight w:val="0"/>
          <w:marTop w:val="0"/>
          <w:marBottom w:val="0"/>
          <w:divBdr>
            <w:top w:val="none" w:sz="0" w:space="0" w:color="auto"/>
            <w:left w:val="none" w:sz="0" w:space="0" w:color="auto"/>
            <w:bottom w:val="none" w:sz="0" w:space="0" w:color="auto"/>
            <w:right w:val="none" w:sz="0" w:space="0" w:color="auto"/>
          </w:divBdr>
        </w:div>
        <w:div w:id="2003730057">
          <w:marLeft w:val="0"/>
          <w:marRight w:val="0"/>
          <w:marTop w:val="0"/>
          <w:marBottom w:val="0"/>
          <w:divBdr>
            <w:top w:val="none" w:sz="0" w:space="0" w:color="auto"/>
            <w:left w:val="none" w:sz="0" w:space="0" w:color="auto"/>
            <w:bottom w:val="none" w:sz="0" w:space="0" w:color="auto"/>
            <w:right w:val="none" w:sz="0" w:space="0" w:color="auto"/>
          </w:divBdr>
        </w:div>
        <w:div w:id="1907718755">
          <w:marLeft w:val="0"/>
          <w:marRight w:val="0"/>
          <w:marTop w:val="0"/>
          <w:marBottom w:val="0"/>
          <w:divBdr>
            <w:top w:val="none" w:sz="0" w:space="0" w:color="auto"/>
            <w:left w:val="none" w:sz="0" w:space="0" w:color="auto"/>
            <w:bottom w:val="none" w:sz="0" w:space="0" w:color="auto"/>
            <w:right w:val="none" w:sz="0" w:space="0" w:color="auto"/>
          </w:divBdr>
        </w:div>
        <w:div w:id="1251742162">
          <w:marLeft w:val="0"/>
          <w:marRight w:val="0"/>
          <w:marTop w:val="0"/>
          <w:marBottom w:val="0"/>
          <w:divBdr>
            <w:top w:val="none" w:sz="0" w:space="0" w:color="auto"/>
            <w:left w:val="none" w:sz="0" w:space="0" w:color="auto"/>
            <w:bottom w:val="none" w:sz="0" w:space="0" w:color="auto"/>
            <w:right w:val="none" w:sz="0" w:space="0" w:color="auto"/>
          </w:divBdr>
        </w:div>
        <w:div w:id="715396759">
          <w:marLeft w:val="0"/>
          <w:marRight w:val="0"/>
          <w:marTop w:val="0"/>
          <w:marBottom w:val="0"/>
          <w:divBdr>
            <w:top w:val="none" w:sz="0" w:space="0" w:color="auto"/>
            <w:left w:val="none" w:sz="0" w:space="0" w:color="auto"/>
            <w:bottom w:val="none" w:sz="0" w:space="0" w:color="auto"/>
            <w:right w:val="none" w:sz="0" w:space="0" w:color="auto"/>
          </w:divBdr>
        </w:div>
        <w:div w:id="607203766">
          <w:marLeft w:val="0"/>
          <w:marRight w:val="0"/>
          <w:marTop w:val="0"/>
          <w:marBottom w:val="0"/>
          <w:divBdr>
            <w:top w:val="none" w:sz="0" w:space="0" w:color="auto"/>
            <w:left w:val="none" w:sz="0" w:space="0" w:color="auto"/>
            <w:bottom w:val="none" w:sz="0" w:space="0" w:color="auto"/>
            <w:right w:val="none" w:sz="0" w:space="0" w:color="auto"/>
          </w:divBdr>
        </w:div>
      </w:divsChild>
    </w:div>
    <w:div w:id="9425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nspcc.org.uk/safeguarding-checklist/?state=1" TargetMode="External"/><Relationship Id="rId18" Type="http://schemas.openxmlformats.org/officeDocument/2006/relationships/hyperlink" Target="mailto:jacronin@sgul.ac.uk" TargetMode="External"/><Relationship Id="rId26" Type="http://schemas.openxmlformats.org/officeDocument/2006/relationships/hyperlink" Target="mailto:mcranmer@sgul.ac.uk" TargetMode="External"/><Relationship Id="rId3" Type="http://schemas.openxmlformats.org/officeDocument/2006/relationships/customXml" Target="../customXml/item3.xml"/><Relationship Id="rId21" Type="http://schemas.openxmlformats.org/officeDocument/2006/relationships/hyperlink" Target="mailto:jacronin@sgul.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egilby@sgul.ac.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laws@sgul.ac.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gilby@sgul.ac.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gul.ac.uk/about/our-professional-services/information-services/it-services" TargetMode="External"/><Relationship Id="rId23" Type="http://schemas.openxmlformats.org/officeDocument/2006/relationships/hyperlink" Target="mailto:jlaws@sgul.ac.uk" TargetMode="External"/><Relationship Id="rId28" Type="http://schemas.openxmlformats.org/officeDocument/2006/relationships/hyperlink" Target="mailto:cshiels@sgul.ac.uk" TargetMode="External"/><Relationship Id="rId10" Type="http://schemas.openxmlformats.org/officeDocument/2006/relationships/endnotes" Target="endnotes.xml"/><Relationship Id="rId19" Type="http://schemas.openxmlformats.org/officeDocument/2006/relationships/hyperlink" Target="mailto:nahussai@sgul.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sgul.ac.uk/org/cs/hr/A-Z%20policies-and-procedures/work-experience-guidance.pdf/view?searchterm=work%20experience%20guidance" TargetMode="External"/><Relationship Id="rId22" Type="http://schemas.openxmlformats.org/officeDocument/2006/relationships/hyperlink" Target="mailto:jwinters@sgul.ac.uk" TargetMode="External"/><Relationship Id="rId27" Type="http://schemas.openxmlformats.org/officeDocument/2006/relationships/hyperlink" Target="mailto:rallen@sgul.ac.uk"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3ac527-5c3d-45ad-a3e6-7c392982a6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30BD0BC05BF4293441BDF4DF931A7" ma:contentTypeVersion="15" ma:contentTypeDescription="Create a new document." ma:contentTypeScope="" ma:versionID="e53ac612ba6b30ea4ccac50b170fa5b4">
  <xsd:schema xmlns:xsd="http://www.w3.org/2001/XMLSchema" xmlns:xs="http://www.w3.org/2001/XMLSchema" xmlns:p="http://schemas.microsoft.com/office/2006/metadata/properties" xmlns:ns3="dcfeb8e1-11eb-48e9-8c7f-9242892991fd" xmlns:ns4="5f3ac527-5c3d-45ad-a3e6-7c392982a6d5" targetNamespace="http://schemas.microsoft.com/office/2006/metadata/properties" ma:root="true" ma:fieldsID="abc0e1a35832da9edf8db4aae4938d9d" ns3:_="" ns4:_="">
    <xsd:import namespace="dcfeb8e1-11eb-48e9-8c7f-9242892991fd"/>
    <xsd:import namespace="5f3ac527-5c3d-45ad-a3e6-7c392982a6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eb8e1-11eb-48e9-8c7f-9242892991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c527-5c3d-45ad-a3e6-7c392982a6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B777-3B19-4BE7-8F7E-303F1502F1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3ac527-5c3d-45ad-a3e6-7c392982a6d5"/>
    <ds:schemaRef ds:uri="dcfeb8e1-11eb-48e9-8c7f-9242892991fd"/>
    <ds:schemaRef ds:uri="http://www.w3.org/XML/1998/namespace"/>
    <ds:schemaRef ds:uri="http://purl.org/dc/dcmitype/"/>
  </ds:schemaRefs>
</ds:datastoreItem>
</file>

<file path=customXml/itemProps2.xml><?xml version="1.0" encoding="utf-8"?>
<ds:datastoreItem xmlns:ds="http://schemas.openxmlformats.org/officeDocument/2006/customXml" ds:itemID="{212576CB-5615-4CC6-A15B-7DCD06F314BA}">
  <ds:schemaRefs>
    <ds:schemaRef ds:uri="http://schemas.microsoft.com/sharepoint/v3/contenttype/forms"/>
  </ds:schemaRefs>
</ds:datastoreItem>
</file>

<file path=customXml/itemProps3.xml><?xml version="1.0" encoding="utf-8"?>
<ds:datastoreItem xmlns:ds="http://schemas.openxmlformats.org/officeDocument/2006/customXml" ds:itemID="{3E6828BB-4AB8-485F-87BB-7F2D6BD51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eb8e1-11eb-48e9-8c7f-9242892991fd"/>
    <ds:schemaRef ds:uri="5f3ac527-5c3d-45ad-a3e6-7c392982a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3C3A8-BDC7-460B-A4AE-95301318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3663</Words>
  <Characters>20880</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Policy on Safeguarding Children and Vulnerable Adults</vt:lpstr>
    </vt:vector>
  </TitlesOfParts>
  <Company>St Georges, University of London</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Safeguarding Children and Vulnerable Adults</dc:title>
  <dc:subject>
  </dc:subject>
  <dc:creator>Helen White</dc:creator>
  <cp:keywords>
  </cp:keywords>
  <dc:description>
  </dc:description>
  <cp:lastModifiedBy>Alexandra Horsfield</cp:lastModifiedBy>
  <cp:revision>2</cp:revision>
  <cp:lastPrinted>2023-02-15T09:20:00Z</cp:lastPrinted>
  <dcterms:created xsi:type="dcterms:W3CDTF">2023-03-04T17:50:00Z</dcterms:created>
  <dcterms:modified xsi:type="dcterms:W3CDTF">2023-03-06T09:23:58Z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0x01010026930BD0BC05BF4293441BDF4DF931A7</vt:lpwstr>
  </property>
</Properties>
</file>