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41E6" w:rsidP="00532925" w:rsidRDefault="007A41E6" w14:paraId="7432DF9D" w14:textId="77777777">
      <w:pPr>
        <w:rPr>
          <w:rFonts w:ascii="Franklin Gothic Book" w:hAnsi="Franklin Gothic Book"/>
          <w:b/>
          <w:sz w:val="22"/>
          <w:szCs w:val="22"/>
          <w:u w:val="single"/>
        </w:rPr>
      </w:pPr>
    </w:p>
    <w:p w:rsidR="00532925" w:rsidP="00532925" w:rsidRDefault="00532925" w14:paraId="5EB97E2C" w14:textId="77777777">
      <w:pPr>
        <w:rPr>
          <w:rFonts w:ascii="Franklin Gothic Book" w:hAnsi="Franklin Gothic Book"/>
          <w:b/>
          <w:sz w:val="22"/>
          <w:szCs w:val="22"/>
          <w:u w:val="single"/>
        </w:rPr>
      </w:pPr>
      <w:r>
        <w:rPr>
          <w:rFonts w:ascii="Franklin Gothic Book" w:hAnsi="Franklin Gothic Book"/>
          <w:b/>
          <w:noProof/>
          <w:sz w:val="22"/>
          <w:szCs w:val="22"/>
          <w:u w:val="single"/>
        </w:rPr>
        <w:drawing>
          <wp:anchor distT="0" distB="0" distL="114300" distR="114300" simplePos="0" relativeHeight="251658240" behindDoc="0" locked="0" layoutInCell="0" allowOverlap="1" wp14:editId="7799D526" wp14:anchorId="05AA76BD">
            <wp:simplePos x="0" y="0"/>
            <wp:positionH relativeFrom="page">
              <wp:posOffset>4735830</wp:posOffset>
            </wp:positionH>
            <wp:positionV relativeFrom="page">
              <wp:posOffset>523875</wp:posOffset>
            </wp:positionV>
            <wp:extent cx="2124710" cy="1005840"/>
            <wp:effectExtent l="0" t="0" r="8890" b="3810"/>
            <wp:wrapNone/>
            <wp:docPr id="1" name="Picture 1" descr="StG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G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71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61CC8" w:rsidR="00036ED3" w:rsidP="00E04D97" w:rsidRDefault="00E04D97" w14:paraId="0D2A4CCF" w14:textId="77777777">
      <w:pPr>
        <w:jc w:val="center"/>
        <w:rPr>
          <w:rFonts w:ascii="Franklin Gothic Book" w:hAnsi="Franklin Gothic Book"/>
          <w:b/>
          <w:sz w:val="22"/>
          <w:szCs w:val="22"/>
          <w:u w:val="single"/>
        </w:rPr>
      </w:pPr>
      <w:r w:rsidRPr="00861CC8">
        <w:rPr>
          <w:rFonts w:ascii="Franklin Gothic Book" w:hAnsi="Franklin Gothic Book"/>
          <w:b/>
          <w:sz w:val="22"/>
          <w:szCs w:val="22"/>
          <w:u w:val="single"/>
        </w:rPr>
        <w:t xml:space="preserve">SGUL </w:t>
      </w:r>
      <w:r w:rsidR="00712A8D">
        <w:rPr>
          <w:rFonts w:ascii="Franklin Gothic Book" w:hAnsi="Franklin Gothic Book"/>
          <w:b/>
          <w:sz w:val="22"/>
          <w:szCs w:val="22"/>
          <w:u w:val="single"/>
        </w:rPr>
        <w:t xml:space="preserve">Late Submission Policy </w:t>
      </w:r>
      <w:r w:rsidRPr="00861CC8" w:rsidR="007963CF">
        <w:rPr>
          <w:rFonts w:ascii="Franklin Gothic Book" w:hAnsi="Franklin Gothic Book"/>
          <w:b/>
          <w:sz w:val="22"/>
          <w:szCs w:val="22"/>
          <w:u w:val="single"/>
        </w:rPr>
        <w:t>for Assignments</w:t>
      </w:r>
    </w:p>
    <w:p w:rsidRPr="00861CC8" w:rsidR="00103964" w:rsidP="00E04D97" w:rsidRDefault="00103964" w14:paraId="2AD1471D" w14:textId="2DF1B387">
      <w:pPr>
        <w:jc w:val="center"/>
        <w:rPr>
          <w:rFonts w:ascii="Franklin Gothic Book" w:hAnsi="Franklin Gothic Book"/>
          <w:b/>
          <w:sz w:val="22"/>
          <w:szCs w:val="22"/>
        </w:rPr>
      </w:pPr>
      <w:r w:rsidRPr="00861CC8">
        <w:rPr>
          <w:rFonts w:ascii="Franklin Gothic Book" w:hAnsi="Franklin Gothic Book"/>
          <w:b/>
          <w:sz w:val="22"/>
          <w:szCs w:val="22"/>
        </w:rPr>
        <w:t>(</w:t>
      </w:r>
      <w:r w:rsidR="00DA0132">
        <w:rPr>
          <w:rFonts w:ascii="Franklin Gothic Book" w:hAnsi="Franklin Gothic Book"/>
          <w:b/>
          <w:sz w:val="22"/>
          <w:szCs w:val="22"/>
        </w:rPr>
        <w:t xml:space="preserve">Approved by Senate </w:t>
      </w:r>
      <w:r w:rsidR="000E090C">
        <w:rPr>
          <w:rFonts w:ascii="Franklin Gothic Book" w:hAnsi="Franklin Gothic Book"/>
          <w:b/>
          <w:sz w:val="22"/>
          <w:szCs w:val="22"/>
        </w:rPr>
        <w:t>14</w:t>
      </w:r>
      <w:r w:rsidR="00712A8D">
        <w:rPr>
          <w:rFonts w:ascii="Franklin Gothic Book" w:hAnsi="Franklin Gothic Book"/>
          <w:b/>
          <w:sz w:val="22"/>
          <w:szCs w:val="22"/>
        </w:rPr>
        <w:t>.</w:t>
      </w:r>
      <w:r w:rsidR="000E090C">
        <w:rPr>
          <w:rFonts w:ascii="Franklin Gothic Book" w:hAnsi="Franklin Gothic Book"/>
          <w:b/>
          <w:sz w:val="22"/>
          <w:szCs w:val="22"/>
        </w:rPr>
        <w:t>06</w:t>
      </w:r>
      <w:r w:rsidR="00712A8D">
        <w:rPr>
          <w:rFonts w:ascii="Franklin Gothic Book" w:hAnsi="Franklin Gothic Book"/>
          <w:b/>
          <w:sz w:val="22"/>
          <w:szCs w:val="22"/>
        </w:rPr>
        <w:t>.</w:t>
      </w:r>
      <w:r w:rsidR="000E090C">
        <w:rPr>
          <w:rFonts w:ascii="Franklin Gothic Book" w:hAnsi="Franklin Gothic Book"/>
          <w:b/>
          <w:sz w:val="22"/>
          <w:szCs w:val="22"/>
        </w:rPr>
        <w:t>2023</w:t>
      </w:r>
      <w:r w:rsidR="00DA0132">
        <w:rPr>
          <w:rFonts w:ascii="Franklin Gothic Book" w:hAnsi="Franklin Gothic Book"/>
          <w:b/>
          <w:sz w:val="22"/>
          <w:szCs w:val="22"/>
        </w:rPr>
        <w:t xml:space="preserve">; </w:t>
      </w:r>
      <w:r w:rsidRPr="00861CC8">
        <w:rPr>
          <w:rFonts w:ascii="Franklin Gothic Book" w:hAnsi="Franklin Gothic Book"/>
          <w:b/>
          <w:sz w:val="22"/>
          <w:szCs w:val="22"/>
        </w:rPr>
        <w:t>operational from 202</w:t>
      </w:r>
      <w:r w:rsidR="00712A8D">
        <w:rPr>
          <w:rFonts w:ascii="Franklin Gothic Book" w:hAnsi="Franklin Gothic Book"/>
          <w:b/>
          <w:sz w:val="22"/>
          <w:szCs w:val="22"/>
        </w:rPr>
        <w:t>3</w:t>
      </w:r>
      <w:r w:rsidRPr="00861CC8">
        <w:rPr>
          <w:rFonts w:ascii="Franklin Gothic Book" w:hAnsi="Franklin Gothic Book"/>
          <w:b/>
          <w:sz w:val="22"/>
          <w:szCs w:val="22"/>
        </w:rPr>
        <w:t>-2</w:t>
      </w:r>
      <w:r w:rsidR="00712A8D">
        <w:rPr>
          <w:rFonts w:ascii="Franklin Gothic Book" w:hAnsi="Franklin Gothic Book"/>
          <w:b/>
          <w:sz w:val="22"/>
          <w:szCs w:val="22"/>
        </w:rPr>
        <w:t>4</w:t>
      </w:r>
      <w:r w:rsidRPr="00861CC8">
        <w:rPr>
          <w:rFonts w:ascii="Franklin Gothic Book" w:hAnsi="Franklin Gothic Book"/>
          <w:b/>
          <w:sz w:val="22"/>
          <w:szCs w:val="22"/>
        </w:rPr>
        <w:t xml:space="preserve"> onwards</w:t>
      </w:r>
      <w:r w:rsidR="00070C7B">
        <w:rPr>
          <w:rFonts w:ascii="Franklin Gothic Book" w:hAnsi="Franklin Gothic Book"/>
          <w:b/>
          <w:sz w:val="22"/>
          <w:szCs w:val="22"/>
        </w:rPr>
        <w:t>)</w:t>
      </w:r>
    </w:p>
    <w:p w:rsidR="00487156" w:rsidP="005208AA" w:rsidRDefault="00487156" w14:paraId="39A1F9EE" w14:textId="77777777">
      <w:pPr>
        <w:rPr>
          <w:rFonts w:ascii="Franklin Gothic Book" w:hAnsi="Franklin Gothic Book"/>
          <w:sz w:val="22"/>
          <w:szCs w:val="22"/>
        </w:rPr>
      </w:pPr>
    </w:p>
    <w:p w:rsidRPr="00861CC8" w:rsidR="003D26BF" w:rsidP="005208AA" w:rsidRDefault="00103964" w14:paraId="15FDE380" w14:textId="19589235">
      <w:pPr>
        <w:rPr>
          <w:rFonts w:ascii="Franklin Gothic Book" w:hAnsi="Franklin Gothic Book"/>
          <w:sz w:val="22"/>
          <w:szCs w:val="22"/>
        </w:rPr>
      </w:pPr>
      <w:r w:rsidRPr="00861CC8">
        <w:rPr>
          <w:rFonts w:ascii="Franklin Gothic Book" w:hAnsi="Franklin Gothic Book"/>
          <w:sz w:val="22"/>
          <w:szCs w:val="22"/>
        </w:rPr>
        <w:t xml:space="preserve">This policy applies to </w:t>
      </w:r>
      <w:r w:rsidRPr="007E39B1">
        <w:rPr>
          <w:rFonts w:ascii="Franklin Gothic Book" w:hAnsi="Franklin Gothic Book"/>
          <w:b/>
          <w:sz w:val="22"/>
          <w:szCs w:val="22"/>
        </w:rPr>
        <w:t xml:space="preserve">all </w:t>
      </w:r>
      <w:r w:rsidRPr="00861CC8">
        <w:rPr>
          <w:rFonts w:ascii="Franklin Gothic Book" w:hAnsi="Franklin Gothic Book"/>
          <w:sz w:val="22"/>
          <w:szCs w:val="22"/>
        </w:rPr>
        <w:t xml:space="preserve">students following programmes of study </w:t>
      </w:r>
      <w:r w:rsidR="007E39B1">
        <w:rPr>
          <w:rFonts w:ascii="Franklin Gothic Book" w:hAnsi="Franklin Gothic Book"/>
          <w:sz w:val="22"/>
          <w:szCs w:val="22"/>
        </w:rPr>
        <w:t xml:space="preserve">leading to a St George’s, University of London award. </w:t>
      </w:r>
      <w:r w:rsidR="00EE5309">
        <w:rPr>
          <w:rFonts w:ascii="Franklin Gothic Book" w:hAnsi="Franklin Gothic Book"/>
          <w:sz w:val="22"/>
          <w:szCs w:val="22"/>
        </w:rPr>
        <w:t>For programmes run through an institutional agreement with another institution, this policy applies to the modules taught and assessed by SGUL.</w:t>
      </w:r>
    </w:p>
    <w:p w:rsidRPr="005208AA" w:rsidR="00103964" w:rsidP="00807508" w:rsidRDefault="00DE4750" w14:paraId="480D5647" w14:textId="77777777">
      <w:pPr>
        <w:pStyle w:val="ListParagraph"/>
        <w:numPr>
          <w:ilvl w:val="0"/>
          <w:numId w:val="6"/>
        </w:numPr>
        <w:ind w:left="709" w:hanging="709"/>
        <w:rPr>
          <w:rFonts w:ascii="Franklin Gothic Book" w:hAnsi="Franklin Gothic Book"/>
          <w:b/>
        </w:rPr>
      </w:pPr>
      <w:r>
        <w:rPr>
          <w:rFonts w:ascii="Franklin Gothic Book" w:hAnsi="Franklin Gothic Book"/>
          <w:b/>
        </w:rPr>
        <w:t xml:space="preserve">Assignment submission deadline </w:t>
      </w:r>
    </w:p>
    <w:p w:rsidR="001319B5" w:rsidP="00932E4E" w:rsidRDefault="00103964" w14:paraId="42B3C526" w14:textId="51452E8C">
      <w:pPr>
        <w:pStyle w:val="ListParagraph"/>
        <w:ind w:left="709" w:firstLine="0"/>
        <w:rPr>
          <w:rFonts w:ascii="Franklin Gothic Book" w:hAnsi="Franklin Gothic Book"/>
        </w:rPr>
      </w:pPr>
      <w:r w:rsidRPr="00807508">
        <w:rPr>
          <w:rFonts w:ascii="Franklin Gothic Book" w:hAnsi="Franklin Gothic Book"/>
        </w:rPr>
        <w:t>A</w:t>
      </w:r>
      <w:r w:rsidR="00DE4750">
        <w:rPr>
          <w:rFonts w:ascii="Franklin Gothic Book" w:hAnsi="Franklin Gothic Book"/>
        </w:rPr>
        <w:t xml:space="preserve">n assignment deadline is the </w:t>
      </w:r>
      <w:r w:rsidR="00E8534F">
        <w:rPr>
          <w:rFonts w:ascii="Franklin Gothic Book" w:hAnsi="Franklin Gothic Book"/>
        </w:rPr>
        <w:t>specifi</w:t>
      </w:r>
      <w:r w:rsidR="00087FB8">
        <w:rPr>
          <w:rFonts w:ascii="Franklin Gothic Book" w:hAnsi="Franklin Gothic Book"/>
        </w:rPr>
        <w:t xml:space="preserve">ed </w:t>
      </w:r>
      <w:r w:rsidR="00DE4750">
        <w:rPr>
          <w:rFonts w:ascii="Franklin Gothic Book" w:hAnsi="Franklin Gothic Book"/>
        </w:rPr>
        <w:t xml:space="preserve">date and </w:t>
      </w:r>
      <w:r w:rsidR="008460D0">
        <w:rPr>
          <w:rFonts w:ascii="Franklin Gothic Book" w:hAnsi="Franklin Gothic Book"/>
        </w:rPr>
        <w:t xml:space="preserve">time by which a student assignment </w:t>
      </w:r>
      <w:r w:rsidR="00E8534F">
        <w:rPr>
          <w:rFonts w:ascii="Franklin Gothic Book" w:hAnsi="Franklin Gothic Book"/>
        </w:rPr>
        <w:t xml:space="preserve">should </w:t>
      </w:r>
      <w:r w:rsidR="008460D0">
        <w:rPr>
          <w:rFonts w:ascii="Franklin Gothic Book" w:hAnsi="Franklin Gothic Book"/>
        </w:rPr>
        <w:t xml:space="preserve">be submitted to the University. Assignment deadlines are set by the University for the student. An assignment deadline is </w:t>
      </w:r>
      <w:r w:rsidRPr="001319B5" w:rsidR="002700D7">
        <w:rPr>
          <w:rFonts w:ascii="Franklin Gothic Book" w:hAnsi="Franklin Gothic Book"/>
        </w:rPr>
        <w:t>stipulated in module/course handbooks</w:t>
      </w:r>
      <w:r w:rsidR="006D76B8">
        <w:rPr>
          <w:rFonts w:ascii="Franklin Gothic Book" w:hAnsi="Franklin Gothic Book"/>
        </w:rPr>
        <w:t xml:space="preserve"> and advised to students at the time the assignment is set</w:t>
      </w:r>
      <w:r w:rsidRPr="001319B5" w:rsidR="002700D7">
        <w:rPr>
          <w:rFonts w:ascii="Franklin Gothic Book" w:hAnsi="Franklin Gothic Book"/>
        </w:rPr>
        <w:t>.</w:t>
      </w:r>
    </w:p>
    <w:p w:rsidRPr="00932E4E" w:rsidR="00932E4E" w:rsidP="00932E4E" w:rsidRDefault="00932E4E" w14:paraId="059F171A" w14:textId="77777777">
      <w:pPr>
        <w:pStyle w:val="ListParagraph"/>
        <w:ind w:left="709" w:firstLine="0"/>
        <w:rPr>
          <w:rFonts w:ascii="Franklin Gothic Book" w:hAnsi="Franklin Gothic Book"/>
        </w:rPr>
      </w:pPr>
    </w:p>
    <w:p w:rsidR="001319B5" w:rsidP="001319B5" w:rsidRDefault="00133CDB" w14:paraId="4346012F" w14:textId="77777777">
      <w:pPr>
        <w:pStyle w:val="ListParagraph"/>
        <w:numPr>
          <w:ilvl w:val="0"/>
          <w:numId w:val="6"/>
        </w:numPr>
        <w:ind w:left="709" w:hanging="720"/>
        <w:rPr>
          <w:rFonts w:ascii="Franklin Gothic Book" w:hAnsi="Franklin Gothic Book"/>
          <w:b/>
        </w:rPr>
      </w:pPr>
      <w:r>
        <w:rPr>
          <w:rFonts w:ascii="Franklin Gothic Book" w:hAnsi="Franklin Gothic Book"/>
          <w:b/>
        </w:rPr>
        <w:t xml:space="preserve">Reasons for </w:t>
      </w:r>
      <w:r w:rsidR="001C257D">
        <w:rPr>
          <w:rFonts w:ascii="Franklin Gothic Book" w:hAnsi="Franklin Gothic Book"/>
          <w:b/>
        </w:rPr>
        <w:t xml:space="preserve">imposing </w:t>
      </w:r>
      <w:r>
        <w:rPr>
          <w:rFonts w:ascii="Franklin Gothic Book" w:hAnsi="Franklin Gothic Book"/>
          <w:b/>
        </w:rPr>
        <w:t xml:space="preserve">a </w:t>
      </w:r>
      <w:r w:rsidR="008460D0">
        <w:rPr>
          <w:rFonts w:ascii="Franklin Gothic Book" w:hAnsi="Franklin Gothic Book"/>
          <w:b/>
        </w:rPr>
        <w:t>submission deadline</w:t>
      </w:r>
    </w:p>
    <w:p w:rsidR="006960C7" w:rsidP="00E50026" w:rsidRDefault="00133CDB" w14:paraId="6FA83F83" w14:textId="77777777">
      <w:pPr>
        <w:pStyle w:val="ListParagraph"/>
        <w:ind w:left="720" w:firstLine="0"/>
        <w:rPr>
          <w:rFonts w:ascii="Franklin Gothic Book" w:hAnsi="Franklin Gothic Book"/>
        </w:rPr>
      </w:pPr>
      <w:r>
        <w:rPr>
          <w:rFonts w:ascii="Franklin Gothic Book" w:hAnsi="Franklin Gothic Book"/>
        </w:rPr>
        <w:t xml:space="preserve">Adhering to </w:t>
      </w:r>
      <w:r w:rsidRPr="001319B5" w:rsidR="001319B5">
        <w:rPr>
          <w:rFonts w:ascii="Franklin Gothic Book" w:hAnsi="Franklin Gothic Book"/>
        </w:rPr>
        <w:t xml:space="preserve">agreed and stipulated </w:t>
      </w:r>
      <w:r>
        <w:rPr>
          <w:rFonts w:ascii="Franklin Gothic Book" w:hAnsi="Franklin Gothic Book"/>
        </w:rPr>
        <w:t xml:space="preserve">submission deadlines </w:t>
      </w:r>
      <w:r w:rsidRPr="001319B5" w:rsidR="001319B5">
        <w:rPr>
          <w:rFonts w:ascii="Franklin Gothic Book" w:hAnsi="Franklin Gothic Book"/>
        </w:rPr>
        <w:t>is a skill which students are expected to develop and demonstrate</w:t>
      </w:r>
      <w:r w:rsidR="00932E4E">
        <w:rPr>
          <w:rFonts w:ascii="Franklin Gothic Book" w:hAnsi="Franklin Gothic Book"/>
        </w:rPr>
        <w:t xml:space="preserve">. </w:t>
      </w:r>
      <w:r w:rsidR="00E50026">
        <w:rPr>
          <w:rFonts w:ascii="Franklin Gothic Book" w:hAnsi="Franklin Gothic Book"/>
        </w:rPr>
        <w:t>S</w:t>
      </w:r>
      <w:r w:rsidRPr="001319B5" w:rsidR="00E50026">
        <w:rPr>
          <w:rFonts w:ascii="Franklin Gothic Book" w:hAnsi="Franklin Gothic Book"/>
        </w:rPr>
        <w:t xml:space="preserve">ubmitting </w:t>
      </w:r>
      <w:r w:rsidR="00E50026">
        <w:rPr>
          <w:rFonts w:ascii="Franklin Gothic Book" w:hAnsi="Franklin Gothic Book"/>
        </w:rPr>
        <w:t xml:space="preserve">an </w:t>
      </w:r>
      <w:r w:rsidRPr="001319B5" w:rsidR="00E50026">
        <w:rPr>
          <w:rFonts w:ascii="Franklin Gothic Book" w:hAnsi="Franklin Gothic Book"/>
        </w:rPr>
        <w:t>academic paper</w:t>
      </w:r>
      <w:r w:rsidR="00E50026">
        <w:rPr>
          <w:rFonts w:ascii="Franklin Gothic Book" w:hAnsi="Franklin Gothic Book"/>
        </w:rPr>
        <w:t xml:space="preserve"> </w:t>
      </w:r>
      <w:r w:rsidRPr="001319B5" w:rsidR="00E50026">
        <w:rPr>
          <w:rFonts w:ascii="Franklin Gothic Book" w:hAnsi="Franklin Gothic Book"/>
        </w:rPr>
        <w:t xml:space="preserve">or </w:t>
      </w:r>
      <w:r w:rsidR="00E50026">
        <w:rPr>
          <w:rFonts w:ascii="Franklin Gothic Book" w:hAnsi="Franklin Gothic Book"/>
        </w:rPr>
        <w:t xml:space="preserve">a </w:t>
      </w:r>
      <w:r w:rsidRPr="001319B5" w:rsidR="00E50026">
        <w:rPr>
          <w:rFonts w:ascii="Franklin Gothic Book" w:hAnsi="Franklin Gothic Book"/>
        </w:rPr>
        <w:t>funding application</w:t>
      </w:r>
      <w:r w:rsidR="00E50026">
        <w:rPr>
          <w:rFonts w:ascii="Franklin Gothic Book" w:hAnsi="Franklin Gothic Book"/>
        </w:rPr>
        <w:t xml:space="preserve"> requires an adherence </w:t>
      </w:r>
      <w:r w:rsidRPr="001319B5" w:rsidR="001319B5">
        <w:rPr>
          <w:rFonts w:ascii="Franklin Gothic Book" w:hAnsi="Franklin Gothic Book"/>
        </w:rPr>
        <w:t xml:space="preserve">to </w:t>
      </w:r>
      <w:r>
        <w:rPr>
          <w:rFonts w:ascii="Franklin Gothic Book" w:hAnsi="Franklin Gothic Book"/>
        </w:rPr>
        <w:t>deadlines.</w:t>
      </w:r>
      <w:r w:rsidR="00E50026">
        <w:rPr>
          <w:rFonts w:ascii="Franklin Gothic Book" w:hAnsi="Franklin Gothic Book"/>
        </w:rPr>
        <w:t xml:space="preserve"> T</w:t>
      </w:r>
      <w:r w:rsidR="000C413E">
        <w:rPr>
          <w:rFonts w:ascii="Franklin Gothic Book" w:hAnsi="Franklin Gothic Book"/>
        </w:rPr>
        <w:t xml:space="preserve">here are also many </w:t>
      </w:r>
      <w:r w:rsidR="00E50026">
        <w:rPr>
          <w:rFonts w:ascii="Franklin Gothic Book" w:hAnsi="Franklin Gothic Book"/>
        </w:rPr>
        <w:t xml:space="preserve">non-academic contexts </w:t>
      </w:r>
      <w:r w:rsidR="000C413E">
        <w:rPr>
          <w:rFonts w:ascii="Franklin Gothic Book" w:hAnsi="Franklin Gothic Book"/>
        </w:rPr>
        <w:t xml:space="preserve">where </w:t>
      </w:r>
      <w:r>
        <w:rPr>
          <w:rFonts w:ascii="Franklin Gothic Book" w:hAnsi="Franklin Gothic Book"/>
        </w:rPr>
        <w:t>submission deadlines</w:t>
      </w:r>
      <w:r w:rsidR="000C413E">
        <w:rPr>
          <w:rFonts w:ascii="Franklin Gothic Book" w:hAnsi="Franklin Gothic Book"/>
        </w:rPr>
        <w:t xml:space="preserve"> </w:t>
      </w:r>
      <w:r w:rsidR="00E50026">
        <w:rPr>
          <w:rFonts w:ascii="Franklin Gothic Book" w:hAnsi="Franklin Gothic Book"/>
        </w:rPr>
        <w:t xml:space="preserve">are </w:t>
      </w:r>
      <w:r w:rsidR="000C413E">
        <w:rPr>
          <w:rFonts w:ascii="Franklin Gothic Book" w:hAnsi="Franklin Gothic Book"/>
        </w:rPr>
        <w:t>appl</w:t>
      </w:r>
      <w:r w:rsidR="00E50026">
        <w:rPr>
          <w:rFonts w:ascii="Franklin Gothic Book" w:hAnsi="Franklin Gothic Book"/>
        </w:rPr>
        <w:t xml:space="preserve">ied </w:t>
      </w:r>
      <w:r w:rsidR="000C413E">
        <w:rPr>
          <w:rFonts w:ascii="Franklin Gothic Book" w:hAnsi="Franklin Gothic Book"/>
        </w:rPr>
        <w:t xml:space="preserve">to </w:t>
      </w:r>
      <w:r>
        <w:rPr>
          <w:rFonts w:ascii="Franklin Gothic Book" w:hAnsi="Franklin Gothic Book"/>
        </w:rPr>
        <w:t xml:space="preserve">a process. </w:t>
      </w:r>
    </w:p>
    <w:p w:rsidR="006960C7" w:rsidP="00E50026" w:rsidRDefault="006960C7" w14:paraId="249983D2" w14:textId="77777777">
      <w:pPr>
        <w:pStyle w:val="ListParagraph"/>
        <w:ind w:left="720" w:firstLine="0"/>
        <w:rPr>
          <w:rFonts w:ascii="Franklin Gothic Book" w:hAnsi="Franklin Gothic Book"/>
        </w:rPr>
      </w:pPr>
    </w:p>
    <w:p w:rsidRPr="00F6407E" w:rsidR="006960C7" w:rsidP="00E50026" w:rsidRDefault="00133CDB" w14:paraId="3062D340" w14:textId="77777777">
      <w:pPr>
        <w:pStyle w:val="ListParagraph"/>
        <w:ind w:left="720" w:firstLine="0"/>
        <w:rPr>
          <w:rFonts w:ascii="Franklin Gothic Book" w:hAnsi="Franklin Gothic Book"/>
        </w:rPr>
      </w:pPr>
      <w:r w:rsidRPr="00F6407E">
        <w:rPr>
          <w:rFonts w:ascii="Franklin Gothic Book" w:hAnsi="Franklin Gothic Book"/>
        </w:rPr>
        <w:t>Specific</w:t>
      </w:r>
      <w:r w:rsidRPr="00F6407E" w:rsidR="006960C7">
        <w:rPr>
          <w:rFonts w:ascii="Franklin Gothic Book" w:hAnsi="Franklin Gothic Book"/>
        </w:rPr>
        <w:t xml:space="preserve"> reasons for </w:t>
      </w:r>
      <w:r w:rsidR="001C257D">
        <w:rPr>
          <w:rFonts w:ascii="Franklin Gothic Book" w:hAnsi="Franklin Gothic Book"/>
        </w:rPr>
        <w:t>having</w:t>
      </w:r>
      <w:r w:rsidRPr="00F6407E" w:rsidR="006960C7">
        <w:rPr>
          <w:rFonts w:ascii="Franklin Gothic Book" w:hAnsi="Franklin Gothic Book"/>
        </w:rPr>
        <w:t xml:space="preserve"> deadlines:</w:t>
      </w:r>
    </w:p>
    <w:p w:rsidRPr="00F6407E" w:rsidR="00D70C77" w:rsidP="005A578F" w:rsidRDefault="00D70C77" w14:paraId="5A4F0E6C" w14:textId="77777777">
      <w:pPr>
        <w:pStyle w:val="ListParagraph"/>
        <w:widowControl/>
        <w:autoSpaceDE/>
        <w:autoSpaceDN/>
        <w:spacing w:after="160" w:line="259" w:lineRule="auto"/>
        <w:ind w:left="720" w:firstLine="0"/>
        <w:contextualSpacing/>
        <w:rPr>
          <w:rFonts w:ascii="Franklin Gothic Book" w:hAnsi="Franklin Gothic Book"/>
        </w:rPr>
      </w:pPr>
      <w:r w:rsidRPr="00F6407E">
        <w:rPr>
          <w:rFonts w:ascii="Franklin Gothic Book" w:hAnsi="Franklin Gothic Book"/>
          <w:b/>
        </w:rPr>
        <w:t>From the university perspective</w:t>
      </w:r>
      <w:r w:rsidRPr="00F6407E">
        <w:rPr>
          <w:rFonts w:ascii="Franklin Gothic Book" w:hAnsi="Franklin Gothic Book"/>
        </w:rPr>
        <w:t xml:space="preserve">: </w:t>
      </w:r>
    </w:p>
    <w:p w:rsidRPr="00F6407E" w:rsidR="00D70C77" w:rsidP="00D70C77" w:rsidRDefault="00D70C77" w14:paraId="25E92CB6" w14:textId="77777777">
      <w:pPr>
        <w:pStyle w:val="ListParagraph"/>
        <w:widowControl/>
        <w:numPr>
          <w:ilvl w:val="0"/>
          <w:numId w:val="17"/>
        </w:numPr>
        <w:autoSpaceDE/>
        <w:autoSpaceDN/>
        <w:spacing w:after="160" w:line="259" w:lineRule="auto"/>
        <w:contextualSpacing/>
        <w:rPr>
          <w:rFonts w:ascii="Franklin Gothic Book" w:hAnsi="Franklin Gothic Book"/>
        </w:rPr>
      </w:pPr>
      <w:r w:rsidRPr="00F6407E">
        <w:rPr>
          <w:rFonts w:ascii="Franklin Gothic Book" w:hAnsi="Franklin Gothic Book"/>
        </w:rPr>
        <w:t>To manage the sequencing of course delivery effectively</w:t>
      </w:r>
    </w:p>
    <w:p w:rsidRPr="00F6407E" w:rsidR="00D70C77" w:rsidP="00D70C77" w:rsidRDefault="00D70C77" w14:paraId="7D651609" w14:textId="77777777">
      <w:pPr>
        <w:pStyle w:val="ListParagraph"/>
        <w:widowControl/>
        <w:numPr>
          <w:ilvl w:val="0"/>
          <w:numId w:val="17"/>
        </w:numPr>
        <w:autoSpaceDE/>
        <w:autoSpaceDN/>
        <w:spacing w:after="160" w:line="259" w:lineRule="auto"/>
        <w:contextualSpacing/>
        <w:rPr>
          <w:rFonts w:ascii="Franklin Gothic Book" w:hAnsi="Franklin Gothic Book"/>
        </w:rPr>
      </w:pPr>
      <w:r w:rsidRPr="00F6407E">
        <w:rPr>
          <w:rFonts w:ascii="Franklin Gothic Book" w:hAnsi="Franklin Gothic Book"/>
        </w:rPr>
        <w:t>To manage progression of students through a programme</w:t>
      </w:r>
    </w:p>
    <w:p w:rsidRPr="00F6407E" w:rsidR="00D70C77" w:rsidP="00D70C77" w:rsidRDefault="00D70C77" w14:paraId="2A0B41E5" w14:textId="77777777">
      <w:pPr>
        <w:pStyle w:val="ListParagraph"/>
        <w:widowControl/>
        <w:numPr>
          <w:ilvl w:val="0"/>
          <w:numId w:val="17"/>
        </w:numPr>
        <w:autoSpaceDE/>
        <w:autoSpaceDN/>
        <w:spacing w:after="160" w:line="259" w:lineRule="auto"/>
        <w:contextualSpacing/>
        <w:rPr>
          <w:rFonts w:ascii="Franklin Gothic Book" w:hAnsi="Franklin Gothic Book"/>
        </w:rPr>
      </w:pPr>
      <w:r w:rsidRPr="00F6407E">
        <w:rPr>
          <w:rFonts w:ascii="Franklin Gothic Book" w:hAnsi="Franklin Gothic Book"/>
        </w:rPr>
        <w:t>To manage individual students and cohorts fairly</w:t>
      </w:r>
    </w:p>
    <w:p w:rsidRPr="00F6407E" w:rsidR="00D70C77" w:rsidP="00D70C77" w:rsidRDefault="00D70C77" w14:paraId="0CEBB3F4" w14:textId="77777777">
      <w:pPr>
        <w:pStyle w:val="ListParagraph"/>
        <w:widowControl/>
        <w:numPr>
          <w:ilvl w:val="0"/>
          <w:numId w:val="17"/>
        </w:numPr>
        <w:autoSpaceDE/>
        <w:autoSpaceDN/>
        <w:spacing w:after="160" w:line="259" w:lineRule="auto"/>
        <w:contextualSpacing/>
        <w:rPr>
          <w:rFonts w:ascii="Franklin Gothic Book" w:hAnsi="Franklin Gothic Book"/>
        </w:rPr>
      </w:pPr>
      <w:r w:rsidRPr="00F6407E">
        <w:rPr>
          <w:rFonts w:ascii="Franklin Gothic Book" w:hAnsi="Franklin Gothic Book"/>
        </w:rPr>
        <w:t>To manage student and staff workloads across the academic demands of the programme</w:t>
      </w:r>
    </w:p>
    <w:p w:rsidRPr="00F6407E" w:rsidR="00D70C77" w:rsidP="00D70C77" w:rsidRDefault="00D70C77" w14:paraId="49634F3D" w14:textId="77777777">
      <w:pPr>
        <w:pStyle w:val="ListParagraph"/>
        <w:widowControl/>
        <w:numPr>
          <w:ilvl w:val="0"/>
          <w:numId w:val="17"/>
        </w:numPr>
        <w:autoSpaceDE/>
        <w:autoSpaceDN/>
        <w:spacing w:after="160" w:line="259" w:lineRule="auto"/>
        <w:contextualSpacing/>
        <w:rPr>
          <w:rFonts w:ascii="Franklin Gothic Book" w:hAnsi="Franklin Gothic Book"/>
        </w:rPr>
      </w:pPr>
      <w:r w:rsidRPr="00F6407E">
        <w:rPr>
          <w:rFonts w:ascii="Franklin Gothic Book" w:hAnsi="Franklin Gothic Book"/>
        </w:rPr>
        <w:t>To educate students on professionalism and prepare them for the wider world where deadlines apply</w:t>
      </w:r>
      <w:r w:rsidR="005A578F">
        <w:rPr>
          <w:rFonts w:ascii="Franklin Gothic Book" w:hAnsi="Franklin Gothic Book"/>
        </w:rPr>
        <w:t>, eg</w:t>
      </w:r>
      <w:r w:rsidRPr="00F6407E">
        <w:rPr>
          <w:rFonts w:ascii="Franklin Gothic Book" w:hAnsi="Franklin Gothic Book"/>
        </w:rPr>
        <w:t xml:space="preserve"> for research publications, research funding, UCAS, school applications, job applications, mortgage applications, etc</w:t>
      </w:r>
    </w:p>
    <w:p w:rsidRPr="00F6407E" w:rsidR="00D70C77" w:rsidP="00D70C77" w:rsidRDefault="00D70C77" w14:paraId="01E3A876" w14:textId="77777777">
      <w:pPr>
        <w:pStyle w:val="ListParagraph"/>
        <w:widowControl/>
        <w:numPr>
          <w:ilvl w:val="0"/>
          <w:numId w:val="17"/>
        </w:numPr>
        <w:autoSpaceDE/>
        <w:autoSpaceDN/>
        <w:spacing w:after="160" w:line="259" w:lineRule="auto"/>
        <w:contextualSpacing/>
        <w:rPr>
          <w:rFonts w:ascii="Franklin Gothic Book" w:hAnsi="Franklin Gothic Book"/>
        </w:rPr>
      </w:pPr>
      <w:r w:rsidRPr="00F6407E">
        <w:rPr>
          <w:rFonts w:ascii="Franklin Gothic Book" w:hAnsi="Franklin Gothic Book"/>
        </w:rPr>
        <w:t>To train students on the professional requirements of the professions they may enter following graduation</w:t>
      </w:r>
    </w:p>
    <w:p w:rsidRPr="00F6407E" w:rsidR="00D70C77" w:rsidP="00D70C77" w:rsidRDefault="00D70C77" w14:paraId="15C26D6B" w14:textId="77777777">
      <w:pPr>
        <w:pStyle w:val="ListParagraph"/>
        <w:ind w:left="1080"/>
        <w:rPr>
          <w:rFonts w:ascii="Franklin Gothic Book" w:hAnsi="Franklin Gothic Book"/>
        </w:rPr>
      </w:pPr>
    </w:p>
    <w:p w:rsidRPr="00F6407E" w:rsidR="00D70C77" w:rsidP="005A578F" w:rsidRDefault="00D70C77" w14:paraId="5EEC5E57" w14:textId="77777777">
      <w:pPr>
        <w:pStyle w:val="ListParagraph"/>
        <w:widowControl/>
        <w:autoSpaceDE/>
        <w:autoSpaceDN/>
        <w:spacing w:after="160" w:line="259" w:lineRule="auto"/>
        <w:ind w:left="720" w:firstLine="0"/>
        <w:contextualSpacing/>
        <w:rPr>
          <w:rFonts w:ascii="Franklin Gothic Book" w:hAnsi="Franklin Gothic Book"/>
          <w:b/>
        </w:rPr>
      </w:pPr>
      <w:r w:rsidRPr="00F6407E">
        <w:rPr>
          <w:rFonts w:ascii="Franklin Gothic Book" w:hAnsi="Franklin Gothic Book"/>
          <w:b/>
        </w:rPr>
        <w:t>From the student perspective</w:t>
      </w:r>
      <w:r w:rsidRPr="00F6407E">
        <w:rPr>
          <w:rFonts w:ascii="Franklin Gothic Book" w:hAnsi="Franklin Gothic Book"/>
        </w:rPr>
        <w:t xml:space="preserve">: </w:t>
      </w:r>
    </w:p>
    <w:p w:rsidRPr="00F6407E" w:rsidR="00D70C77" w:rsidP="00D70C77" w:rsidRDefault="00D70C77" w14:paraId="2CEC107D" w14:textId="77777777">
      <w:pPr>
        <w:pStyle w:val="ListParagraph"/>
        <w:widowControl/>
        <w:numPr>
          <w:ilvl w:val="0"/>
          <w:numId w:val="17"/>
        </w:numPr>
        <w:autoSpaceDE/>
        <w:autoSpaceDN/>
        <w:spacing w:after="160" w:line="259" w:lineRule="auto"/>
        <w:contextualSpacing/>
        <w:rPr>
          <w:rFonts w:ascii="Franklin Gothic Book" w:hAnsi="Franklin Gothic Book"/>
          <w:b/>
        </w:rPr>
      </w:pPr>
      <w:r w:rsidRPr="00F6407E">
        <w:rPr>
          <w:rFonts w:ascii="Franklin Gothic Book" w:hAnsi="Franklin Gothic Book"/>
        </w:rPr>
        <w:t>To allow a student to take control of their work, including planning and prioritisation</w:t>
      </w:r>
    </w:p>
    <w:p w:rsidRPr="00F6407E" w:rsidR="00D70C77" w:rsidP="00D70C77" w:rsidRDefault="00D70C77" w14:paraId="77415FED" w14:textId="77777777">
      <w:pPr>
        <w:pStyle w:val="ListParagraph"/>
        <w:widowControl/>
        <w:numPr>
          <w:ilvl w:val="0"/>
          <w:numId w:val="17"/>
        </w:numPr>
        <w:autoSpaceDE/>
        <w:autoSpaceDN/>
        <w:spacing w:after="160" w:line="259" w:lineRule="auto"/>
        <w:contextualSpacing/>
        <w:rPr>
          <w:rFonts w:ascii="Franklin Gothic Book" w:hAnsi="Franklin Gothic Book"/>
          <w:b/>
        </w:rPr>
      </w:pPr>
      <w:r w:rsidRPr="00F6407E">
        <w:rPr>
          <w:rFonts w:ascii="Franklin Gothic Book" w:hAnsi="Franklin Gothic Book"/>
        </w:rPr>
        <w:t>To make achievement of student goals more manageable</w:t>
      </w:r>
    </w:p>
    <w:p w:rsidRPr="005A578F" w:rsidR="005A578F" w:rsidP="00D70C77" w:rsidRDefault="00D70C77" w14:paraId="220A031B" w14:textId="77777777">
      <w:pPr>
        <w:pStyle w:val="ListParagraph"/>
        <w:widowControl/>
        <w:numPr>
          <w:ilvl w:val="0"/>
          <w:numId w:val="17"/>
        </w:numPr>
        <w:autoSpaceDE/>
        <w:autoSpaceDN/>
        <w:spacing w:after="160" w:line="259" w:lineRule="auto"/>
        <w:contextualSpacing/>
        <w:rPr>
          <w:rFonts w:ascii="Franklin Gothic Book" w:hAnsi="Franklin Gothic Book"/>
          <w:b/>
        </w:rPr>
      </w:pPr>
      <w:r w:rsidRPr="00F6407E">
        <w:rPr>
          <w:rFonts w:ascii="Franklin Gothic Book" w:hAnsi="Franklin Gothic Book"/>
        </w:rPr>
        <w:t>To instil time management skills</w:t>
      </w:r>
      <w:bookmarkStart w:name="_Hlk136358481" w:id="0"/>
    </w:p>
    <w:p w:rsidRPr="005A578F" w:rsidR="005A578F" w:rsidP="005A578F" w:rsidRDefault="005A578F" w14:paraId="7525EDF5" w14:textId="77777777">
      <w:pPr>
        <w:pStyle w:val="ListParagraph"/>
        <w:widowControl/>
        <w:autoSpaceDE/>
        <w:autoSpaceDN/>
        <w:spacing w:after="160" w:line="259" w:lineRule="auto"/>
        <w:ind w:left="1440" w:firstLine="0"/>
        <w:contextualSpacing/>
        <w:rPr>
          <w:rFonts w:ascii="Franklin Gothic Book" w:hAnsi="Franklin Gothic Book"/>
          <w:b/>
        </w:rPr>
      </w:pPr>
    </w:p>
    <w:p w:rsidR="005A578F" w:rsidP="005A578F" w:rsidRDefault="005B6631" w14:paraId="4B26D753" w14:textId="77777777">
      <w:pPr>
        <w:pStyle w:val="ListParagraph"/>
        <w:numPr>
          <w:ilvl w:val="0"/>
          <w:numId w:val="6"/>
        </w:numPr>
        <w:ind w:left="709" w:hanging="720"/>
        <w:rPr>
          <w:rFonts w:ascii="Franklin Gothic Book" w:hAnsi="Franklin Gothic Book"/>
          <w:b/>
        </w:rPr>
      </w:pPr>
      <w:r>
        <w:rPr>
          <w:rFonts w:ascii="Franklin Gothic Book" w:hAnsi="Franklin Gothic Book"/>
          <w:b/>
        </w:rPr>
        <w:t>Policy principles</w:t>
      </w:r>
    </w:p>
    <w:p w:rsidRPr="00F6407E" w:rsidR="00D70C77" w:rsidP="001C257D" w:rsidRDefault="00A0224A" w14:paraId="2C1F66CB" w14:textId="77777777">
      <w:pPr>
        <w:spacing w:after="120" w:line="240" w:lineRule="auto"/>
        <w:ind w:firstLine="709"/>
        <w:rPr>
          <w:rFonts w:ascii="Franklin Gothic Book" w:hAnsi="Franklin Gothic Book"/>
          <w:sz w:val="22"/>
          <w:szCs w:val="22"/>
        </w:rPr>
      </w:pPr>
      <w:r>
        <w:rPr>
          <w:rFonts w:ascii="Franklin Gothic Book" w:hAnsi="Franklin Gothic Book"/>
          <w:sz w:val="22"/>
          <w:szCs w:val="22"/>
        </w:rPr>
        <w:t>T</w:t>
      </w:r>
      <w:r w:rsidRPr="00F6407E" w:rsidR="00D70C77">
        <w:rPr>
          <w:rFonts w:ascii="Franklin Gothic Book" w:hAnsi="Franklin Gothic Book"/>
          <w:sz w:val="22"/>
          <w:szCs w:val="22"/>
        </w:rPr>
        <w:t xml:space="preserve">he </w:t>
      </w:r>
      <w:r w:rsidR="00784AAE">
        <w:rPr>
          <w:rFonts w:ascii="Franklin Gothic Book" w:hAnsi="Franklin Gothic Book"/>
          <w:sz w:val="22"/>
          <w:szCs w:val="22"/>
        </w:rPr>
        <w:t xml:space="preserve">policy </w:t>
      </w:r>
      <w:r w:rsidR="001B05F3">
        <w:rPr>
          <w:rFonts w:ascii="Franklin Gothic Book" w:hAnsi="Franklin Gothic Book"/>
          <w:sz w:val="22"/>
          <w:szCs w:val="22"/>
        </w:rPr>
        <w:t>is devised to be</w:t>
      </w:r>
      <w:r w:rsidRPr="00F6407E" w:rsidR="00D70C77">
        <w:rPr>
          <w:rFonts w:ascii="Franklin Gothic Book" w:hAnsi="Franklin Gothic Book"/>
          <w:sz w:val="22"/>
          <w:szCs w:val="22"/>
        </w:rPr>
        <w:t>:</w:t>
      </w:r>
    </w:p>
    <w:p w:rsidRPr="00F6407E" w:rsidR="00D70C77" w:rsidP="00784AAE" w:rsidRDefault="00784AAE" w14:paraId="4BB732D7" w14:textId="77777777">
      <w:pPr>
        <w:numPr>
          <w:ilvl w:val="0"/>
          <w:numId w:val="20"/>
        </w:numPr>
        <w:spacing w:after="0" w:line="240" w:lineRule="auto"/>
        <w:ind w:left="1434" w:hanging="357"/>
        <w:rPr>
          <w:rFonts w:ascii="Franklin Gothic Book" w:hAnsi="Franklin Gothic Book"/>
          <w:sz w:val="22"/>
          <w:szCs w:val="22"/>
        </w:rPr>
      </w:pPr>
      <w:r>
        <w:rPr>
          <w:rFonts w:ascii="Franklin Gothic Book" w:hAnsi="Franklin Gothic Book"/>
          <w:sz w:val="22"/>
          <w:szCs w:val="22"/>
        </w:rPr>
        <w:t>F</w:t>
      </w:r>
      <w:r w:rsidRPr="00F6407E" w:rsidR="00D70C77">
        <w:rPr>
          <w:rFonts w:ascii="Franklin Gothic Book" w:hAnsi="Franklin Gothic Book"/>
          <w:sz w:val="22"/>
          <w:szCs w:val="22"/>
        </w:rPr>
        <w:t>air to students - individuals and cohorts</w:t>
      </w:r>
      <w:r w:rsidR="007B2767">
        <w:rPr>
          <w:rFonts w:ascii="Franklin Gothic Book" w:hAnsi="Franklin Gothic Book"/>
          <w:sz w:val="22"/>
          <w:szCs w:val="22"/>
        </w:rPr>
        <w:t xml:space="preserve"> – and provide parity of student experience</w:t>
      </w:r>
    </w:p>
    <w:p w:rsidRPr="00F6407E" w:rsidR="00D70C77" w:rsidP="00784AAE" w:rsidRDefault="007B2767" w14:paraId="4E264BAE" w14:textId="77777777">
      <w:pPr>
        <w:numPr>
          <w:ilvl w:val="0"/>
          <w:numId w:val="20"/>
        </w:numPr>
        <w:spacing w:after="0" w:line="240" w:lineRule="auto"/>
        <w:ind w:left="1434" w:hanging="357"/>
        <w:rPr>
          <w:rFonts w:ascii="Franklin Gothic Book" w:hAnsi="Franklin Gothic Book"/>
          <w:sz w:val="22"/>
          <w:szCs w:val="22"/>
        </w:rPr>
      </w:pPr>
      <w:r>
        <w:rPr>
          <w:rFonts w:ascii="Franklin Gothic Book" w:hAnsi="Franklin Gothic Book"/>
          <w:sz w:val="22"/>
          <w:szCs w:val="22"/>
        </w:rPr>
        <w:t>T</w:t>
      </w:r>
      <w:r w:rsidRPr="00F6407E" w:rsidR="00D70C77">
        <w:rPr>
          <w:rFonts w:ascii="Franklin Gothic Book" w:hAnsi="Franklin Gothic Book"/>
          <w:sz w:val="22"/>
          <w:szCs w:val="22"/>
        </w:rPr>
        <w:t xml:space="preserve">ransparent </w:t>
      </w:r>
      <w:r>
        <w:rPr>
          <w:rFonts w:ascii="Franklin Gothic Book" w:hAnsi="Franklin Gothic Book"/>
          <w:sz w:val="22"/>
          <w:szCs w:val="22"/>
        </w:rPr>
        <w:t>and easy to communicate to students</w:t>
      </w:r>
    </w:p>
    <w:p w:rsidR="00D70C77" w:rsidP="00784AAE" w:rsidRDefault="007B2767" w14:paraId="2E32296E" w14:textId="77777777">
      <w:pPr>
        <w:numPr>
          <w:ilvl w:val="0"/>
          <w:numId w:val="20"/>
        </w:numPr>
        <w:spacing w:after="0" w:line="240" w:lineRule="auto"/>
        <w:ind w:left="1434" w:hanging="357"/>
        <w:rPr>
          <w:rFonts w:ascii="Franklin Gothic Book" w:hAnsi="Franklin Gothic Book"/>
          <w:sz w:val="22"/>
          <w:szCs w:val="22"/>
        </w:rPr>
      </w:pPr>
      <w:r>
        <w:rPr>
          <w:rFonts w:ascii="Franklin Gothic Book" w:hAnsi="Franklin Gothic Book"/>
          <w:sz w:val="22"/>
          <w:szCs w:val="22"/>
        </w:rPr>
        <w:lastRenderedPageBreak/>
        <w:t>W</w:t>
      </w:r>
      <w:r w:rsidRPr="00F6407E" w:rsidR="00D70C77">
        <w:rPr>
          <w:rFonts w:ascii="Franklin Gothic Book" w:hAnsi="Franklin Gothic Book"/>
          <w:sz w:val="22"/>
          <w:szCs w:val="22"/>
        </w:rPr>
        <w:t>orkable for staff – academics &amp; administrators</w:t>
      </w:r>
    </w:p>
    <w:p w:rsidRPr="00D847B2" w:rsidR="00D70C77" w:rsidP="00D847B2" w:rsidRDefault="00D847B2" w14:paraId="556C24EB" w14:textId="77777777">
      <w:pPr>
        <w:numPr>
          <w:ilvl w:val="0"/>
          <w:numId w:val="20"/>
        </w:numPr>
        <w:spacing w:after="0" w:line="240" w:lineRule="auto"/>
        <w:ind w:left="1434" w:hanging="357"/>
        <w:rPr>
          <w:rFonts w:ascii="Franklin Gothic Book" w:hAnsi="Franklin Gothic Book"/>
          <w:sz w:val="22"/>
          <w:szCs w:val="22"/>
        </w:rPr>
      </w:pPr>
      <w:r>
        <w:rPr>
          <w:rFonts w:ascii="Franklin Gothic Book" w:hAnsi="Franklin Gothic Book"/>
          <w:sz w:val="22"/>
          <w:szCs w:val="22"/>
        </w:rPr>
        <w:t>Con</w:t>
      </w:r>
      <w:r w:rsidRPr="00D847B2" w:rsidR="00D70C77">
        <w:rPr>
          <w:rFonts w:ascii="Franklin Gothic Book" w:hAnsi="Franklin Gothic Book"/>
          <w:sz w:val="22"/>
          <w:szCs w:val="22"/>
        </w:rPr>
        <w:t xml:space="preserve">sistent across programmes </w:t>
      </w:r>
    </w:p>
    <w:p w:rsidR="00D70C77" w:rsidP="00784AAE" w:rsidRDefault="00D847B2" w14:paraId="30D141E9" w14:textId="77777777">
      <w:pPr>
        <w:numPr>
          <w:ilvl w:val="0"/>
          <w:numId w:val="20"/>
        </w:numPr>
        <w:spacing w:after="0" w:line="240" w:lineRule="auto"/>
        <w:ind w:left="1434" w:hanging="357"/>
        <w:rPr>
          <w:rFonts w:ascii="Franklin Gothic Book" w:hAnsi="Franklin Gothic Book"/>
          <w:sz w:val="22"/>
          <w:szCs w:val="22"/>
        </w:rPr>
      </w:pPr>
      <w:r>
        <w:rPr>
          <w:rFonts w:ascii="Franklin Gothic Book" w:hAnsi="Franklin Gothic Book"/>
          <w:sz w:val="22"/>
          <w:szCs w:val="22"/>
        </w:rPr>
        <w:t>M</w:t>
      </w:r>
      <w:r w:rsidRPr="00F6407E" w:rsidR="00D70C77">
        <w:rPr>
          <w:rFonts w:ascii="Franklin Gothic Book" w:hAnsi="Franklin Gothic Book"/>
          <w:sz w:val="22"/>
          <w:szCs w:val="22"/>
        </w:rPr>
        <w:t>indful of EDI considerations</w:t>
      </w:r>
    </w:p>
    <w:p w:rsidRPr="00297E12" w:rsidR="00D847B2" w:rsidP="00D847B2" w:rsidRDefault="00D847B2" w14:paraId="66DA48C1" w14:textId="77777777">
      <w:pPr>
        <w:spacing w:after="0" w:line="240" w:lineRule="auto"/>
        <w:rPr>
          <w:rFonts w:ascii="Franklin Gothic Book" w:hAnsi="Franklin Gothic Book"/>
          <w:sz w:val="22"/>
          <w:szCs w:val="22"/>
        </w:rPr>
      </w:pPr>
    </w:p>
    <w:bookmarkEnd w:id="0"/>
    <w:p w:rsidRPr="00297E12" w:rsidR="00D70C77" w:rsidP="00D847B2" w:rsidRDefault="00D70C77" w14:paraId="5F260E65" w14:textId="77777777">
      <w:pPr>
        <w:pStyle w:val="ListParagraph"/>
        <w:ind w:left="709" w:firstLine="0"/>
        <w:rPr>
          <w:rFonts w:ascii="Franklin Gothic Book" w:hAnsi="Franklin Gothic Book"/>
          <w:b/>
        </w:rPr>
      </w:pPr>
    </w:p>
    <w:p w:rsidRPr="00297E12" w:rsidR="00103964" w:rsidP="00807508" w:rsidRDefault="00A3152F" w14:paraId="52032350" w14:textId="77777777">
      <w:pPr>
        <w:pStyle w:val="ListParagraph"/>
        <w:numPr>
          <w:ilvl w:val="0"/>
          <w:numId w:val="6"/>
        </w:numPr>
        <w:ind w:left="709" w:hanging="709"/>
        <w:rPr>
          <w:rFonts w:ascii="Franklin Gothic Book" w:hAnsi="Franklin Gothic Book"/>
          <w:b/>
        </w:rPr>
      </w:pPr>
      <w:r w:rsidRPr="00297E12">
        <w:rPr>
          <w:rFonts w:ascii="Franklin Gothic Book" w:hAnsi="Franklin Gothic Book"/>
          <w:b/>
        </w:rPr>
        <w:t>The</w:t>
      </w:r>
      <w:r w:rsidRPr="00297E12" w:rsidR="00103964">
        <w:rPr>
          <w:rFonts w:ascii="Franklin Gothic Book" w:hAnsi="Franklin Gothic Book"/>
          <w:b/>
        </w:rPr>
        <w:t xml:space="preserve"> </w:t>
      </w:r>
      <w:r w:rsidRPr="00297E12" w:rsidR="00947185">
        <w:rPr>
          <w:rFonts w:ascii="Franklin Gothic Book" w:hAnsi="Franklin Gothic Book"/>
          <w:b/>
        </w:rPr>
        <w:t>policy</w:t>
      </w:r>
    </w:p>
    <w:p w:rsidRPr="00297E12" w:rsidR="006B5474" w:rsidP="006B5474" w:rsidRDefault="006B5474" w14:paraId="5D6EA01C" w14:textId="77777777">
      <w:pPr>
        <w:pStyle w:val="ListParagraph"/>
        <w:ind w:left="720" w:firstLine="0"/>
        <w:rPr>
          <w:rFonts w:ascii="Franklin Gothic Book" w:hAnsi="Franklin Gothic Book"/>
        </w:rPr>
      </w:pPr>
    </w:p>
    <w:tbl>
      <w:tblPr>
        <w:tblStyle w:val="TableGrid"/>
        <w:tblW w:w="8505" w:type="dxa"/>
        <w:tblInd w:w="704" w:type="dxa"/>
        <w:tblLook w:val="04A0" w:firstRow="1" w:lastRow="0" w:firstColumn="1" w:lastColumn="0" w:noHBand="0" w:noVBand="1"/>
      </w:tblPr>
      <w:tblGrid>
        <w:gridCol w:w="1985"/>
        <w:gridCol w:w="3260"/>
        <w:gridCol w:w="3260"/>
      </w:tblGrid>
      <w:tr w:rsidRPr="00297E12" w:rsidR="006B5474" w:rsidTr="00B945C2" w14:paraId="5FFE7A46" w14:textId="77777777">
        <w:trPr>
          <w:tblHeader/>
        </w:trPr>
        <w:tc>
          <w:tcPr>
            <w:tcW w:w="1985" w:type="dxa"/>
            <w:shd w:val="clear" w:color="auto" w:fill="DBE5F1" w:themeFill="accent1" w:themeFillTint="33"/>
          </w:tcPr>
          <w:p w:rsidRPr="00297E12" w:rsidR="006B5474" w:rsidP="00B03937" w:rsidRDefault="006B5474" w14:paraId="78012929" w14:textId="77777777">
            <w:pPr>
              <w:ind w:right="142"/>
              <w:rPr>
                <w:rFonts w:ascii="Franklin Gothic Book" w:hAnsi="Franklin Gothic Book"/>
                <w:b/>
                <w:bCs/>
              </w:rPr>
            </w:pPr>
            <w:r w:rsidRPr="00297E12">
              <w:rPr>
                <w:rFonts w:ascii="Franklin Gothic Book" w:hAnsi="Franklin Gothic Book"/>
                <w:b/>
                <w:bCs/>
              </w:rPr>
              <w:t>Time late</w:t>
            </w:r>
          </w:p>
          <w:p w:rsidRPr="00297E12" w:rsidR="006B5474" w:rsidP="00B03937" w:rsidRDefault="006B5474" w14:paraId="5F9505AD" w14:textId="77777777">
            <w:pPr>
              <w:ind w:right="142"/>
              <w:rPr>
                <w:rFonts w:ascii="Franklin Gothic Book" w:hAnsi="Franklin Gothic Book"/>
                <w:b/>
                <w:bCs/>
              </w:rPr>
            </w:pPr>
          </w:p>
        </w:tc>
        <w:tc>
          <w:tcPr>
            <w:tcW w:w="3260" w:type="dxa"/>
            <w:shd w:val="clear" w:color="auto" w:fill="DBE5F1" w:themeFill="accent1" w:themeFillTint="33"/>
          </w:tcPr>
          <w:p w:rsidRPr="00297E12" w:rsidR="006B5474" w:rsidP="00B03937" w:rsidRDefault="006B5474" w14:paraId="73079A62" w14:textId="77777777">
            <w:pPr>
              <w:ind w:right="142"/>
              <w:rPr>
                <w:rFonts w:ascii="Franklin Gothic Book" w:hAnsi="Franklin Gothic Book"/>
                <w:b/>
                <w:bCs/>
              </w:rPr>
            </w:pPr>
            <w:r w:rsidRPr="00297E12">
              <w:rPr>
                <w:rFonts w:ascii="Franklin Gothic Book" w:hAnsi="Franklin Gothic Book"/>
                <w:b/>
                <w:bCs/>
              </w:rPr>
              <w:t>Penalty applied</w:t>
            </w:r>
          </w:p>
        </w:tc>
        <w:tc>
          <w:tcPr>
            <w:tcW w:w="3260" w:type="dxa"/>
            <w:shd w:val="clear" w:color="auto" w:fill="DBE5F1" w:themeFill="accent1" w:themeFillTint="33"/>
          </w:tcPr>
          <w:p w:rsidRPr="00297E12" w:rsidR="006B5474" w:rsidP="00B03937" w:rsidRDefault="006B5474" w14:paraId="05BA87F5" w14:textId="77777777">
            <w:pPr>
              <w:ind w:right="142"/>
              <w:rPr>
                <w:rFonts w:ascii="Franklin Gothic Book" w:hAnsi="Franklin Gothic Book"/>
                <w:b/>
                <w:bCs/>
              </w:rPr>
            </w:pPr>
            <w:r w:rsidRPr="00297E12">
              <w:rPr>
                <w:rFonts w:ascii="Franklin Gothic Book" w:hAnsi="Franklin Gothic Book"/>
                <w:b/>
                <w:bCs/>
              </w:rPr>
              <w:t>Calculation</w:t>
            </w:r>
          </w:p>
        </w:tc>
      </w:tr>
      <w:tr w:rsidRPr="00297E12" w:rsidR="006B5474" w:rsidTr="006B5474" w14:paraId="2F87FFBC" w14:textId="77777777">
        <w:tc>
          <w:tcPr>
            <w:tcW w:w="1985" w:type="dxa"/>
          </w:tcPr>
          <w:p w:rsidRPr="00297E12" w:rsidR="006B5474" w:rsidP="00B03937" w:rsidRDefault="006B5474" w14:paraId="40A5B914" w14:textId="77777777">
            <w:pPr>
              <w:ind w:right="142"/>
              <w:rPr>
                <w:rFonts w:ascii="Franklin Gothic Book" w:hAnsi="Franklin Gothic Book"/>
              </w:rPr>
            </w:pPr>
            <w:r w:rsidRPr="00297E12">
              <w:rPr>
                <w:rFonts w:ascii="Franklin Gothic Book" w:hAnsi="Franklin Gothic Book"/>
              </w:rPr>
              <w:t>≤ 48 hours</w:t>
            </w:r>
          </w:p>
          <w:p w:rsidRPr="00297E12" w:rsidR="006B5474" w:rsidP="00B03937" w:rsidRDefault="006B5474" w14:paraId="30BA1274" w14:textId="77777777">
            <w:pPr>
              <w:ind w:right="142"/>
              <w:rPr>
                <w:rFonts w:ascii="Franklin Gothic Book" w:hAnsi="Franklin Gothic Book"/>
              </w:rPr>
            </w:pPr>
          </w:p>
        </w:tc>
        <w:tc>
          <w:tcPr>
            <w:tcW w:w="3260" w:type="dxa"/>
          </w:tcPr>
          <w:p w:rsidRPr="00297E12" w:rsidR="006B5474" w:rsidP="00B03937" w:rsidRDefault="006B5474" w14:paraId="6D62ABFA" w14:textId="6F4AA211">
            <w:pPr>
              <w:ind w:right="142"/>
              <w:rPr>
                <w:rFonts w:ascii="Franklin Gothic Book" w:hAnsi="Franklin Gothic Book"/>
              </w:rPr>
            </w:pPr>
            <w:r w:rsidRPr="00297E12">
              <w:rPr>
                <w:rFonts w:ascii="Franklin Gothic Book" w:hAnsi="Franklin Gothic Book"/>
              </w:rPr>
              <w:t>10%</w:t>
            </w:r>
            <w:r w:rsidR="003523FE">
              <w:rPr>
                <w:rFonts w:ascii="Franklin Gothic Book" w:hAnsi="Franklin Gothic Book"/>
              </w:rPr>
              <w:t>age points</w:t>
            </w:r>
            <w:r w:rsidRPr="00297E12">
              <w:rPr>
                <w:rFonts w:ascii="Franklin Gothic Book" w:hAnsi="Franklin Gothic Book"/>
              </w:rPr>
              <w:t xml:space="preserve"> deduction </w:t>
            </w:r>
          </w:p>
          <w:p w:rsidRPr="00297E12" w:rsidR="006B5474" w:rsidP="00B03937" w:rsidRDefault="006B5474" w14:paraId="7D6C8CBA" w14:textId="77777777">
            <w:pPr>
              <w:ind w:right="142"/>
              <w:rPr>
                <w:rFonts w:ascii="Franklin Gothic Book" w:hAnsi="Franklin Gothic Book"/>
              </w:rPr>
            </w:pPr>
          </w:p>
          <w:p w:rsidRPr="00297E12" w:rsidR="006B5474" w:rsidP="00B03937" w:rsidRDefault="006B5474" w14:paraId="485FC5F6" w14:textId="77777777">
            <w:pPr>
              <w:rPr>
                <w:rFonts w:ascii="Franklin Gothic Book" w:hAnsi="Franklin Gothic Book"/>
              </w:rPr>
            </w:pPr>
          </w:p>
        </w:tc>
        <w:tc>
          <w:tcPr>
            <w:tcW w:w="3260" w:type="dxa"/>
          </w:tcPr>
          <w:p w:rsidRPr="00297E12" w:rsidR="006B5474" w:rsidP="00B03937" w:rsidRDefault="006B5474" w14:paraId="1D3A5B17" w14:textId="3002C8C5">
            <w:pPr>
              <w:spacing w:line="247" w:lineRule="auto"/>
              <w:rPr>
                <w:rFonts w:ascii="Franklin Gothic Book" w:hAnsi="Franklin Gothic Book"/>
              </w:rPr>
            </w:pPr>
            <w:r w:rsidRPr="00297E12">
              <w:rPr>
                <w:rFonts w:ascii="Franklin Gothic Book" w:hAnsi="Franklin Gothic Book"/>
              </w:rPr>
              <w:t>Deduction of 10%age</w:t>
            </w:r>
            <w:r w:rsidR="003523FE">
              <w:rPr>
                <w:rFonts w:ascii="Franklin Gothic Book" w:hAnsi="Franklin Gothic Book"/>
              </w:rPr>
              <w:t xml:space="preserve"> </w:t>
            </w:r>
            <w:r w:rsidRPr="00297E12">
              <w:rPr>
                <w:rFonts w:ascii="Franklin Gothic Book" w:hAnsi="Franklin Gothic Book"/>
              </w:rPr>
              <w:t>points:</w:t>
            </w:r>
          </w:p>
          <w:p w:rsidRPr="00297E12" w:rsidR="006B5474" w:rsidP="00B03937" w:rsidRDefault="006B5474" w14:paraId="62C54A55" w14:textId="77777777">
            <w:pPr>
              <w:rPr>
                <w:rFonts w:ascii="Franklin Gothic Book" w:hAnsi="Franklin Gothic Book"/>
              </w:rPr>
            </w:pPr>
            <w:r w:rsidRPr="00297E12">
              <w:rPr>
                <w:rFonts w:ascii="Franklin Gothic Book" w:hAnsi="Franklin Gothic Book"/>
              </w:rPr>
              <w:t xml:space="preserve">Mark of 68% </w:t>
            </w:r>
            <w:r w:rsidRPr="00297E12">
              <w:rPr>
                <w:rFonts w:ascii="Franklin Gothic Book" w:hAnsi="Franklin Gothic Book" w:cstheme="minorHAnsi"/>
              </w:rPr>
              <w:t>→</w:t>
            </w:r>
            <w:r w:rsidRPr="00297E12">
              <w:rPr>
                <w:rFonts w:ascii="Franklin Gothic Book" w:hAnsi="Franklin Gothic Book"/>
              </w:rPr>
              <w:t xml:space="preserve"> 68 - 10 = 58%</w:t>
            </w:r>
          </w:p>
          <w:p w:rsidRPr="00297E12" w:rsidR="006B5474" w:rsidP="00B03937" w:rsidRDefault="006B5474" w14:paraId="45C19BEF" w14:textId="77777777">
            <w:pPr>
              <w:ind w:right="142"/>
              <w:rPr>
                <w:rFonts w:ascii="Franklin Gothic Book" w:hAnsi="Franklin Gothic Book"/>
              </w:rPr>
            </w:pPr>
          </w:p>
        </w:tc>
      </w:tr>
      <w:tr w:rsidRPr="00297E12" w:rsidR="006B5474" w:rsidTr="006B5474" w14:paraId="7D7E1ACE" w14:textId="77777777">
        <w:tc>
          <w:tcPr>
            <w:tcW w:w="1985" w:type="dxa"/>
          </w:tcPr>
          <w:p w:rsidRPr="00297E12" w:rsidR="006B5474" w:rsidP="00B03937" w:rsidRDefault="006B5474" w14:paraId="0F6A95F5" w14:textId="77777777">
            <w:pPr>
              <w:ind w:right="142"/>
              <w:rPr>
                <w:rFonts w:ascii="Franklin Gothic Book" w:hAnsi="Franklin Gothic Book"/>
              </w:rPr>
            </w:pPr>
            <w:r w:rsidRPr="00297E12">
              <w:rPr>
                <w:rFonts w:ascii="Franklin Gothic Book" w:hAnsi="Franklin Gothic Book"/>
              </w:rPr>
              <w:t xml:space="preserve">&gt; 48 hours </w:t>
            </w:r>
          </w:p>
          <w:p w:rsidRPr="00297E12" w:rsidR="006B5474" w:rsidP="00B03937" w:rsidRDefault="006B5474" w14:paraId="0707967F" w14:textId="77777777">
            <w:pPr>
              <w:ind w:right="142"/>
              <w:rPr>
                <w:rFonts w:ascii="Franklin Gothic Book" w:hAnsi="Franklin Gothic Book"/>
              </w:rPr>
            </w:pPr>
          </w:p>
        </w:tc>
        <w:tc>
          <w:tcPr>
            <w:tcW w:w="3260" w:type="dxa"/>
          </w:tcPr>
          <w:p w:rsidRPr="00297E12" w:rsidR="006B5474" w:rsidP="00B03937" w:rsidRDefault="006B5474" w14:paraId="49254C58" w14:textId="77777777">
            <w:pPr>
              <w:ind w:right="142"/>
              <w:rPr>
                <w:rFonts w:ascii="Franklin Gothic Book" w:hAnsi="Franklin Gothic Book"/>
              </w:rPr>
            </w:pPr>
            <w:r w:rsidRPr="00297E12">
              <w:rPr>
                <w:rFonts w:ascii="Franklin Gothic Book" w:hAnsi="Franklin Gothic Book"/>
              </w:rPr>
              <w:t>0 marks awarded</w:t>
            </w:r>
          </w:p>
        </w:tc>
        <w:tc>
          <w:tcPr>
            <w:tcW w:w="3260" w:type="dxa"/>
          </w:tcPr>
          <w:p w:rsidRPr="00297E12" w:rsidR="006B5474" w:rsidP="00B03937" w:rsidRDefault="006B5474" w14:paraId="36EEAD60" w14:textId="77777777">
            <w:pPr>
              <w:ind w:right="142"/>
              <w:rPr>
                <w:rFonts w:ascii="Franklin Gothic Book" w:hAnsi="Franklin Gothic Book"/>
              </w:rPr>
            </w:pPr>
          </w:p>
        </w:tc>
      </w:tr>
    </w:tbl>
    <w:p w:rsidRPr="00297E12" w:rsidR="006B5474" w:rsidP="006B5474" w:rsidRDefault="006B5474" w14:paraId="69D7565B" w14:textId="77777777">
      <w:pPr>
        <w:pStyle w:val="ListParagraph"/>
        <w:ind w:left="720" w:right="142" w:firstLine="0"/>
        <w:rPr>
          <w:rFonts w:ascii="Franklin Gothic Book" w:hAnsi="Franklin Gothic Book"/>
          <w:bCs/>
        </w:rPr>
      </w:pPr>
    </w:p>
    <w:p w:rsidRPr="00297E12" w:rsidR="00946FF2" w:rsidP="00045E7E" w:rsidRDefault="00946FF2" w14:paraId="0518D547" w14:textId="77777777">
      <w:pPr>
        <w:spacing w:after="0" w:line="240" w:lineRule="auto"/>
        <w:rPr>
          <w:rFonts w:ascii="Franklin Gothic Book" w:hAnsi="Franklin Gothic Book"/>
          <w:sz w:val="22"/>
          <w:szCs w:val="22"/>
        </w:rPr>
      </w:pPr>
    </w:p>
    <w:p w:rsidR="00103964" w:rsidP="00807508" w:rsidRDefault="006B5474" w14:paraId="24BAADB5" w14:textId="77777777">
      <w:pPr>
        <w:pStyle w:val="ListParagraph"/>
        <w:numPr>
          <w:ilvl w:val="0"/>
          <w:numId w:val="6"/>
        </w:numPr>
        <w:ind w:left="709" w:hanging="709"/>
        <w:rPr>
          <w:rFonts w:ascii="Franklin Gothic Book" w:hAnsi="Franklin Gothic Book"/>
          <w:b/>
        </w:rPr>
      </w:pPr>
      <w:r w:rsidRPr="00297E12">
        <w:rPr>
          <w:rFonts w:ascii="Franklin Gothic Book" w:hAnsi="Franklin Gothic Book"/>
          <w:b/>
        </w:rPr>
        <w:t>Application of the policy</w:t>
      </w:r>
    </w:p>
    <w:p w:rsidRPr="00297E12" w:rsidR="009F2B45" w:rsidP="009F2B45" w:rsidRDefault="009F2B45" w14:paraId="28A6B2FA" w14:textId="77777777">
      <w:pPr>
        <w:pStyle w:val="ListParagraph"/>
        <w:ind w:left="709" w:firstLine="0"/>
        <w:rPr>
          <w:rFonts w:ascii="Franklin Gothic Book" w:hAnsi="Franklin Gothic Book"/>
          <w:b/>
        </w:rPr>
      </w:pPr>
    </w:p>
    <w:tbl>
      <w:tblPr>
        <w:tblStyle w:val="TableGrid"/>
        <w:tblW w:w="8505" w:type="dxa"/>
        <w:tblInd w:w="704" w:type="dxa"/>
        <w:tblLook w:val="04A0" w:firstRow="1" w:lastRow="0" w:firstColumn="1" w:lastColumn="0" w:noHBand="0" w:noVBand="1"/>
      </w:tblPr>
      <w:tblGrid>
        <w:gridCol w:w="617"/>
        <w:gridCol w:w="2383"/>
        <w:gridCol w:w="5505"/>
      </w:tblGrid>
      <w:tr w:rsidRPr="00297E12" w:rsidR="005F1E9D" w:rsidTr="00B945C2" w14:paraId="65324134" w14:textId="77777777">
        <w:trPr>
          <w:tblHeader/>
        </w:trPr>
        <w:tc>
          <w:tcPr>
            <w:tcW w:w="617" w:type="dxa"/>
            <w:shd w:val="clear" w:color="auto" w:fill="DBE5F1" w:themeFill="accent1" w:themeFillTint="33"/>
          </w:tcPr>
          <w:p w:rsidRPr="00297E12" w:rsidR="005F1E9D" w:rsidP="00B03937" w:rsidRDefault="005F1E9D" w14:paraId="1E2CD978" w14:textId="77777777">
            <w:pPr>
              <w:ind w:right="142"/>
              <w:rPr>
                <w:rFonts w:ascii="Franklin Gothic Book" w:hAnsi="Franklin Gothic Book"/>
                <w:b/>
                <w:bCs/>
              </w:rPr>
            </w:pPr>
          </w:p>
        </w:tc>
        <w:tc>
          <w:tcPr>
            <w:tcW w:w="2383" w:type="dxa"/>
            <w:shd w:val="clear" w:color="auto" w:fill="DBE5F1" w:themeFill="accent1" w:themeFillTint="33"/>
          </w:tcPr>
          <w:p w:rsidRPr="00297E12" w:rsidR="005F1E9D" w:rsidP="00B03937" w:rsidRDefault="005F1E9D" w14:paraId="399F905C" w14:textId="77777777">
            <w:pPr>
              <w:ind w:right="142"/>
              <w:rPr>
                <w:rFonts w:ascii="Franklin Gothic Book" w:hAnsi="Franklin Gothic Book"/>
                <w:b/>
                <w:bCs/>
              </w:rPr>
            </w:pPr>
            <w:r w:rsidRPr="00297E12">
              <w:rPr>
                <w:rFonts w:ascii="Franklin Gothic Book" w:hAnsi="Franklin Gothic Book"/>
                <w:b/>
                <w:bCs/>
              </w:rPr>
              <w:t>Area</w:t>
            </w:r>
          </w:p>
          <w:p w:rsidRPr="00297E12" w:rsidR="005F1E9D" w:rsidP="00B03937" w:rsidRDefault="005F1E9D" w14:paraId="3971E301" w14:textId="77777777">
            <w:pPr>
              <w:ind w:right="142"/>
              <w:rPr>
                <w:rFonts w:ascii="Franklin Gothic Book" w:hAnsi="Franklin Gothic Book"/>
                <w:b/>
                <w:bCs/>
              </w:rPr>
            </w:pPr>
          </w:p>
        </w:tc>
        <w:tc>
          <w:tcPr>
            <w:tcW w:w="5505" w:type="dxa"/>
            <w:shd w:val="clear" w:color="auto" w:fill="DBE5F1" w:themeFill="accent1" w:themeFillTint="33"/>
          </w:tcPr>
          <w:p w:rsidRPr="00297E12" w:rsidR="005F1E9D" w:rsidP="00B03937" w:rsidRDefault="005F1E9D" w14:paraId="611E5F13" w14:textId="77777777">
            <w:pPr>
              <w:ind w:right="142"/>
              <w:rPr>
                <w:rFonts w:ascii="Franklin Gothic Book" w:hAnsi="Franklin Gothic Book"/>
                <w:b/>
                <w:bCs/>
              </w:rPr>
            </w:pPr>
            <w:r w:rsidRPr="00297E12">
              <w:rPr>
                <w:rFonts w:ascii="Franklin Gothic Book" w:hAnsi="Franklin Gothic Book"/>
                <w:b/>
                <w:bCs/>
              </w:rPr>
              <w:t>Operation</w:t>
            </w:r>
          </w:p>
        </w:tc>
      </w:tr>
      <w:tr w:rsidRPr="00297E12" w:rsidR="005F1E9D" w:rsidTr="005F1E9D" w14:paraId="1B3A04B6" w14:textId="77777777">
        <w:tc>
          <w:tcPr>
            <w:tcW w:w="617" w:type="dxa"/>
          </w:tcPr>
          <w:p w:rsidRPr="00297E12" w:rsidR="005F1E9D" w:rsidP="00B03937" w:rsidRDefault="005F1E9D" w14:paraId="53FC57E8" w14:textId="77777777">
            <w:pPr>
              <w:ind w:right="142"/>
              <w:rPr>
                <w:rFonts w:ascii="Franklin Gothic Book" w:hAnsi="Franklin Gothic Book"/>
              </w:rPr>
            </w:pPr>
            <w:r w:rsidRPr="00297E12">
              <w:rPr>
                <w:rFonts w:ascii="Franklin Gothic Book" w:hAnsi="Franklin Gothic Book"/>
              </w:rPr>
              <w:t>1</w:t>
            </w:r>
          </w:p>
        </w:tc>
        <w:tc>
          <w:tcPr>
            <w:tcW w:w="2383" w:type="dxa"/>
          </w:tcPr>
          <w:p w:rsidR="005F1E9D" w:rsidP="00B03937" w:rsidRDefault="005F1E9D" w14:paraId="6BABA5DB" w14:textId="75DCFC2A">
            <w:pPr>
              <w:ind w:right="142"/>
              <w:rPr>
                <w:rFonts w:ascii="Franklin Gothic Book" w:hAnsi="Franklin Gothic Book"/>
              </w:rPr>
            </w:pPr>
            <w:r w:rsidRPr="00297E12">
              <w:rPr>
                <w:rFonts w:ascii="Franklin Gothic Book" w:hAnsi="Franklin Gothic Book"/>
              </w:rPr>
              <w:t>Calculation of the 10%</w:t>
            </w:r>
            <w:r w:rsidR="003523FE">
              <w:rPr>
                <w:rFonts w:ascii="Franklin Gothic Book" w:hAnsi="Franklin Gothic Book"/>
              </w:rPr>
              <w:t xml:space="preserve">age points </w:t>
            </w:r>
            <w:r w:rsidRPr="00297E12">
              <w:rPr>
                <w:rFonts w:ascii="Franklin Gothic Book" w:hAnsi="Franklin Gothic Book"/>
              </w:rPr>
              <w:t xml:space="preserve">deduction </w:t>
            </w:r>
          </w:p>
          <w:p w:rsidR="00237CA0" w:rsidP="00B03937" w:rsidRDefault="00237CA0" w14:paraId="6CC902A7" w14:textId="77777777">
            <w:pPr>
              <w:ind w:right="142"/>
              <w:rPr>
                <w:rFonts w:ascii="Franklin Gothic Book" w:hAnsi="Franklin Gothic Book"/>
              </w:rPr>
            </w:pPr>
          </w:p>
          <w:p w:rsidRPr="00C2002D" w:rsidR="00237CA0" w:rsidP="00B03937" w:rsidRDefault="00237CA0" w14:paraId="12C54E54" w14:textId="41FF56A1">
            <w:pPr>
              <w:ind w:right="142"/>
              <w:rPr>
                <w:rFonts w:ascii="Franklin Gothic Book" w:hAnsi="Franklin Gothic Book"/>
                <w:i/>
                <w:iCs/>
              </w:rPr>
            </w:pPr>
            <w:r w:rsidRPr="00C2002D">
              <w:rPr>
                <w:rFonts w:ascii="Franklin Gothic Book" w:hAnsi="Franklin Gothic Book"/>
                <w:i/>
                <w:iCs/>
              </w:rPr>
              <w:t>(The deduction is described as %age points to ensure correct application of the penalty for assignments not marked out of 100)</w:t>
            </w:r>
          </w:p>
        </w:tc>
        <w:tc>
          <w:tcPr>
            <w:tcW w:w="5505" w:type="dxa"/>
          </w:tcPr>
          <w:p w:rsidRPr="00297E12" w:rsidR="005F1E9D" w:rsidP="00B03937" w:rsidRDefault="005F1E9D" w14:paraId="365AA756" w14:textId="1412E537">
            <w:pPr>
              <w:pStyle w:val="ListParagraph"/>
              <w:widowControl/>
              <w:numPr>
                <w:ilvl w:val="0"/>
                <w:numId w:val="14"/>
              </w:numPr>
              <w:autoSpaceDE/>
              <w:autoSpaceDN/>
              <w:ind w:left="310" w:right="142"/>
              <w:contextualSpacing/>
              <w:rPr>
                <w:rFonts w:ascii="Franklin Gothic Book" w:hAnsi="Franklin Gothic Book"/>
              </w:rPr>
            </w:pPr>
            <w:r w:rsidRPr="00297E12">
              <w:rPr>
                <w:rFonts w:ascii="Franklin Gothic Book" w:hAnsi="Franklin Gothic Book"/>
              </w:rPr>
              <w:t xml:space="preserve">Calculated as a deduction of </w:t>
            </w:r>
            <w:r w:rsidRPr="00297E12">
              <w:rPr>
                <w:rFonts w:ascii="Franklin Gothic Book" w:hAnsi="Franklin Gothic Book"/>
                <w:b/>
              </w:rPr>
              <w:t>%</w:t>
            </w:r>
            <w:r w:rsidR="003523FE">
              <w:rPr>
                <w:rFonts w:ascii="Franklin Gothic Book" w:hAnsi="Franklin Gothic Book"/>
                <w:b/>
              </w:rPr>
              <w:t>age</w:t>
            </w:r>
            <w:r w:rsidRPr="00297E12">
              <w:rPr>
                <w:rFonts w:ascii="Franklin Gothic Book" w:hAnsi="Franklin Gothic Book"/>
                <w:b/>
              </w:rPr>
              <w:t xml:space="preserve"> points </w:t>
            </w:r>
            <w:r w:rsidRPr="00297E12">
              <w:rPr>
                <w:rFonts w:ascii="Franklin Gothic Book" w:hAnsi="Franklin Gothic Book"/>
              </w:rPr>
              <w:t>(not a % of original mark)</w:t>
            </w:r>
          </w:p>
          <w:p w:rsidRPr="00297E12" w:rsidR="005F1E9D" w:rsidP="00B03937" w:rsidRDefault="005F1E9D" w14:paraId="4ED25845" w14:textId="77777777">
            <w:pPr>
              <w:ind w:right="142"/>
              <w:rPr>
                <w:rFonts w:ascii="Franklin Gothic Book" w:hAnsi="Franklin Gothic Book"/>
              </w:rPr>
            </w:pPr>
          </w:p>
          <w:p w:rsidRPr="00297E12" w:rsidR="005F1E9D" w:rsidP="00B03937" w:rsidRDefault="005F1E9D" w14:paraId="76913A96" w14:textId="77777777">
            <w:pPr>
              <w:ind w:left="364" w:right="142"/>
              <w:rPr>
                <w:rFonts w:ascii="Franklin Gothic Book" w:hAnsi="Franklin Gothic Book"/>
                <w:b/>
              </w:rPr>
            </w:pPr>
            <w:r w:rsidRPr="00297E12">
              <w:rPr>
                <w:rFonts w:ascii="Franklin Gothic Book" w:hAnsi="Franklin Gothic Book"/>
                <w:b/>
              </w:rPr>
              <w:t>Example:</w:t>
            </w:r>
          </w:p>
          <w:p w:rsidRPr="00297E12" w:rsidR="005F1E9D" w:rsidP="00B03937" w:rsidRDefault="005F1E9D" w14:paraId="3C817F6F" w14:textId="77777777">
            <w:pPr>
              <w:ind w:left="364" w:right="142"/>
              <w:rPr>
                <w:rFonts w:ascii="Franklin Gothic Book" w:hAnsi="Franklin Gothic Book"/>
              </w:rPr>
            </w:pPr>
            <w:r w:rsidRPr="00297E12">
              <w:rPr>
                <w:rFonts w:ascii="Franklin Gothic Book" w:hAnsi="Franklin Gothic Book"/>
              </w:rPr>
              <w:t xml:space="preserve">Mark of 60% </w:t>
            </w:r>
            <w:r w:rsidRPr="00297E12">
              <w:rPr>
                <w:rFonts w:ascii="Franklin Gothic Book" w:hAnsi="Franklin Gothic Book" w:cstheme="minorHAnsi"/>
              </w:rPr>
              <w:t>→</w:t>
            </w:r>
            <w:r w:rsidRPr="00297E12">
              <w:rPr>
                <w:rFonts w:ascii="Franklin Gothic Book" w:hAnsi="Franklin Gothic Book"/>
              </w:rPr>
              <w:t xml:space="preserve"> 60 - 10 = 50%</w:t>
            </w:r>
          </w:p>
          <w:p w:rsidRPr="00297E12" w:rsidR="005F1E9D" w:rsidP="00B03937" w:rsidRDefault="005F1E9D" w14:paraId="4F029160" w14:textId="77777777">
            <w:pPr>
              <w:ind w:left="364" w:right="142"/>
              <w:rPr>
                <w:rFonts w:ascii="Franklin Gothic Book" w:hAnsi="Franklin Gothic Book"/>
              </w:rPr>
            </w:pPr>
          </w:p>
          <w:p w:rsidRPr="00297E12" w:rsidR="005F1E9D" w:rsidP="00B03937" w:rsidRDefault="005F1E9D" w14:paraId="308FF7BA" w14:textId="77777777">
            <w:pPr>
              <w:ind w:left="364" w:right="142"/>
              <w:rPr>
                <w:rFonts w:ascii="Franklin Gothic Book" w:hAnsi="Franklin Gothic Book"/>
                <w:i/>
              </w:rPr>
            </w:pPr>
            <w:r w:rsidRPr="00297E12">
              <w:rPr>
                <w:rFonts w:ascii="Franklin Gothic Book" w:hAnsi="Franklin Gothic Book"/>
                <w:i/>
              </w:rPr>
              <w:t>[</w:t>
            </w:r>
            <w:r w:rsidRPr="00297E12">
              <w:rPr>
                <w:rFonts w:ascii="Franklin Gothic Book" w:hAnsi="Franklin Gothic Book"/>
                <w:i/>
                <w:u w:val="single"/>
              </w:rPr>
              <w:t>Not</w:t>
            </w:r>
            <w:r w:rsidRPr="00297E12">
              <w:rPr>
                <w:rFonts w:ascii="Franklin Gothic Book" w:hAnsi="Franklin Gothic Book"/>
                <w:i/>
              </w:rPr>
              <w:t>: 10% of 60 = 6, so final mark is 60 - 6 = 54%]</w:t>
            </w:r>
          </w:p>
          <w:p w:rsidRPr="00297E12" w:rsidR="005F1E9D" w:rsidP="00B03937" w:rsidRDefault="005F1E9D" w14:paraId="1E1F6AF9" w14:textId="77777777">
            <w:pPr>
              <w:ind w:right="142"/>
              <w:rPr>
                <w:rFonts w:ascii="Franklin Gothic Book" w:hAnsi="Franklin Gothic Book"/>
                <w:i/>
              </w:rPr>
            </w:pPr>
          </w:p>
          <w:p w:rsidRPr="00297E12" w:rsidR="005F1E9D" w:rsidP="00B03937" w:rsidRDefault="005F1E9D" w14:paraId="3657821D" w14:textId="77777777">
            <w:pPr>
              <w:pStyle w:val="ListParagraph"/>
              <w:widowControl/>
              <w:numPr>
                <w:ilvl w:val="0"/>
                <w:numId w:val="14"/>
              </w:numPr>
              <w:autoSpaceDE/>
              <w:autoSpaceDN/>
              <w:ind w:left="364" w:right="142" w:hanging="364"/>
              <w:contextualSpacing/>
              <w:rPr>
                <w:rFonts w:ascii="Franklin Gothic Book" w:hAnsi="Franklin Gothic Book"/>
              </w:rPr>
            </w:pPr>
            <w:r w:rsidRPr="00297E12">
              <w:rPr>
                <w:rFonts w:ascii="Franklin Gothic Book" w:hAnsi="Franklin Gothic Book"/>
              </w:rPr>
              <w:t>Deduction will be applied only down to the pass mark (so deduction may be &lt;10%)</w:t>
            </w:r>
          </w:p>
          <w:p w:rsidRPr="00297E12" w:rsidR="005F1E9D" w:rsidP="00B03937" w:rsidRDefault="005F1E9D" w14:paraId="56275A17" w14:textId="77777777">
            <w:pPr>
              <w:pStyle w:val="ListParagraph"/>
              <w:ind w:left="452" w:right="142"/>
              <w:rPr>
                <w:rFonts w:ascii="Franklin Gothic Book" w:hAnsi="Franklin Gothic Book"/>
              </w:rPr>
            </w:pPr>
          </w:p>
          <w:p w:rsidRPr="00297E12" w:rsidR="005F1E9D" w:rsidP="00B03937" w:rsidRDefault="005F1E9D" w14:paraId="3EB8101A" w14:textId="77777777">
            <w:pPr>
              <w:ind w:left="364" w:right="142"/>
              <w:rPr>
                <w:rFonts w:ascii="Franklin Gothic Book" w:hAnsi="Franklin Gothic Book"/>
                <w:b/>
              </w:rPr>
            </w:pPr>
            <w:r w:rsidRPr="00297E12">
              <w:rPr>
                <w:rFonts w:ascii="Franklin Gothic Book" w:hAnsi="Franklin Gothic Book"/>
                <w:b/>
              </w:rPr>
              <w:t>Example:</w:t>
            </w:r>
          </w:p>
          <w:p w:rsidRPr="00297E12" w:rsidR="005F1E9D" w:rsidP="00B03937" w:rsidRDefault="005F1E9D" w14:paraId="364E96EE" w14:textId="77777777">
            <w:pPr>
              <w:ind w:left="364" w:right="142"/>
              <w:rPr>
                <w:rFonts w:ascii="Franklin Gothic Book" w:hAnsi="Franklin Gothic Book"/>
              </w:rPr>
            </w:pPr>
            <w:r w:rsidRPr="00297E12">
              <w:rPr>
                <w:rFonts w:ascii="Franklin Gothic Book" w:hAnsi="Franklin Gothic Book"/>
              </w:rPr>
              <w:t xml:space="preserve">Mark of 49% </w:t>
            </w:r>
            <w:r w:rsidRPr="00297E12">
              <w:rPr>
                <w:rFonts w:ascii="Franklin Gothic Book" w:hAnsi="Franklin Gothic Book" w:cstheme="minorHAnsi"/>
              </w:rPr>
              <w:t>→</w:t>
            </w:r>
            <w:r w:rsidRPr="00297E12">
              <w:rPr>
                <w:rFonts w:ascii="Franklin Gothic Book" w:hAnsi="Franklin Gothic Book"/>
              </w:rPr>
              <w:t xml:space="preserve"> 40% (UG)</w:t>
            </w:r>
          </w:p>
          <w:p w:rsidRPr="00297E12" w:rsidR="005F1E9D" w:rsidP="00B03937" w:rsidRDefault="005F1E9D" w14:paraId="0000E801" w14:textId="77777777">
            <w:pPr>
              <w:ind w:left="364" w:right="142"/>
              <w:rPr>
                <w:rFonts w:ascii="Franklin Gothic Book" w:hAnsi="Franklin Gothic Book"/>
              </w:rPr>
            </w:pPr>
            <w:r w:rsidRPr="00297E12">
              <w:rPr>
                <w:rFonts w:ascii="Franklin Gothic Book" w:hAnsi="Franklin Gothic Book"/>
              </w:rPr>
              <w:t xml:space="preserve">Mark of 57% </w:t>
            </w:r>
            <w:r w:rsidRPr="00297E12">
              <w:rPr>
                <w:rFonts w:ascii="Franklin Gothic Book" w:hAnsi="Franklin Gothic Book" w:cstheme="minorHAnsi"/>
              </w:rPr>
              <w:t>→</w:t>
            </w:r>
            <w:r w:rsidRPr="00297E12">
              <w:rPr>
                <w:rFonts w:ascii="Franklin Gothic Book" w:hAnsi="Franklin Gothic Book"/>
              </w:rPr>
              <w:t xml:space="preserve"> 50% (PGT)</w:t>
            </w:r>
          </w:p>
          <w:p w:rsidRPr="00297E12" w:rsidR="005F1E9D" w:rsidP="00B03937" w:rsidRDefault="005F1E9D" w14:paraId="3DD1230A" w14:textId="77777777">
            <w:pPr>
              <w:pStyle w:val="ListParagraph"/>
              <w:ind w:left="0" w:right="142"/>
              <w:rPr>
                <w:rFonts w:ascii="Franklin Gothic Book" w:hAnsi="Franklin Gothic Book"/>
              </w:rPr>
            </w:pPr>
          </w:p>
        </w:tc>
      </w:tr>
      <w:tr w:rsidRPr="00297E12" w:rsidR="005F1E9D" w:rsidTr="005F1E9D" w14:paraId="0A84329A" w14:textId="77777777">
        <w:tc>
          <w:tcPr>
            <w:tcW w:w="617" w:type="dxa"/>
          </w:tcPr>
          <w:p w:rsidRPr="00297E12" w:rsidR="005F1E9D" w:rsidP="00B03937" w:rsidRDefault="005F1E9D" w14:paraId="1BD385B9" w14:textId="77777777">
            <w:pPr>
              <w:ind w:right="142"/>
              <w:rPr>
                <w:rFonts w:ascii="Franklin Gothic Book" w:hAnsi="Franklin Gothic Book"/>
              </w:rPr>
            </w:pPr>
            <w:r w:rsidRPr="00297E12">
              <w:rPr>
                <w:rFonts w:ascii="Franklin Gothic Book" w:hAnsi="Franklin Gothic Book"/>
              </w:rPr>
              <w:t>2</w:t>
            </w:r>
          </w:p>
        </w:tc>
        <w:tc>
          <w:tcPr>
            <w:tcW w:w="2383" w:type="dxa"/>
          </w:tcPr>
          <w:p w:rsidRPr="00297E12" w:rsidR="005F1E9D" w:rsidP="00B03937" w:rsidRDefault="005F1E9D" w14:paraId="1CBDC840" w14:textId="77777777">
            <w:pPr>
              <w:ind w:right="142"/>
              <w:rPr>
                <w:rFonts w:ascii="Franklin Gothic Book" w:hAnsi="Franklin Gothic Book"/>
              </w:rPr>
            </w:pPr>
            <w:r w:rsidRPr="00297E12">
              <w:rPr>
                <w:rFonts w:ascii="Franklin Gothic Book" w:hAnsi="Franklin Gothic Book"/>
              </w:rPr>
              <w:t>Calendar days v working days</w:t>
            </w:r>
          </w:p>
          <w:p w:rsidRPr="00297E12" w:rsidR="005F1E9D" w:rsidP="00B03937" w:rsidRDefault="005F1E9D" w14:paraId="37B80203" w14:textId="77777777">
            <w:pPr>
              <w:ind w:right="142"/>
              <w:rPr>
                <w:rFonts w:ascii="Franklin Gothic Book" w:hAnsi="Franklin Gothic Book"/>
              </w:rPr>
            </w:pPr>
          </w:p>
        </w:tc>
        <w:tc>
          <w:tcPr>
            <w:tcW w:w="5505" w:type="dxa"/>
          </w:tcPr>
          <w:p w:rsidRPr="00297E12" w:rsidR="005F1E9D" w:rsidP="00B03937" w:rsidRDefault="005F1E9D" w14:paraId="293200DD" w14:textId="77777777">
            <w:pPr>
              <w:ind w:right="142"/>
              <w:rPr>
                <w:rFonts w:ascii="Franklin Gothic Book" w:hAnsi="Franklin Gothic Book"/>
              </w:rPr>
            </w:pPr>
            <w:r w:rsidRPr="00297E12">
              <w:rPr>
                <w:rFonts w:ascii="Franklin Gothic Book" w:hAnsi="Franklin Gothic Book"/>
              </w:rPr>
              <w:t>The 48 hours is counted “straight” ie as 2 calendar days.</w:t>
            </w:r>
          </w:p>
          <w:p w:rsidRPr="00297E12" w:rsidR="005F1E9D" w:rsidP="00B03937" w:rsidRDefault="005F1E9D" w14:paraId="7E57D49B" w14:textId="77777777">
            <w:pPr>
              <w:ind w:right="142"/>
              <w:rPr>
                <w:rFonts w:ascii="Franklin Gothic Book" w:hAnsi="Franklin Gothic Book"/>
              </w:rPr>
            </w:pPr>
          </w:p>
        </w:tc>
      </w:tr>
      <w:tr w:rsidRPr="00297E12" w:rsidR="005F1E9D" w:rsidTr="005F1E9D" w14:paraId="7FFC843D" w14:textId="77777777">
        <w:tc>
          <w:tcPr>
            <w:tcW w:w="617" w:type="dxa"/>
          </w:tcPr>
          <w:p w:rsidRPr="00297E12" w:rsidR="005F1E9D" w:rsidP="00B03937" w:rsidRDefault="005F1E9D" w14:paraId="0C95EDD4" w14:textId="77777777">
            <w:pPr>
              <w:ind w:right="142"/>
              <w:rPr>
                <w:rFonts w:ascii="Franklin Gothic Book" w:hAnsi="Franklin Gothic Book"/>
              </w:rPr>
            </w:pPr>
            <w:r w:rsidRPr="00297E12">
              <w:rPr>
                <w:rFonts w:ascii="Franklin Gothic Book" w:hAnsi="Franklin Gothic Book"/>
              </w:rPr>
              <w:t>3</w:t>
            </w:r>
          </w:p>
        </w:tc>
        <w:tc>
          <w:tcPr>
            <w:tcW w:w="2383" w:type="dxa"/>
          </w:tcPr>
          <w:p w:rsidRPr="00297E12" w:rsidR="005F1E9D" w:rsidP="00B03937" w:rsidRDefault="005F1E9D" w14:paraId="6ED1941C" w14:textId="5D48A237">
            <w:pPr>
              <w:ind w:right="142"/>
              <w:rPr>
                <w:rFonts w:ascii="Franklin Gothic Book" w:hAnsi="Franklin Gothic Book"/>
              </w:rPr>
            </w:pPr>
            <w:r w:rsidRPr="00297E12">
              <w:rPr>
                <w:rFonts w:ascii="Franklin Gothic Book" w:hAnsi="Franklin Gothic Book"/>
              </w:rPr>
              <w:t xml:space="preserve">Where the deduction </w:t>
            </w:r>
            <w:r w:rsidR="00C321B3">
              <w:rPr>
                <w:rFonts w:ascii="Franklin Gothic Book" w:hAnsi="Franklin Gothic Book"/>
              </w:rPr>
              <w:t>is</w:t>
            </w:r>
            <w:r w:rsidRPr="00297E12">
              <w:rPr>
                <w:rFonts w:ascii="Franklin Gothic Book" w:hAnsi="Franklin Gothic Book"/>
              </w:rPr>
              <w:t xml:space="preserve"> calculated</w:t>
            </w:r>
          </w:p>
        </w:tc>
        <w:tc>
          <w:tcPr>
            <w:tcW w:w="5505" w:type="dxa"/>
          </w:tcPr>
          <w:p w:rsidRPr="00297E12" w:rsidR="005F1E9D" w:rsidP="00B03937" w:rsidRDefault="005F1E9D" w14:paraId="792BFBEA" w14:textId="3031975A">
            <w:pPr>
              <w:ind w:right="142"/>
              <w:rPr>
                <w:rFonts w:ascii="Franklin Gothic Book" w:hAnsi="Franklin Gothic Book"/>
              </w:rPr>
            </w:pPr>
            <w:r w:rsidRPr="00297E12">
              <w:rPr>
                <w:rFonts w:ascii="Franklin Gothic Book" w:hAnsi="Franklin Gothic Book"/>
                <w:b/>
              </w:rPr>
              <w:t>Outside</w:t>
            </w:r>
            <w:r w:rsidRPr="00297E12">
              <w:rPr>
                <w:rFonts w:ascii="Franklin Gothic Book" w:hAnsi="Franklin Gothic Book"/>
              </w:rPr>
              <w:t xml:space="preserve"> SITS eg in a spreadsheet</w:t>
            </w:r>
            <w:r w:rsidR="003523FE">
              <w:rPr>
                <w:rFonts w:ascii="Franklin Gothic Book" w:hAnsi="Franklin Gothic Book"/>
              </w:rPr>
              <w:t>, managed at programme level</w:t>
            </w:r>
          </w:p>
          <w:p w:rsidRPr="00297E12" w:rsidR="005F1E9D" w:rsidP="00B03937" w:rsidRDefault="005F1E9D" w14:paraId="276C490E" w14:textId="77777777">
            <w:pPr>
              <w:ind w:right="142"/>
              <w:rPr>
                <w:rFonts w:ascii="Franklin Gothic Book" w:hAnsi="Franklin Gothic Book"/>
              </w:rPr>
            </w:pPr>
          </w:p>
          <w:p w:rsidRPr="00297E12" w:rsidR="005F1E9D" w:rsidP="00B03937" w:rsidRDefault="005F1E9D" w14:paraId="003B5A1C" w14:textId="799B4605">
            <w:pPr>
              <w:ind w:right="142"/>
              <w:rPr>
                <w:rFonts w:ascii="Franklin Gothic Book" w:hAnsi="Franklin Gothic Book"/>
              </w:rPr>
            </w:pPr>
            <w:r w:rsidRPr="00297E12">
              <w:rPr>
                <w:rFonts w:ascii="Franklin Gothic Book" w:hAnsi="Franklin Gothic Book"/>
              </w:rPr>
              <w:t xml:space="preserve">The assessment mark input to SITS </w:t>
            </w:r>
            <w:r w:rsidR="00BE443F">
              <w:rPr>
                <w:rFonts w:ascii="Franklin Gothic Book" w:hAnsi="Franklin Gothic Book"/>
              </w:rPr>
              <w:t>is</w:t>
            </w:r>
            <w:r w:rsidRPr="00297E12">
              <w:rPr>
                <w:rFonts w:ascii="Franklin Gothic Book" w:hAnsi="Franklin Gothic Book"/>
              </w:rPr>
              <w:t xml:space="preserve"> the final mark, that is the final mark </w:t>
            </w:r>
            <w:r w:rsidRPr="00297E12">
              <w:rPr>
                <w:rFonts w:ascii="Franklin Gothic Book" w:hAnsi="Franklin Gothic Book"/>
                <w:i/>
              </w:rPr>
              <w:t xml:space="preserve">after </w:t>
            </w:r>
            <w:r w:rsidRPr="00297E12">
              <w:rPr>
                <w:rFonts w:ascii="Franklin Gothic Book" w:hAnsi="Franklin Gothic Book"/>
              </w:rPr>
              <w:t>any deduction/penalty has been applied</w:t>
            </w:r>
            <w:r w:rsidR="00667ED0">
              <w:rPr>
                <w:rFonts w:ascii="Franklin Gothic Book" w:hAnsi="Franklin Gothic Book"/>
              </w:rPr>
              <w:t>.</w:t>
            </w:r>
          </w:p>
        </w:tc>
      </w:tr>
      <w:tr w:rsidRPr="00297E12" w:rsidR="005F1E9D" w:rsidTr="005F1E9D" w14:paraId="4F79080D" w14:textId="77777777">
        <w:tc>
          <w:tcPr>
            <w:tcW w:w="617" w:type="dxa"/>
          </w:tcPr>
          <w:p w:rsidRPr="00297E12" w:rsidR="005F1E9D" w:rsidP="00B03937" w:rsidRDefault="005F1E9D" w14:paraId="156A0E7A" w14:textId="77777777">
            <w:pPr>
              <w:ind w:right="142"/>
              <w:rPr>
                <w:rFonts w:ascii="Franklin Gothic Book" w:hAnsi="Franklin Gothic Book"/>
              </w:rPr>
            </w:pPr>
            <w:r w:rsidRPr="00297E12">
              <w:rPr>
                <w:rFonts w:ascii="Franklin Gothic Book" w:hAnsi="Franklin Gothic Book"/>
              </w:rPr>
              <w:t>4</w:t>
            </w:r>
          </w:p>
        </w:tc>
        <w:tc>
          <w:tcPr>
            <w:tcW w:w="2383" w:type="dxa"/>
          </w:tcPr>
          <w:p w:rsidRPr="00297E12" w:rsidR="005F1E9D" w:rsidP="00B03937" w:rsidRDefault="005F1E9D" w14:paraId="20BA18FE" w14:textId="77777777">
            <w:pPr>
              <w:ind w:right="142"/>
              <w:rPr>
                <w:rFonts w:ascii="Franklin Gothic Book" w:hAnsi="Franklin Gothic Book"/>
              </w:rPr>
            </w:pPr>
            <w:r w:rsidRPr="00297E12">
              <w:rPr>
                <w:rFonts w:ascii="Franklin Gothic Book" w:hAnsi="Franklin Gothic Book"/>
              </w:rPr>
              <w:t>Pass/Fail only assignments</w:t>
            </w:r>
          </w:p>
          <w:p w:rsidRPr="00297E12" w:rsidR="005F1E9D" w:rsidP="00B03937" w:rsidRDefault="005F1E9D" w14:paraId="1E5D845E" w14:textId="77777777">
            <w:pPr>
              <w:ind w:right="142"/>
              <w:rPr>
                <w:rFonts w:ascii="Franklin Gothic Book" w:hAnsi="Franklin Gothic Book"/>
              </w:rPr>
            </w:pPr>
          </w:p>
        </w:tc>
        <w:tc>
          <w:tcPr>
            <w:tcW w:w="5505" w:type="dxa"/>
          </w:tcPr>
          <w:p w:rsidR="005F1E9D" w:rsidP="00B03937" w:rsidRDefault="005F1E9D" w14:paraId="2A4AFC77" w14:textId="77777777">
            <w:pPr>
              <w:ind w:right="142"/>
              <w:rPr>
                <w:rFonts w:ascii="Franklin Gothic Book" w:hAnsi="Franklin Gothic Book"/>
              </w:rPr>
            </w:pPr>
            <w:r w:rsidRPr="00297E12">
              <w:rPr>
                <w:rFonts w:ascii="Franklin Gothic Book" w:hAnsi="Franklin Gothic Book"/>
              </w:rPr>
              <w:t>&gt; deadline – Fail awarded</w:t>
            </w:r>
          </w:p>
          <w:p w:rsidR="003523FE" w:rsidP="00B03937" w:rsidRDefault="003523FE" w14:paraId="7D5CA360" w14:textId="77777777">
            <w:pPr>
              <w:ind w:right="142"/>
              <w:rPr>
                <w:rFonts w:ascii="Franklin Gothic Book" w:hAnsi="Franklin Gothic Book"/>
                <w:b/>
              </w:rPr>
            </w:pPr>
          </w:p>
          <w:p w:rsidRPr="00C2002D" w:rsidR="001F20BD" w:rsidP="00B03937" w:rsidRDefault="001F20BD" w14:paraId="04ABD78E" w14:textId="37E12271">
            <w:pPr>
              <w:ind w:right="142"/>
              <w:rPr>
                <w:rFonts w:ascii="Franklin Gothic Book" w:hAnsi="Franklin Gothic Book"/>
                <w:bCs/>
                <w:i/>
                <w:iCs/>
              </w:rPr>
            </w:pPr>
            <w:r w:rsidRPr="00C2002D">
              <w:rPr>
                <w:rFonts w:ascii="Franklin Gothic Book" w:hAnsi="Franklin Gothic Book"/>
                <w:bCs/>
                <w:i/>
                <w:iCs/>
              </w:rPr>
              <w:t>The</w:t>
            </w:r>
            <w:r w:rsidRPr="00C2002D" w:rsidR="003523FE">
              <w:rPr>
                <w:rFonts w:ascii="Franklin Gothic Book" w:hAnsi="Franklin Gothic Book"/>
                <w:bCs/>
                <w:i/>
                <w:iCs/>
              </w:rPr>
              <w:t xml:space="preserve"> 48 hour </w:t>
            </w:r>
            <w:r w:rsidRPr="00C2002D">
              <w:rPr>
                <w:rFonts w:ascii="Franklin Gothic Book" w:hAnsi="Franklin Gothic Book"/>
                <w:bCs/>
                <w:i/>
                <w:iCs/>
              </w:rPr>
              <w:t>deduction window is NOT applicable to P/F only assignments. If a P/F only assignment is submitted after the published deadline, a fail is awarded.</w:t>
            </w:r>
          </w:p>
        </w:tc>
      </w:tr>
      <w:tr w:rsidRPr="00297E12" w:rsidR="005F1E9D" w:rsidTr="005F1E9D" w14:paraId="10EEC323" w14:textId="77777777">
        <w:tc>
          <w:tcPr>
            <w:tcW w:w="617" w:type="dxa"/>
          </w:tcPr>
          <w:p w:rsidRPr="00297E12" w:rsidR="005F1E9D" w:rsidP="00B03937" w:rsidRDefault="005F1E9D" w14:paraId="7136ADAA" w14:textId="77777777">
            <w:pPr>
              <w:ind w:right="142"/>
              <w:rPr>
                <w:rFonts w:ascii="Franklin Gothic Book" w:hAnsi="Franklin Gothic Book"/>
              </w:rPr>
            </w:pPr>
            <w:r w:rsidRPr="00297E12">
              <w:rPr>
                <w:rFonts w:ascii="Franklin Gothic Book" w:hAnsi="Franklin Gothic Book"/>
              </w:rPr>
              <w:lastRenderedPageBreak/>
              <w:t>5</w:t>
            </w:r>
          </w:p>
        </w:tc>
        <w:tc>
          <w:tcPr>
            <w:tcW w:w="2383" w:type="dxa"/>
          </w:tcPr>
          <w:p w:rsidRPr="00297E12" w:rsidR="005F1E9D" w:rsidP="00B03937" w:rsidRDefault="005F1E9D" w14:paraId="59B155E2" w14:textId="77777777">
            <w:pPr>
              <w:ind w:right="142"/>
              <w:rPr>
                <w:rFonts w:ascii="Franklin Gothic Book" w:hAnsi="Franklin Gothic Book"/>
              </w:rPr>
            </w:pPr>
            <w:r w:rsidRPr="00297E12">
              <w:rPr>
                <w:rFonts w:ascii="Franklin Gothic Book" w:hAnsi="Franklin Gothic Book"/>
              </w:rPr>
              <w:t>SITS</w:t>
            </w:r>
          </w:p>
        </w:tc>
        <w:tc>
          <w:tcPr>
            <w:tcW w:w="5505" w:type="dxa"/>
          </w:tcPr>
          <w:p w:rsidRPr="00297E12" w:rsidR="005F1E9D" w:rsidP="00B03937" w:rsidRDefault="000B0737" w14:paraId="03389426" w14:textId="46840142">
            <w:pPr>
              <w:ind w:right="142"/>
              <w:rPr>
                <w:rFonts w:ascii="Franklin Gothic Book" w:hAnsi="Franklin Gothic Book"/>
              </w:rPr>
            </w:pPr>
            <w:r>
              <w:rPr>
                <w:rFonts w:ascii="Franklin Gothic Book" w:hAnsi="Franklin Gothic Book"/>
              </w:rPr>
              <w:t xml:space="preserve">A </w:t>
            </w:r>
            <w:r w:rsidRPr="00297E12" w:rsidR="005F1E9D">
              <w:rPr>
                <w:rFonts w:ascii="Franklin Gothic Book" w:hAnsi="Franklin Gothic Book"/>
              </w:rPr>
              <w:t xml:space="preserve">SITS flag </w:t>
            </w:r>
            <w:r w:rsidR="00667ED0">
              <w:rPr>
                <w:rFonts w:ascii="Franklin Gothic Book" w:hAnsi="Franklin Gothic Book"/>
              </w:rPr>
              <w:t xml:space="preserve">is </w:t>
            </w:r>
            <w:r w:rsidRPr="00297E12" w:rsidR="005F1E9D">
              <w:rPr>
                <w:rFonts w:ascii="Franklin Gothic Book" w:hAnsi="Franklin Gothic Book"/>
              </w:rPr>
              <w:t>to be inserted against the mark recorded on SITS:</w:t>
            </w:r>
          </w:p>
          <w:p w:rsidRPr="00297E12" w:rsidR="005F1E9D" w:rsidP="00B03937" w:rsidRDefault="005F1E9D" w14:paraId="2C982F80" w14:textId="77777777">
            <w:pPr>
              <w:ind w:right="142"/>
              <w:rPr>
                <w:rFonts w:ascii="Franklin Gothic Book" w:hAnsi="Franklin Gothic Book"/>
                <w:b/>
              </w:rPr>
            </w:pPr>
            <w:r w:rsidRPr="00297E12">
              <w:rPr>
                <w:rFonts w:ascii="Franklin Gothic Book" w:hAnsi="Franklin Gothic Book"/>
                <w:b/>
              </w:rPr>
              <w:t>PL - Pass Late</w:t>
            </w:r>
          </w:p>
          <w:p w:rsidRPr="00297E12" w:rsidR="005F1E9D" w:rsidP="00B03937" w:rsidRDefault="005F1E9D" w14:paraId="65631618" w14:textId="77777777">
            <w:pPr>
              <w:ind w:right="142"/>
              <w:rPr>
                <w:rFonts w:ascii="Franklin Gothic Book" w:hAnsi="Franklin Gothic Book"/>
                <w:b/>
              </w:rPr>
            </w:pPr>
            <w:r w:rsidRPr="00297E12">
              <w:rPr>
                <w:rFonts w:ascii="Franklin Gothic Book" w:hAnsi="Franklin Gothic Book"/>
                <w:b/>
              </w:rPr>
              <w:t>FL – Fail Late</w:t>
            </w:r>
          </w:p>
          <w:p w:rsidRPr="00297E12" w:rsidR="005F1E9D" w:rsidP="00B03937" w:rsidRDefault="005F1E9D" w14:paraId="25538A56" w14:textId="77777777">
            <w:pPr>
              <w:ind w:right="142"/>
              <w:rPr>
                <w:rFonts w:ascii="Franklin Gothic Book" w:hAnsi="Franklin Gothic Book"/>
              </w:rPr>
            </w:pPr>
          </w:p>
        </w:tc>
      </w:tr>
      <w:tr w:rsidRPr="00297E12" w:rsidR="005F1E9D" w:rsidTr="005F1E9D" w14:paraId="660AC9E6" w14:textId="77777777">
        <w:tc>
          <w:tcPr>
            <w:tcW w:w="617" w:type="dxa"/>
          </w:tcPr>
          <w:p w:rsidRPr="00297E12" w:rsidR="005F1E9D" w:rsidP="00B03937" w:rsidRDefault="005F1E9D" w14:paraId="32C0CA8A" w14:textId="77777777">
            <w:pPr>
              <w:ind w:right="142"/>
              <w:rPr>
                <w:rFonts w:ascii="Franklin Gothic Book" w:hAnsi="Franklin Gothic Book"/>
              </w:rPr>
            </w:pPr>
            <w:r w:rsidRPr="00297E12">
              <w:rPr>
                <w:rFonts w:ascii="Franklin Gothic Book" w:hAnsi="Franklin Gothic Book"/>
              </w:rPr>
              <w:t>6</w:t>
            </w:r>
          </w:p>
        </w:tc>
        <w:tc>
          <w:tcPr>
            <w:tcW w:w="2383" w:type="dxa"/>
          </w:tcPr>
          <w:p w:rsidRPr="00297E12" w:rsidR="005F1E9D" w:rsidP="00B03937" w:rsidRDefault="005F1E9D" w14:paraId="2926EC25" w14:textId="51310AB5">
            <w:pPr>
              <w:ind w:right="142"/>
              <w:rPr>
                <w:rFonts w:ascii="Franklin Gothic Book" w:hAnsi="Franklin Gothic Book"/>
              </w:rPr>
            </w:pPr>
            <w:r w:rsidRPr="00297E12">
              <w:rPr>
                <w:rFonts w:ascii="Franklin Gothic Book" w:hAnsi="Franklin Gothic Book"/>
              </w:rPr>
              <w:t xml:space="preserve">Assignment types to which system </w:t>
            </w:r>
            <w:r w:rsidR="00AF7078">
              <w:rPr>
                <w:rFonts w:ascii="Franklin Gothic Book" w:hAnsi="Franklin Gothic Book"/>
              </w:rPr>
              <w:t xml:space="preserve">is </w:t>
            </w:r>
            <w:r w:rsidRPr="00297E12">
              <w:rPr>
                <w:rFonts w:ascii="Franklin Gothic Book" w:hAnsi="Franklin Gothic Book"/>
              </w:rPr>
              <w:t xml:space="preserve">applied </w:t>
            </w:r>
          </w:p>
        </w:tc>
        <w:tc>
          <w:tcPr>
            <w:tcW w:w="5505" w:type="dxa"/>
          </w:tcPr>
          <w:p w:rsidRPr="00297E12" w:rsidR="005F1E9D" w:rsidP="00B03937" w:rsidRDefault="005F1E9D" w14:paraId="553E2361" w14:textId="77777777">
            <w:pPr>
              <w:ind w:right="142"/>
              <w:rPr>
                <w:rFonts w:ascii="Franklin Gothic Book" w:hAnsi="Franklin Gothic Book"/>
                <w:i/>
              </w:rPr>
            </w:pPr>
            <w:r w:rsidRPr="00297E12">
              <w:rPr>
                <w:rFonts w:ascii="Franklin Gothic Book" w:hAnsi="Franklin Gothic Book"/>
                <w:b/>
                <w:u w:val="single"/>
              </w:rPr>
              <w:t>All</w:t>
            </w:r>
            <w:r w:rsidRPr="00297E12">
              <w:rPr>
                <w:rFonts w:ascii="Franklin Gothic Book" w:hAnsi="Franklin Gothic Book"/>
              </w:rPr>
              <w:t xml:space="preserve"> types of summative assessment submitted via Canvas or physically </w:t>
            </w:r>
            <w:r w:rsidRPr="00297E12">
              <w:rPr>
                <w:rFonts w:ascii="Franklin Gothic Book" w:hAnsi="Franklin Gothic Book"/>
                <w:i/>
              </w:rPr>
              <w:t>(any assessments done under exam conditions are not included)</w:t>
            </w:r>
          </w:p>
          <w:p w:rsidRPr="00297E12" w:rsidR="005F1E9D" w:rsidP="00B03937" w:rsidRDefault="005F1E9D" w14:paraId="4BE01535" w14:textId="77777777">
            <w:pPr>
              <w:ind w:right="142"/>
              <w:rPr>
                <w:rFonts w:ascii="Franklin Gothic Book" w:hAnsi="Franklin Gothic Book"/>
              </w:rPr>
            </w:pPr>
          </w:p>
          <w:p w:rsidRPr="00297E12" w:rsidR="005F1E9D" w:rsidP="00B03937" w:rsidRDefault="005F1E9D" w14:paraId="6E9A6B57" w14:textId="346B3E18">
            <w:pPr>
              <w:ind w:right="142"/>
              <w:rPr>
                <w:rFonts w:ascii="Franklin Gothic Book" w:hAnsi="Franklin Gothic Book"/>
              </w:rPr>
            </w:pPr>
            <w:r w:rsidRPr="00297E12">
              <w:rPr>
                <w:rFonts w:ascii="Franklin Gothic Book" w:hAnsi="Franklin Gothic Book"/>
              </w:rPr>
              <w:t xml:space="preserve">The only summative assessments to which this policy does </w:t>
            </w:r>
            <w:r w:rsidRPr="00297E12">
              <w:rPr>
                <w:rFonts w:ascii="Franklin Gothic Book" w:hAnsi="Franklin Gothic Book"/>
                <w:b/>
                <w:i/>
              </w:rPr>
              <w:t>not</w:t>
            </w:r>
            <w:r w:rsidRPr="00297E12">
              <w:rPr>
                <w:rFonts w:ascii="Franklin Gothic Book" w:hAnsi="Franklin Gothic Book"/>
              </w:rPr>
              <w:t xml:space="preserve"> apply are </w:t>
            </w:r>
            <w:r w:rsidRPr="00297E12">
              <w:rPr>
                <w:rFonts w:ascii="Franklin Gothic Book" w:hAnsi="Franklin Gothic Book"/>
                <w:b/>
              </w:rPr>
              <w:t>practice assessments</w:t>
            </w:r>
            <w:r w:rsidR="00187174">
              <w:rPr>
                <w:rFonts w:ascii="Franklin Gothic Book" w:hAnsi="Franklin Gothic Book"/>
                <w:b/>
              </w:rPr>
              <w:t>, for all programmes,</w:t>
            </w:r>
            <w:r w:rsidRPr="00297E12">
              <w:rPr>
                <w:rFonts w:ascii="Franklin Gothic Book" w:hAnsi="Franklin Gothic Book"/>
              </w:rPr>
              <w:t xml:space="preserve"> eg:</w:t>
            </w:r>
          </w:p>
          <w:p w:rsidRPr="00297E12" w:rsidR="005F1E9D" w:rsidP="00B03937" w:rsidRDefault="005F1E9D" w14:paraId="3514E7AF" w14:textId="77777777">
            <w:pPr>
              <w:ind w:right="142"/>
              <w:rPr>
                <w:rFonts w:ascii="Franklin Gothic Book" w:hAnsi="Franklin Gothic Book"/>
              </w:rPr>
            </w:pPr>
          </w:p>
          <w:p w:rsidRPr="00297E12" w:rsidR="005F1E9D" w:rsidP="00B03937" w:rsidRDefault="005F1E9D" w14:paraId="7E0900CF" w14:textId="77777777">
            <w:pPr>
              <w:pStyle w:val="ListParagraph"/>
              <w:widowControl/>
              <w:numPr>
                <w:ilvl w:val="0"/>
                <w:numId w:val="16"/>
              </w:numPr>
              <w:autoSpaceDE/>
              <w:autoSpaceDN/>
              <w:ind w:left="505" w:right="142"/>
              <w:contextualSpacing/>
              <w:rPr>
                <w:rFonts w:ascii="Franklin Gothic Book" w:hAnsi="Franklin Gothic Book"/>
              </w:rPr>
            </w:pPr>
            <w:r w:rsidRPr="00297E12">
              <w:rPr>
                <w:rFonts w:ascii="Franklin Gothic Book" w:hAnsi="Franklin Gothic Book"/>
              </w:rPr>
              <w:t>Placement sign-offs</w:t>
            </w:r>
          </w:p>
          <w:p w:rsidRPr="00297E12" w:rsidR="005F1E9D" w:rsidP="00B03937" w:rsidRDefault="005F1E9D" w14:paraId="3A70F60B" w14:textId="77777777">
            <w:pPr>
              <w:pStyle w:val="ListParagraph"/>
              <w:widowControl/>
              <w:numPr>
                <w:ilvl w:val="0"/>
                <w:numId w:val="16"/>
              </w:numPr>
              <w:autoSpaceDE/>
              <w:autoSpaceDN/>
              <w:ind w:left="505" w:right="142"/>
              <w:contextualSpacing/>
              <w:rPr>
                <w:rFonts w:ascii="Franklin Gothic Book" w:hAnsi="Franklin Gothic Book"/>
              </w:rPr>
            </w:pPr>
            <w:r w:rsidRPr="00297E12">
              <w:rPr>
                <w:rFonts w:ascii="Franklin Gothic Book" w:hAnsi="Franklin Gothic Book"/>
              </w:rPr>
              <w:t>Competency documents eg PADs, DOPS</w:t>
            </w:r>
          </w:p>
          <w:p w:rsidRPr="00297E12" w:rsidR="005F1E9D" w:rsidP="00B03937" w:rsidRDefault="005F1E9D" w14:paraId="1A9BCCC1" w14:textId="77777777">
            <w:pPr>
              <w:ind w:right="142"/>
              <w:rPr>
                <w:rFonts w:ascii="Franklin Gothic Book" w:hAnsi="Franklin Gothic Book"/>
              </w:rPr>
            </w:pPr>
          </w:p>
        </w:tc>
      </w:tr>
      <w:tr w:rsidRPr="00297E12" w:rsidR="005F1E9D" w:rsidTr="005F1E9D" w14:paraId="12FC6EEE" w14:textId="77777777">
        <w:tc>
          <w:tcPr>
            <w:tcW w:w="617" w:type="dxa"/>
          </w:tcPr>
          <w:p w:rsidRPr="00297E12" w:rsidR="005F1E9D" w:rsidP="00B03937" w:rsidRDefault="005F1E9D" w14:paraId="46F068D3" w14:textId="77777777">
            <w:pPr>
              <w:ind w:right="142"/>
              <w:rPr>
                <w:rFonts w:ascii="Franklin Gothic Book" w:hAnsi="Franklin Gothic Book"/>
              </w:rPr>
            </w:pPr>
            <w:r w:rsidRPr="00297E12">
              <w:rPr>
                <w:rFonts w:ascii="Franklin Gothic Book" w:hAnsi="Franklin Gothic Book"/>
              </w:rPr>
              <w:t>7</w:t>
            </w:r>
          </w:p>
        </w:tc>
        <w:tc>
          <w:tcPr>
            <w:tcW w:w="2383" w:type="dxa"/>
          </w:tcPr>
          <w:p w:rsidRPr="00297E12" w:rsidR="005F1E9D" w:rsidP="00B03937" w:rsidRDefault="005F1E9D" w14:paraId="0FF2528D" w14:textId="61749167">
            <w:pPr>
              <w:ind w:right="142"/>
              <w:rPr>
                <w:rFonts w:ascii="Franklin Gothic Book" w:hAnsi="Franklin Gothic Book"/>
              </w:rPr>
            </w:pPr>
            <w:r w:rsidRPr="00297E12">
              <w:rPr>
                <w:rFonts w:ascii="Franklin Gothic Book" w:hAnsi="Franklin Gothic Book"/>
              </w:rPr>
              <w:t xml:space="preserve">Programmes to which system </w:t>
            </w:r>
            <w:r w:rsidR="00C321B3">
              <w:rPr>
                <w:rFonts w:ascii="Franklin Gothic Book" w:hAnsi="Franklin Gothic Book"/>
              </w:rPr>
              <w:t>is</w:t>
            </w:r>
            <w:r w:rsidRPr="00297E12">
              <w:rPr>
                <w:rFonts w:ascii="Franklin Gothic Book" w:hAnsi="Franklin Gothic Book"/>
              </w:rPr>
              <w:t xml:space="preserve"> applied</w:t>
            </w:r>
          </w:p>
        </w:tc>
        <w:tc>
          <w:tcPr>
            <w:tcW w:w="5505" w:type="dxa"/>
          </w:tcPr>
          <w:p w:rsidRPr="00297E12" w:rsidR="005F1E9D" w:rsidP="00B03937" w:rsidRDefault="005F1E9D" w14:paraId="5E55B447" w14:textId="019684F5">
            <w:pPr>
              <w:ind w:right="142"/>
              <w:rPr>
                <w:rFonts w:ascii="Franklin Gothic Book" w:hAnsi="Franklin Gothic Book"/>
              </w:rPr>
            </w:pPr>
            <w:r w:rsidRPr="00297E12">
              <w:rPr>
                <w:rFonts w:ascii="Franklin Gothic Book" w:hAnsi="Franklin Gothic Book"/>
                <w:b/>
                <w:u w:val="single"/>
              </w:rPr>
              <w:t>All</w:t>
            </w:r>
            <w:r w:rsidRPr="00297E12">
              <w:rPr>
                <w:rFonts w:ascii="Franklin Gothic Book" w:hAnsi="Franklin Gothic Book"/>
                <w:u w:val="single"/>
              </w:rPr>
              <w:t xml:space="preserve"> </w:t>
            </w:r>
            <w:r w:rsidRPr="00297E12">
              <w:rPr>
                <w:rFonts w:ascii="Franklin Gothic Book" w:hAnsi="Franklin Gothic Book"/>
              </w:rPr>
              <w:t xml:space="preserve">programmes – </w:t>
            </w:r>
            <w:r w:rsidR="00197305">
              <w:rPr>
                <w:rFonts w:ascii="Franklin Gothic Book" w:hAnsi="Franklin Gothic Book"/>
              </w:rPr>
              <w:t>FHEQ Levels 4-</w:t>
            </w:r>
            <w:r w:rsidR="00C321B3">
              <w:rPr>
                <w:rFonts w:ascii="Franklin Gothic Book" w:hAnsi="Franklin Gothic Book"/>
              </w:rPr>
              <w:t>7,</w:t>
            </w:r>
            <w:r w:rsidR="002078B9">
              <w:rPr>
                <w:rFonts w:ascii="Franklin Gothic Book" w:hAnsi="Franklin Gothic Book"/>
              </w:rPr>
              <w:t xml:space="preserve"> </w:t>
            </w:r>
            <w:r w:rsidRPr="00297E12">
              <w:rPr>
                <w:rFonts w:ascii="Franklin Gothic Book" w:hAnsi="Franklin Gothic Book"/>
              </w:rPr>
              <w:t>modular and non-modular</w:t>
            </w:r>
          </w:p>
          <w:p w:rsidRPr="00297E12" w:rsidR="005F1E9D" w:rsidP="00B03937" w:rsidRDefault="005F1E9D" w14:paraId="18F1E575" w14:textId="77777777">
            <w:pPr>
              <w:ind w:right="142"/>
              <w:rPr>
                <w:rFonts w:ascii="Franklin Gothic Book" w:hAnsi="Franklin Gothic Book"/>
              </w:rPr>
            </w:pPr>
          </w:p>
        </w:tc>
      </w:tr>
      <w:tr w:rsidRPr="00297E12" w:rsidR="005F1E9D" w:rsidTr="005F1E9D" w14:paraId="299A6106" w14:textId="77777777">
        <w:tc>
          <w:tcPr>
            <w:tcW w:w="617" w:type="dxa"/>
          </w:tcPr>
          <w:p w:rsidRPr="00297E12" w:rsidR="005F1E9D" w:rsidP="00B03937" w:rsidRDefault="005F1E9D" w14:paraId="7938677D" w14:textId="77777777">
            <w:pPr>
              <w:ind w:right="142"/>
              <w:rPr>
                <w:rFonts w:ascii="Franklin Gothic Book" w:hAnsi="Franklin Gothic Book"/>
              </w:rPr>
            </w:pPr>
            <w:r w:rsidRPr="00297E12">
              <w:rPr>
                <w:rFonts w:ascii="Franklin Gothic Book" w:hAnsi="Franklin Gothic Book"/>
              </w:rPr>
              <w:t>8</w:t>
            </w:r>
          </w:p>
        </w:tc>
        <w:tc>
          <w:tcPr>
            <w:tcW w:w="2383" w:type="dxa"/>
          </w:tcPr>
          <w:p w:rsidRPr="00297E12" w:rsidR="005F1E9D" w:rsidP="00B03937" w:rsidRDefault="005F1E9D" w14:paraId="03E72E1C" w14:textId="77777777">
            <w:pPr>
              <w:ind w:right="142"/>
              <w:rPr>
                <w:rFonts w:ascii="Franklin Gothic Book" w:hAnsi="Franklin Gothic Book"/>
              </w:rPr>
            </w:pPr>
            <w:r w:rsidRPr="00297E12">
              <w:rPr>
                <w:rFonts w:ascii="Franklin Gothic Book" w:hAnsi="Franklin Gothic Book"/>
              </w:rPr>
              <w:t>Canvas</w:t>
            </w:r>
          </w:p>
        </w:tc>
        <w:tc>
          <w:tcPr>
            <w:tcW w:w="5505" w:type="dxa"/>
          </w:tcPr>
          <w:p w:rsidR="00686BC5" w:rsidP="001C11AC" w:rsidRDefault="00BE443F" w14:paraId="55A150E9" w14:textId="0677653A">
            <w:pPr>
              <w:pStyle w:val="ListParagraph"/>
              <w:numPr>
                <w:ilvl w:val="0"/>
                <w:numId w:val="22"/>
              </w:numPr>
              <w:ind w:left="444" w:right="142"/>
              <w:contextualSpacing/>
              <w:rPr>
                <w:rFonts w:ascii="Franklin Gothic Book" w:hAnsi="Franklin Gothic Book" w:eastAsiaTheme="minorHAnsi" w:cstheme="minorBidi"/>
              </w:rPr>
            </w:pPr>
            <w:r w:rsidRPr="00F96C33">
              <w:rPr>
                <w:rFonts w:ascii="Franklin Gothic Book" w:hAnsi="Franklin Gothic Book" w:eastAsiaTheme="minorHAnsi" w:cstheme="minorBidi"/>
              </w:rPr>
              <w:t>T</w:t>
            </w:r>
            <w:r w:rsidRPr="00F96C33" w:rsidR="005F1E9D">
              <w:rPr>
                <w:rFonts w:ascii="Franklin Gothic Book" w:hAnsi="Franklin Gothic Book" w:eastAsiaTheme="minorHAnsi" w:cstheme="minorBidi"/>
              </w:rPr>
              <w:t xml:space="preserve">he “due” and “until” dates set up on Canvas for assignments </w:t>
            </w:r>
            <w:r w:rsidRPr="00F96C33">
              <w:rPr>
                <w:rFonts w:ascii="Franklin Gothic Book" w:hAnsi="Franklin Gothic Book" w:eastAsiaTheme="minorHAnsi" w:cstheme="minorBidi"/>
              </w:rPr>
              <w:t xml:space="preserve">will be </w:t>
            </w:r>
            <w:r w:rsidR="00F96C33">
              <w:rPr>
                <w:rFonts w:ascii="Franklin Gothic Book" w:hAnsi="Franklin Gothic Book" w:eastAsiaTheme="minorHAnsi" w:cstheme="minorBidi"/>
              </w:rPr>
              <w:t>set to accommodate this policy</w:t>
            </w:r>
            <w:r w:rsidR="00686BC5">
              <w:rPr>
                <w:rFonts w:ascii="Franklin Gothic Book" w:hAnsi="Franklin Gothic Book" w:eastAsiaTheme="minorHAnsi" w:cstheme="minorBidi"/>
              </w:rPr>
              <w:t>, as follows:</w:t>
            </w:r>
          </w:p>
          <w:p w:rsidR="00686BC5" w:rsidP="00C2002D" w:rsidRDefault="00686BC5" w14:paraId="0FEEFC2A" w14:textId="5BDE4665">
            <w:pPr>
              <w:pStyle w:val="ListParagraph"/>
              <w:numPr>
                <w:ilvl w:val="2"/>
                <w:numId w:val="22"/>
              </w:numPr>
              <w:ind w:left="1153" w:right="142"/>
              <w:contextualSpacing/>
              <w:rPr>
                <w:rFonts w:ascii="Franklin Gothic Book" w:hAnsi="Franklin Gothic Book" w:eastAsiaTheme="minorHAnsi" w:cstheme="minorBidi"/>
              </w:rPr>
            </w:pPr>
            <w:r>
              <w:rPr>
                <w:rFonts w:ascii="Franklin Gothic Book" w:hAnsi="Franklin Gothic Book" w:eastAsiaTheme="minorHAnsi" w:cstheme="minorBidi"/>
              </w:rPr>
              <w:t>Assignments awarded a numerical mark: “due” date is set at the published deadline; “until” date is set at 48 hrs after the published deadline;</w:t>
            </w:r>
          </w:p>
          <w:p w:rsidRPr="00C2002D" w:rsidR="00686BC5" w:rsidP="00C2002D" w:rsidRDefault="00686BC5" w14:paraId="36261685" w14:textId="23CAAFA5">
            <w:pPr>
              <w:pStyle w:val="ListParagraph"/>
              <w:numPr>
                <w:ilvl w:val="2"/>
                <w:numId w:val="22"/>
              </w:numPr>
              <w:ind w:left="1153" w:right="142"/>
              <w:contextualSpacing/>
              <w:rPr>
                <w:rFonts w:ascii="Franklin Gothic Book" w:hAnsi="Franklin Gothic Book" w:eastAsiaTheme="minorHAnsi" w:cstheme="minorBidi"/>
              </w:rPr>
            </w:pPr>
            <w:r>
              <w:rPr>
                <w:rFonts w:ascii="Franklin Gothic Book" w:hAnsi="Franklin Gothic Book" w:eastAsiaTheme="minorHAnsi" w:cstheme="minorBidi"/>
              </w:rPr>
              <w:t>Assignments marked Pass or Fail only: “due” date and “until” date are both set at the published deadline.</w:t>
            </w:r>
          </w:p>
          <w:p w:rsidR="006B1035" w:rsidP="00C2002D" w:rsidRDefault="006B1035" w14:paraId="017B0416" w14:textId="77777777">
            <w:pPr>
              <w:pStyle w:val="ListParagraph"/>
              <w:ind w:left="444" w:right="142" w:firstLine="0"/>
              <w:contextualSpacing/>
              <w:rPr>
                <w:rFonts w:ascii="Franklin Gothic Book" w:hAnsi="Franklin Gothic Book" w:eastAsiaTheme="minorHAnsi" w:cstheme="minorBidi"/>
              </w:rPr>
            </w:pPr>
          </w:p>
          <w:p w:rsidR="00E35C19" w:rsidP="001C11AC" w:rsidRDefault="00927404" w14:paraId="675862D5" w14:textId="37C88DB5">
            <w:pPr>
              <w:pStyle w:val="ListParagraph"/>
              <w:numPr>
                <w:ilvl w:val="0"/>
                <w:numId w:val="22"/>
              </w:numPr>
              <w:ind w:left="444" w:right="142"/>
              <w:contextualSpacing/>
              <w:rPr>
                <w:rFonts w:ascii="Franklin Gothic Book" w:hAnsi="Franklin Gothic Book" w:eastAsiaTheme="minorHAnsi" w:cstheme="minorBidi"/>
              </w:rPr>
            </w:pPr>
            <w:r>
              <w:rPr>
                <w:rFonts w:ascii="Franklin Gothic Book" w:hAnsi="Franklin Gothic Book" w:eastAsiaTheme="minorHAnsi" w:cstheme="minorBidi"/>
              </w:rPr>
              <w:t>It is the final</w:t>
            </w:r>
            <w:r w:rsidR="00E35C19">
              <w:rPr>
                <w:rFonts w:ascii="Franklin Gothic Book" w:hAnsi="Franklin Gothic Book" w:eastAsiaTheme="minorHAnsi" w:cstheme="minorBidi"/>
              </w:rPr>
              <w:t xml:space="preserve"> submission </w:t>
            </w:r>
            <w:r>
              <w:rPr>
                <w:rFonts w:ascii="Franklin Gothic Book" w:hAnsi="Franklin Gothic Book" w:eastAsiaTheme="minorHAnsi" w:cstheme="minorBidi"/>
              </w:rPr>
              <w:t xml:space="preserve">made </w:t>
            </w:r>
            <w:r w:rsidR="00762DBD">
              <w:rPr>
                <w:rFonts w:ascii="Franklin Gothic Book" w:hAnsi="Franklin Gothic Book" w:eastAsiaTheme="minorHAnsi" w:cstheme="minorBidi"/>
              </w:rPr>
              <w:t xml:space="preserve">to Canvas </w:t>
            </w:r>
            <w:r>
              <w:rPr>
                <w:rFonts w:ascii="Franklin Gothic Book" w:hAnsi="Franklin Gothic Book" w:eastAsiaTheme="minorHAnsi" w:cstheme="minorBidi"/>
              </w:rPr>
              <w:t xml:space="preserve">that </w:t>
            </w:r>
            <w:r w:rsidR="00E35C19">
              <w:rPr>
                <w:rFonts w:ascii="Franklin Gothic Book" w:hAnsi="Franklin Gothic Book" w:eastAsiaTheme="minorHAnsi" w:cstheme="minorBidi"/>
              </w:rPr>
              <w:t>will be taken to be the student’s submission for marking</w:t>
            </w:r>
            <w:r w:rsidR="00316207">
              <w:rPr>
                <w:rFonts w:ascii="Franklin Gothic Book" w:hAnsi="Franklin Gothic Book" w:eastAsiaTheme="minorHAnsi" w:cstheme="minorBidi"/>
              </w:rPr>
              <w:t xml:space="preserve"> purposes</w:t>
            </w:r>
            <w:r>
              <w:rPr>
                <w:rFonts w:ascii="Franklin Gothic Book" w:hAnsi="Franklin Gothic Book" w:eastAsiaTheme="minorHAnsi" w:cstheme="minorBidi"/>
              </w:rPr>
              <w:t>, as follows:</w:t>
            </w:r>
          </w:p>
          <w:p w:rsidR="00927404" w:rsidP="00927404" w:rsidRDefault="00927404" w14:paraId="7FA7CB51" w14:textId="6524A3D9">
            <w:pPr>
              <w:pStyle w:val="ListParagraph"/>
              <w:numPr>
                <w:ilvl w:val="1"/>
                <w:numId w:val="22"/>
              </w:numPr>
              <w:ind w:left="1153" w:right="142"/>
              <w:contextualSpacing/>
              <w:rPr>
                <w:rFonts w:ascii="Franklin Gothic Book" w:hAnsi="Franklin Gothic Book" w:eastAsiaTheme="minorHAnsi" w:cstheme="minorBidi"/>
              </w:rPr>
            </w:pPr>
            <w:r>
              <w:rPr>
                <w:rFonts w:ascii="Franklin Gothic Book" w:hAnsi="Franklin Gothic Book" w:eastAsiaTheme="minorHAnsi" w:cstheme="minorBidi"/>
              </w:rPr>
              <w:t>Assignments awarded a numerical mark: it is the final submission made, regardless of whether it is made before the deadline or during the 48 hrs immediately after the deadline;</w:t>
            </w:r>
          </w:p>
          <w:p w:rsidRPr="00F96C33" w:rsidR="00927404" w:rsidP="00C2002D" w:rsidRDefault="00927404" w14:paraId="67CDD712" w14:textId="5FC690C0">
            <w:pPr>
              <w:pStyle w:val="ListParagraph"/>
              <w:numPr>
                <w:ilvl w:val="1"/>
                <w:numId w:val="22"/>
              </w:numPr>
              <w:ind w:left="1153" w:right="142"/>
              <w:contextualSpacing/>
              <w:rPr>
                <w:rFonts w:ascii="Franklin Gothic Book" w:hAnsi="Franklin Gothic Book" w:eastAsiaTheme="minorHAnsi" w:cstheme="minorBidi"/>
              </w:rPr>
            </w:pPr>
            <w:r>
              <w:rPr>
                <w:rFonts w:ascii="Franklin Gothic Book" w:hAnsi="Franklin Gothic Book" w:eastAsiaTheme="minorHAnsi" w:cstheme="minorBidi"/>
              </w:rPr>
              <w:t>Assignments marked Pass or Fail only: it is the final submission made before the deadline</w:t>
            </w:r>
          </w:p>
          <w:p w:rsidRPr="00C2002D" w:rsidR="00927404" w:rsidP="00C2002D" w:rsidRDefault="00927404" w14:paraId="2064FDBC" w14:textId="1857748A">
            <w:pPr>
              <w:pStyle w:val="ListParagraph"/>
              <w:ind w:left="444" w:right="142" w:firstLine="0"/>
              <w:contextualSpacing/>
              <w:rPr>
                <w:rFonts w:ascii="Franklin Gothic Book" w:hAnsi="Franklin Gothic Book" w:eastAsiaTheme="minorHAnsi" w:cstheme="minorBidi"/>
              </w:rPr>
            </w:pPr>
          </w:p>
          <w:p w:rsidR="001C11AC" w:rsidRDefault="001C11AC" w14:paraId="75A2536A" w14:textId="12D4276D">
            <w:pPr>
              <w:pStyle w:val="ListParagraph"/>
              <w:numPr>
                <w:ilvl w:val="0"/>
                <w:numId w:val="22"/>
              </w:numPr>
              <w:ind w:left="444" w:right="142"/>
              <w:contextualSpacing/>
              <w:rPr>
                <w:rFonts w:ascii="Franklin Gothic Book" w:hAnsi="Franklin Gothic Book" w:eastAsiaTheme="minorHAnsi" w:cstheme="minorBidi"/>
              </w:rPr>
            </w:pPr>
            <w:r>
              <w:rPr>
                <w:rFonts w:ascii="Franklin Gothic Book" w:hAnsi="Franklin Gothic Book" w:eastAsiaTheme="minorHAnsi" w:cstheme="minorBidi"/>
              </w:rPr>
              <w:t>The timescales for providing feedback to students are in accordance with the Assessment Feedback Policy.</w:t>
            </w:r>
          </w:p>
          <w:p w:rsidR="008A6709" w:rsidP="00C2002D" w:rsidRDefault="008A6709" w14:paraId="7FEAC88C" w14:textId="77777777">
            <w:pPr>
              <w:pStyle w:val="ListParagraph"/>
              <w:ind w:left="444" w:right="142" w:firstLine="0"/>
              <w:contextualSpacing/>
              <w:rPr>
                <w:rFonts w:ascii="Franklin Gothic Book" w:hAnsi="Franklin Gothic Book" w:eastAsiaTheme="minorHAnsi" w:cstheme="minorBidi"/>
              </w:rPr>
            </w:pPr>
          </w:p>
          <w:p w:rsidR="001C11AC" w:rsidP="00C2002D" w:rsidRDefault="001C11AC" w14:paraId="6F66F554" w14:textId="77777777">
            <w:pPr>
              <w:pStyle w:val="ListParagraph"/>
              <w:numPr>
                <w:ilvl w:val="0"/>
                <w:numId w:val="22"/>
              </w:numPr>
              <w:ind w:left="444" w:right="142"/>
              <w:contextualSpacing/>
              <w:rPr>
                <w:rFonts w:ascii="Franklin Gothic Book" w:hAnsi="Franklin Gothic Book" w:eastAsiaTheme="minorHAnsi" w:cstheme="minorBidi"/>
              </w:rPr>
            </w:pPr>
            <w:r>
              <w:rPr>
                <w:rFonts w:ascii="Franklin Gothic Book" w:hAnsi="Franklin Gothic Book" w:eastAsiaTheme="minorHAnsi" w:cstheme="minorBidi"/>
              </w:rPr>
              <w:t xml:space="preserve">Assignments not submitted by the “until” date are awarded a mark of 0 (or a fail in the case of P/F only assignments) and receive no feedback. </w:t>
            </w:r>
          </w:p>
          <w:p w:rsidRPr="00BE443F" w:rsidR="001C11AC" w:rsidP="00C2002D" w:rsidRDefault="001C11AC" w14:paraId="668F7C24" w14:textId="77777777">
            <w:pPr>
              <w:pStyle w:val="ListParagraph"/>
              <w:ind w:left="720" w:right="142" w:firstLine="0"/>
              <w:contextualSpacing/>
              <w:rPr>
                <w:rFonts w:ascii="Franklin Gothic Book" w:hAnsi="Franklin Gothic Book"/>
              </w:rPr>
            </w:pPr>
          </w:p>
        </w:tc>
      </w:tr>
      <w:tr w:rsidRPr="00297E12" w:rsidR="005F1E9D" w:rsidTr="005F1E9D" w14:paraId="47B6F3E0" w14:textId="77777777">
        <w:tc>
          <w:tcPr>
            <w:tcW w:w="617" w:type="dxa"/>
          </w:tcPr>
          <w:p w:rsidRPr="00297E12" w:rsidR="005F1E9D" w:rsidP="00B03937" w:rsidRDefault="00E75B7A" w14:paraId="2288E4E5" w14:textId="77777777">
            <w:pPr>
              <w:ind w:right="142"/>
              <w:rPr>
                <w:rFonts w:ascii="Franklin Gothic Book" w:hAnsi="Franklin Gothic Book"/>
              </w:rPr>
            </w:pPr>
            <w:r>
              <w:rPr>
                <w:rFonts w:ascii="Franklin Gothic Book" w:hAnsi="Franklin Gothic Book"/>
              </w:rPr>
              <w:lastRenderedPageBreak/>
              <w:t>9</w:t>
            </w:r>
          </w:p>
        </w:tc>
        <w:tc>
          <w:tcPr>
            <w:tcW w:w="2383" w:type="dxa"/>
          </w:tcPr>
          <w:p w:rsidRPr="00297E12" w:rsidR="005F1E9D" w:rsidP="00B03937" w:rsidRDefault="005F1E9D" w14:paraId="78C1E421" w14:textId="77777777">
            <w:pPr>
              <w:ind w:right="142"/>
              <w:rPr>
                <w:rFonts w:ascii="Franklin Gothic Book" w:hAnsi="Franklin Gothic Book"/>
              </w:rPr>
            </w:pPr>
            <w:r w:rsidRPr="00297E12">
              <w:rPr>
                <w:rFonts w:ascii="Franklin Gothic Book" w:hAnsi="Franklin Gothic Book"/>
              </w:rPr>
              <w:t xml:space="preserve">Link to </w:t>
            </w:r>
            <w:r w:rsidR="005003C0">
              <w:rPr>
                <w:rFonts w:ascii="Franklin Gothic Book" w:hAnsi="Franklin Gothic Book"/>
              </w:rPr>
              <w:t xml:space="preserve">Extenuating </w:t>
            </w:r>
            <w:r w:rsidRPr="00297E12">
              <w:rPr>
                <w:rFonts w:ascii="Franklin Gothic Book" w:hAnsi="Franklin Gothic Book"/>
              </w:rPr>
              <w:t xml:space="preserve">Circumstances </w:t>
            </w:r>
            <w:r w:rsidR="005003C0">
              <w:rPr>
                <w:rFonts w:ascii="Franklin Gothic Book" w:hAnsi="Franklin Gothic Book"/>
              </w:rPr>
              <w:t>Policy</w:t>
            </w:r>
          </w:p>
          <w:p w:rsidRPr="00297E12" w:rsidR="005F1E9D" w:rsidP="00B03937" w:rsidRDefault="005F1E9D" w14:paraId="4159B602" w14:textId="77777777">
            <w:pPr>
              <w:ind w:right="142"/>
              <w:rPr>
                <w:rFonts w:ascii="Franklin Gothic Book" w:hAnsi="Franklin Gothic Book"/>
              </w:rPr>
            </w:pPr>
          </w:p>
        </w:tc>
        <w:tc>
          <w:tcPr>
            <w:tcW w:w="5505" w:type="dxa"/>
          </w:tcPr>
          <w:p w:rsidRPr="00C2002D" w:rsidR="005F1E9D" w:rsidP="00C2002D" w:rsidRDefault="005F1E9D" w14:paraId="29A8337C" w14:textId="6E1EA1A1">
            <w:pPr>
              <w:pStyle w:val="ListParagraph"/>
              <w:numPr>
                <w:ilvl w:val="0"/>
                <w:numId w:val="24"/>
              </w:numPr>
              <w:ind w:left="444" w:right="142"/>
              <w:rPr>
                <w:rFonts w:ascii="Franklin Gothic Book" w:hAnsi="Franklin Gothic Book"/>
              </w:rPr>
            </w:pPr>
            <w:r w:rsidRPr="00C2002D">
              <w:rPr>
                <w:rFonts w:ascii="Franklin Gothic Book" w:hAnsi="Franklin Gothic Book" w:eastAsiaTheme="minorHAnsi" w:cstheme="minorBidi"/>
              </w:rPr>
              <w:t xml:space="preserve">Students </w:t>
            </w:r>
            <w:r w:rsidRPr="00C2002D" w:rsidR="005003C0">
              <w:rPr>
                <w:rFonts w:ascii="Franklin Gothic Book" w:hAnsi="Franklin Gothic Book" w:eastAsiaTheme="minorHAnsi" w:cstheme="minorBidi"/>
              </w:rPr>
              <w:t xml:space="preserve">should </w:t>
            </w:r>
            <w:r w:rsidRPr="00C2002D">
              <w:rPr>
                <w:rFonts w:ascii="Franklin Gothic Book" w:hAnsi="Franklin Gothic Book" w:eastAsiaTheme="minorHAnsi" w:cstheme="minorBidi"/>
              </w:rPr>
              <w:t>apply under the extenuating circumstances policy if</w:t>
            </w:r>
            <w:r w:rsidRPr="00C2002D" w:rsidR="008A6709">
              <w:rPr>
                <w:rFonts w:ascii="Franklin Gothic Book" w:hAnsi="Franklin Gothic Book" w:eastAsiaTheme="minorHAnsi" w:cstheme="minorBidi"/>
              </w:rPr>
              <w:t xml:space="preserve"> they believe they have circumstances that meet the extenuating circumstances criteria, and have</w:t>
            </w:r>
            <w:r w:rsidR="00F202CF">
              <w:rPr>
                <w:rFonts w:ascii="Franklin Gothic Book" w:hAnsi="Franklin Gothic Book" w:eastAsiaTheme="minorHAnsi" w:cstheme="minorBidi"/>
              </w:rPr>
              <w:t>:</w:t>
            </w:r>
          </w:p>
          <w:p w:rsidR="008A6709" w:rsidP="00B03937" w:rsidRDefault="008A6709" w14:paraId="54769CBE" w14:textId="77777777">
            <w:pPr>
              <w:ind w:right="142"/>
              <w:rPr>
                <w:rFonts w:ascii="Franklin Gothic Book" w:hAnsi="Franklin Gothic Book"/>
              </w:rPr>
            </w:pPr>
          </w:p>
          <w:p w:rsidRPr="00C2002D" w:rsidR="005F1E9D" w:rsidP="00567595" w:rsidRDefault="008A6709" w14:paraId="34CBDDD6" w14:textId="0BCD0CF4">
            <w:pPr>
              <w:ind w:left="586" w:right="142"/>
              <w:rPr>
                <w:rFonts w:ascii="Franklin Gothic Book" w:hAnsi="Franklin Gothic Book"/>
                <w:b/>
                <w:bCs/>
              </w:rPr>
            </w:pPr>
            <w:r w:rsidRPr="00C2002D">
              <w:rPr>
                <w:rFonts w:ascii="Franklin Gothic Book" w:hAnsi="Franklin Gothic Book"/>
                <w:b/>
                <w:bCs/>
              </w:rPr>
              <w:t>Either</w:t>
            </w:r>
          </w:p>
          <w:p w:rsidRPr="00C2002D" w:rsidR="008A6709" w:rsidP="00C2002D" w:rsidRDefault="008A6709" w14:paraId="5DD2D202" w14:textId="2AB25378">
            <w:pPr>
              <w:pStyle w:val="ListParagraph"/>
              <w:widowControl/>
              <w:numPr>
                <w:ilvl w:val="0"/>
                <w:numId w:val="13"/>
              </w:numPr>
              <w:autoSpaceDE/>
              <w:autoSpaceDN/>
              <w:ind w:left="586" w:right="142"/>
              <w:contextualSpacing/>
              <w:rPr>
                <w:rFonts w:ascii="Franklin Gothic Book" w:hAnsi="Franklin Gothic Book"/>
              </w:rPr>
            </w:pPr>
            <w:r>
              <w:rPr>
                <w:rFonts w:ascii="Franklin Gothic Book" w:hAnsi="Franklin Gothic Book"/>
              </w:rPr>
              <w:t xml:space="preserve">Failed to </w:t>
            </w:r>
            <w:r w:rsidR="00B45CDC">
              <w:rPr>
                <w:rFonts w:ascii="Franklin Gothic Book" w:hAnsi="Franklin Gothic Book"/>
              </w:rPr>
              <w:t xml:space="preserve">submit by </w:t>
            </w:r>
            <w:r>
              <w:rPr>
                <w:rFonts w:ascii="Franklin Gothic Book" w:hAnsi="Franklin Gothic Book"/>
              </w:rPr>
              <w:t>the published deadline, and are unwilling to “take the hit” of a 10%age point deduction</w:t>
            </w:r>
          </w:p>
          <w:p w:rsidRPr="00297E12" w:rsidR="005F1E9D" w:rsidP="00C2002D" w:rsidRDefault="005F1E9D" w14:paraId="7B936C33" w14:textId="1638E37C">
            <w:pPr>
              <w:pStyle w:val="ListParagraph"/>
              <w:ind w:left="586" w:right="142"/>
              <w:rPr>
                <w:rFonts w:ascii="Franklin Gothic Book" w:hAnsi="Franklin Gothic Book"/>
                <w:b/>
              </w:rPr>
            </w:pPr>
          </w:p>
          <w:p w:rsidRPr="00C2002D" w:rsidR="008A6709" w:rsidP="00C2002D" w:rsidRDefault="008A6709" w14:paraId="64598396" w14:textId="039A8F01">
            <w:pPr>
              <w:ind w:left="586" w:right="142"/>
              <w:contextualSpacing/>
              <w:rPr>
                <w:rFonts w:ascii="Franklin Gothic Book" w:hAnsi="Franklin Gothic Book"/>
                <w:b/>
                <w:bCs/>
              </w:rPr>
            </w:pPr>
            <w:r w:rsidRPr="00C2002D">
              <w:rPr>
                <w:rFonts w:ascii="Franklin Gothic Book" w:hAnsi="Franklin Gothic Book" w:eastAsia="Times New Roman" w:cs="Times New Roman"/>
                <w:b/>
                <w:bCs/>
                <w:sz w:val="20"/>
                <w:szCs w:val="20"/>
              </w:rPr>
              <w:t>Or</w:t>
            </w:r>
          </w:p>
          <w:p w:rsidR="005F1E9D" w:rsidP="00C2002D" w:rsidRDefault="00B45CDC" w14:paraId="61AACFF2" w14:textId="6B29F56F">
            <w:pPr>
              <w:pStyle w:val="ListParagraph"/>
              <w:widowControl/>
              <w:numPr>
                <w:ilvl w:val="0"/>
                <w:numId w:val="13"/>
              </w:numPr>
              <w:autoSpaceDE/>
              <w:autoSpaceDN/>
              <w:ind w:left="586" w:right="142"/>
              <w:contextualSpacing/>
              <w:rPr>
                <w:rFonts w:ascii="Franklin Gothic Book" w:hAnsi="Franklin Gothic Book"/>
              </w:rPr>
            </w:pPr>
            <w:r>
              <w:rPr>
                <w:rFonts w:ascii="Franklin Gothic Book" w:hAnsi="Franklin Gothic Book"/>
              </w:rPr>
              <w:t xml:space="preserve">Failed to submit before the end of the 48 </w:t>
            </w:r>
            <w:r w:rsidR="008A6709">
              <w:rPr>
                <w:rFonts w:ascii="Franklin Gothic Book" w:hAnsi="Franklin Gothic Book"/>
              </w:rPr>
              <w:t>hour window</w:t>
            </w:r>
            <w:r>
              <w:rPr>
                <w:rFonts w:ascii="Franklin Gothic Book" w:hAnsi="Franklin Gothic Book"/>
              </w:rPr>
              <w:t xml:space="preserve"> after the published deadline</w:t>
            </w:r>
          </w:p>
          <w:p w:rsidR="005F1E9D" w:rsidP="005F1E9D" w:rsidRDefault="005F1E9D" w14:paraId="70F854A6" w14:textId="77777777">
            <w:pPr>
              <w:ind w:left="-35" w:right="142"/>
              <w:contextualSpacing/>
              <w:rPr>
                <w:rFonts w:ascii="Franklin Gothic Book" w:hAnsi="Franklin Gothic Book"/>
              </w:rPr>
            </w:pPr>
          </w:p>
          <w:p w:rsidRPr="00C2002D" w:rsidR="005F1E9D" w:rsidP="00C2002D" w:rsidRDefault="005F1E9D" w14:paraId="193E9FAA" w14:textId="07C652EE">
            <w:pPr>
              <w:pStyle w:val="ListParagraph"/>
              <w:numPr>
                <w:ilvl w:val="0"/>
                <w:numId w:val="24"/>
              </w:numPr>
              <w:ind w:left="444" w:right="142"/>
              <w:contextualSpacing/>
              <w:rPr>
                <w:rFonts w:ascii="Franklin Gothic Book" w:hAnsi="Franklin Gothic Book"/>
              </w:rPr>
            </w:pPr>
            <w:r w:rsidRPr="00C2002D">
              <w:rPr>
                <w:rFonts w:ascii="Franklin Gothic Book" w:hAnsi="Franklin Gothic Book" w:eastAsiaTheme="minorHAnsi" w:cstheme="minorBidi"/>
              </w:rPr>
              <w:t xml:space="preserve">The extenuating circumstances policy trumps the late submission policy ie if an extenuating circumstances application is submitted after the assignment deadline, and the assignment is submitted, the student is awarded the original mark with no % deduction applied, if the </w:t>
            </w:r>
            <w:r w:rsidRPr="00C2002D" w:rsidR="005003C0">
              <w:rPr>
                <w:rFonts w:ascii="Franklin Gothic Book" w:hAnsi="Franklin Gothic Book" w:eastAsiaTheme="minorHAnsi" w:cstheme="minorBidi"/>
              </w:rPr>
              <w:t>exceptional circumstances</w:t>
            </w:r>
            <w:r w:rsidRPr="00C2002D">
              <w:rPr>
                <w:rFonts w:ascii="Franklin Gothic Book" w:hAnsi="Franklin Gothic Book" w:eastAsiaTheme="minorHAnsi" w:cstheme="minorBidi"/>
              </w:rPr>
              <w:t xml:space="preserve"> are approved</w:t>
            </w:r>
          </w:p>
          <w:p w:rsidR="00E8686A" w:rsidP="005F1E9D" w:rsidRDefault="00E8686A" w14:paraId="2E7EB0D2" w14:textId="77777777">
            <w:pPr>
              <w:ind w:left="-35" w:right="142"/>
              <w:contextualSpacing/>
              <w:rPr>
                <w:rFonts w:ascii="Franklin Gothic Book" w:hAnsi="Franklin Gothic Book"/>
              </w:rPr>
            </w:pPr>
          </w:p>
          <w:p w:rsidRPr="00297E12" w:rsidR="00E8686A" w:rsidP="00E8686A" w:rsidRDefault="00E8686A" w14:paraId="32C19A7E" w14:textId="77777777">
            <w:pPr>
              <w:ind w:left="364" w:right="142"/>
              <w:rPr>
                <w:rFonts w:ascii="Franklin Gothic Book" w:hAnsi="Franklin Gothic Book"/>
                <w:b/>
              </w:rPr>
            </w:pPr>
            <w:r w:rsidRPr="00297E12">
              <w:rPr>
                <w:rFonts w:ascii="Franklin Gothic Book" w:hAnsi="Franklin Gothic Book"/>
                <w:b/>
              </w:rPr>
              <w:t>Example:</w:t>
            </w:r>
          </w:p>
          <w:p w:rsidR="00E8686A" w:rsidP="00FF78A2" w:rsidRDefault="00FF78A2" w14:paraId="48509363" w14:textId="282E74A0">
            <w:pPr>
              <w:pStyle w:val="ListParagraph"/>
              <w:numPr>
                <w:ilvl w:val="0"/>
                <w:numId w:val="13"/>
              </w:numPr>
              <w:ind w:right="142"/>
              <w:rPr>
                <w:rFonts w:ascii="Franklin Gothic Book" w:hAnsi="Franklin Gothic Book" w:eastAsiaTheme="minorHAnsi" w:cstheme="minorBidi"/>
              </w:rPr>
            </w:pPr>
            <w:r w:rsidRPr="00C2002D">
              <w:rPr>
                <w:rFonts w:ascii="Franklin Gothic Book" w:hAnsi="Franklin Gothic Book" w:eastAsiaTheme="minorHAnsi" w:cstheme="minorBidi"/>
              </w:rPr>
              <w:t xml:space="preserve">Student </w:t>
            </w:r>
            <w:r>
              <w:rPr>
                <w:rFonts w:ascii="Franklin Gothic Book" w:hAnsi="Franklin Gothic Book" w:eastAsiaTheme="minorHAnsi" w:cstheme="minorBidi"/>
              </w:rPr>
              <w:t xml:space="preserve">A </w:t>
            </w:r>
            <w:r w:rsidRPr="00C2002D">
              <w:rPr>
                <w:rFonts w:ascii="Franklin Gothic Book" w:hAnsi="Franklin Gothic Book" w:eastAsiaTheme="minorHAnsi" w:cstheme="minorBidi"/>
              </w:rPr>
              <w:t xml:space="preserve">submits within 48 hours </w:t>
            </w:r>
            <w:r w:rsidR="005F0C2E">
              <w:rPr>
                <w:rFonts w:ascii="Franklin Gothic Book" w:hAnsi="Franklin Gothic Book" w:eastAsiaTheme="minorHAnsi" w:cstheme="minorBidi"/>
              </w:rPr>
              <w:t xml:space="preserve">late </w:t>
            </w:r>
            <w:r w:rsidRPr="00C2002D">
              <w:rPr>
                <w:rFonts w:ascii="Franklin Gothic Book" w:hAnsi="Franklin Gothic Book" w:eastAsiaTheme="minorHAnsi" w:cstheme="minorBidi"/>
              </w:rPr>
              <w:t xml:space="preserve">of published deadline: </w:t>
            </w:r>
            <w:r w:rsidRPr="00C2002D" w:rsidR="00E8686A">
              <w:rPr>
                <w:rFonts w:ascii="Franklin Gothic Book" w:hAnsi="Franklin Gothic Book" w:eastAsiaTheme="minorHAnsi" w:cstheme="minorBidi"/>
              </w:rPr>
              <w:t xml:space="preserve">Mark of 60% </w:t>
            </w:r>
            <w:r w:rsidRPr="00C2002D" w:rsidR="00E8686A">
              <w:rPr>
                <w:rFonts w:ascii="Franklin Gothic Book" w:hAnsi="Franklin Gothic Book" w:eastAsiaTheme="minorHAnsi" w:cstheme="minorHAnsi"/>
              </w:rPr>
              <w:t>→</w:t>
            </w:r>
            <w:r w:rsidRPr="00C2002D" w:rsidR="00E8686A">
              <w:rPr>
                <w:rFonts w:ascii="Franklin Gothic Book" w:hAnsi="Franklin Gothic Book" w:eastAsiaTheme="minorHAnsi" w:cstheme="minorBidi"/>
              </w:rPr>
              <w:t xml:space="preserve"> 60 - 10 = 50%</w:t>
            </w:r>
          </w:p>
          <w:p w:rsidRPr="00C2002D" w:rsidR="00FF78A2" w:rsidP="00C2002D" w:rsidRDefault="00FF78A2" w14:paraId="037BF9E3" w14:textId="2395BC56">
            <w:pPr>
              <w:pStyle w:val="ListParagraph"/>
              <w:numPr>
                <w:ilvl w:val="0"/>
                <w:numId w:val="13"/>
              </w:numPr>
              <w:ind w:right="142"/>
              <w:rPr>
                <w:rFonts w:ascii="Franklin Gothic Book" w:hAnsi="Franklin Gothic Book"/>
              </w:rPr>
            </w:pPr>
            <w:r w:rsidRPr="00C2002D">
              <w:rPr>
                <w:rFonts w:ascii="Franklin Gothic Book" w:hAnsi="Franklin Gothic Book" w:eastAsiaTheme="minorHAnsi" w:cstheme="minorBidi"/>
              </w:rPr>
              <w:t>Student A then submits ECs application after assignment deadline. If they are accepted: Mark of 60% stands.</w:t>
            </w:r>
          </w:p>
          <w:p w:rsidRPr="005F1E9D" w:rsidR="00E8686A" w:rsidP="005F1E9D" w:rsidRDefault="00E8686A" w14:paraId="01D44710" w14:textId="77777777">
            <w:pPr>
              <w:ind w:left="-35" w:right="142"/>
              <w:contextualSpacing/>
              <w:rPr>
                <w:rFonts w:ascii="Franklin Gothic Book" w:hAnsi="Franklin Gothic Book"/>
              </w:rPr>
            </w:pPr>
          </w:p>
        </w:tc>
      </w:tr>
      <w:tr w:rsidRPr="00297E12" w:rsidR="005F1E9D" w:rsidTr="005F1E9D" w14:paraId="574F648B" w14:textId="77777777">
        <w:tc>
          <w:tcPr>
            <w:tcW w:w="617" w:type="dxa"/>
          </w:tcPr>
          <w:p w:rsidRPr="00297E12" w:rsidR="005F1E9D" w:rsidP="00B03937" w:rsidRDefault="005F1E9D" w14:paraId="50B6A1A8" w14:textId="77777777">
            <w:pPr>
              <w:ind w:right="142"/>
              <w:rPr>
                <w:rFonts w:ascii="Franklin Gothic Book" w:hAnsi="Franklin Gothic Book"/>
              </w:rPr>
            </w:pPr>
            <w:r w:rsidRPr="00297E12">
              <w:rPr>
                <w:rFonts w:ascii="Franklin Gothic Book" w:hAnsi="Franklin Gothic Book"/>
              </w:rPr>
              <w:t>1</w:t>
            </w:r>
            <w:r w:rsidR="00E75B7A">
              <w:rPr>
                <w:rFonts w:ascii="Franklin Gothic Book" w:hAnsi="Franklin Gothic Book"/>
              </w:rPr>
              <w:t>0</w:t>
            </w:r>
          </w:p>
        </w:tc>
        <w:tc>
          <w:tcPr>
            <w:tcW w:w="2383" w:type="dxa"/>
          </w:tcPr>
          <w:p w:rsidRPr="00297E12" w:rsidR="005F1E9D" w:rsidP="00B03937" w:rsidRDefault="004A2621" w14:paraId="09648D3D" w14:textId="4092E885">
            <w:pPr>
              <w:ind w:right="142"/>
              <w:rPr>
                <w:rFonts w:ascii="Franklin Gothic Book" w:hAnsi="Franklin Gothic Book"/>
              </w:rPr>
            </w:pPr>
            <w:r>
              <w:rPr>
                <w:rFonts w:ascii="Franklin Gothic Book" w:hAnsi="Franklin Gothic Book"/>
              </w:rPr>
              <w:t>Submission that is awarded a f</w:t>
            </w:r>
            <w:r w:rsidRPr="00297E12">
              <w:rPr>
                <w:rFonts w:ascii="Franklin Gothic Book" w:hAnsi="Franklin Gothic Book"/>
              </w:rPr>
              <w:t xml:space="preserve">ail </w:t>
            </w:r>
            <w:r>
              <w:rPr>
                <w:rFonts w:ascii="Franklin Gothic Book" w:hAnsi="Franklin Gothic Book"/>
              </w:rPr>
              <w:t>that is</w:t>
            </w:r>
            <w:r w:rsidRPr="00297E12" w:rsidR="005F1E9D">
              <w:rPr>
                <w:rFonts w:ascii="Franklin Gothic Book" w:hAnsi="Franklin Gothic Book"/>
              </w:rPr>
              <w:t xml:space="preserve"> submitted late</w:t>
            </w:r>
          </w:p>
        </w:tc>
        <w:tc>
          <w:tcPr>
            <w:tcW w:w="5505" w:type="dxa"/>
          </w:tcPr>
          <w:p w:rsidRPr="00297E12" w:rsidR="005F1E9D" w:rsidP="00B03937" w:rsidRDefault="005F1E9D" w14:paraId="718B2384" w14:textId="77777777">
            <w:pPr>
              <w:ind w:right="142"/>
              <w:rPr>
                <w:rFonts w:ascii="Franklin Gothic Book" w:hAnsi="Franklin Gothic Book"/>
              </w:rPr>
            </w:pPr>
            <w:r w:rsidRPr="00297E12">
              <w:rPr>
                <w:rFonts w:ascii="Franklin Gothic Book" w:hAnsi="Franklin Gothic Book"/>
              </w:rPr>
              <w:t>≤ 48 hours late – no late penalty applied, original fail mark stands</w:t>
            </w:r>
          </w:p>
          <w:p w:rsidRPr="00297E12" w:rsidR="005F1E9D" w:rsidP="00B03937" w:rsidRDefault="005F1E9D" w14:paraId="01DE6E4D" w14:textId="77777777">
            <w:pPr>
              <w:ind w:right="142"/>
              <w:rPr>
                <w:rFonts w:ascii="Franklin Gothic Book" w:hAnsi="Franklin Gothic Book"/>
              </w:rPr>
            </w:pPr>
          </w:p>
          <w:p w:rsidRPr="00297E12" w:rsidR="005F1E9D" w:rsidP="00B03937" w:rsidRDefault="005F1E9D" w14:paraId="4D3A3073" w14:textId="77777777">
            <w:pPr>
              <w:ind w:right="142"/>
              <w:rPr>
                <w:rFonts w:ascii="Franklin Gothic Book" w:hAnsi="Franklin Gothic Book"/>
              </w:rPr>
            </w:pPr>
            <w:r w:rsidRPr="00297E12">
              <w:rPr>
                <w:rFonts w:ascii="Franklin Gothic Book" w:hAnsi="Franklin Gothic Book"/>
              </w:rPr>
              <w:t>&gt; 48 hours late – 0 awarded</w:t>
            </w:r>
          </w:p>
          <w:p w:rsidRPr="00297E12" w:rsidR="005F1E9D" w:rsidP="00B03937" w:rsidRDefault="005F1E9D" w14:paraId="4C6199A0" w14:textId="77777777">
            <w:pPr>
              <w:ind w:right="142"/>
              <w:rPr>
                <w:rFonts w:ascii="Franklin Gothic Book" w:hAnsi="Franklin Gothic Book"/>
              </w:rPr>
            </w:pPr>
          </w:p>
        </w:tc>
      </w:tr>
      <w:tr w:rsidRPr="00297E12" w:rsidR="005F1E9D" w:rsidTr="005F1E9D" w14:paraId="67AA49C8" w14:textId="77777777">
        <w:tc>
          <w:tcPr>
            <w:tcW w:w="617" w:type="dxa"/>
          </w:tcPr>
          <w:p w:rsidRPr="00297E12" w:rsidR="005F1E9D" w:rsidP="00B03937" w:rsidRDefault="005F1E9D" w14:paraId="1BD10509" w14:textId="77777777">
            <w:pPr>
              <w:ind w:right="142"/>
              <w:rPr>
                <w:rFonts w:ascii="Franklin Gothic Book" w:hAnsi="Franklin Gothic Book"/>
                <w:bCs/>
              </w:rPr>
            </w:pPr>
            <w:r w:rsidRPr="00297E12">
              <w:rPr>
                <w:rFonts w:ascii="Franklin Gothic Book" w:hAnsi="Franklin Gothic Book"/>
                <w:bCs/>
              </w:rPr>
              <w:t>1</w:t>
            </w:r>
            <w:r w:rsidR="00E75B7A">
              <w:rPr>
                <w:rFonts w:ascii="Franklin Gothic Book" w:hAnsi="Franklin Gothic Book"/>
                <w:bCs/>
              </w:rPr>
              <w:t>1</w:t>
            </w:r>
          </w:p>
        </w:tc>
        <w:tc>
          <w:tcPr>
            <w:tcW w:w="2383" w:type="dxa"/>
          </w:tcPr>
          <w:p w:rsidRPr="00297E12" w:rsidR="005F1E9D" w:rsidP="00B03937" w:rsidRDefault="005F1E9D" w14:paraId="3CBAEA42" w14:textId="5EEF03CA">
            <w:pPr>
              <w:ind w:right="142"/>
              <w:rPr>
                <w:rFonts w:ascii="Franklin Gothic Book" w:hAnsi="Franklin Gothic Book"/>
              </w:rPr>
            </w:pPr>
            <w:r w:rsidRPr="00297E12">
              <w:rPr>
                <w:rFonts w:ascii="Franklin Gothic Book" w:hAnsi="Franklin Gothic Book"/>
                <w:b/>
                <w:bCs/>
                <w:u w:val="single"/>
              </w:rPr>
              <w:t>Re</w:t>
            </w:r>
            <w:r w:rsidRPr="00297E12">
              <w:rPr>
                <w:rFonts w:ascii="Franklin Gothic Book" w:hAnsi="Franklin Gothic Book"/>
              </w:rPr>
              <w:t>submissions (attempt 2 or attempt 3) that are submitted late</w:t>
            </w:r>
          </w:p>
          <w:p w:rsidRPr="00297E12" w:rsidR="005F1E9D" w:rsidP="00B03937" w:rsidRDefault="005F1E9D" w14:paraId="69B9C475" w14:textId="77777777">
            <w:pPr>
              <w:ind w:right="142"/>
              <w:rPr>
                <w:rFonts w:ascii="Franklin Gothic Book" w:hAnsi="Franklin Gothic Book"/>
              </w:rPr>
            </w:pPr>
          </w:p>
        </w:tc>
        <w:tc>
          <w:tcPr>
            <w:tcW w:w="5505" w:type="dxa"/>
          </w:tcPr>
          <w:p w:rsidRPr="00297E12" w:rsidR="005F1E9D" w:rsidP="00B03937" w:rsidRDefault="005F1E9D" w14:paraId="16B2BE95" w14:textId="77777777">
            <w:pPr>
              <w:ind w:right="142"/>
              <w:rPr>
                <w:rFonts w:ascii="Franklin Gothic Book" w:hAnsi="Franklin Gothic Book"/>
              </w:rPr>
            </w:pPr>
            <w:r w:rsidRPr="00297E12">
              <w:rPr>
                <w:rFonts w:ascii="Franklin Gothic Book" w:hAnsi="Franklin Gothic Book"/>
              </w:rPr>
              <w:t>≤ 48 hours late – no late penalty applied:</w:t>
            </w:r>
          </w:p>
          <w:p w:rsidRPr="00297E12" w:rsidR="005F1E9D" w:rsidP="00B03937" w:rsidRDefault="005F1E9D" w14:paraId="62461A31" w14:textId="77777777">
            <w:pPr>
              <w:pStyle w:val="ListParagraph"/>
              <w:widowControl/>
              <w:numPr>
                <w:ilvl w:val="0"/>
                <w:numId w:val="13"/>
              </w:numPr>
              <w:autoSpaceDE/>
              <w:autoSpaceDN/>
              <w:ind w:left="325" w:right="142"/>
              <w:contextualSpacing/>
              <w:rPr>
                <w:rFonts w:ascii="Franklin Gothic Book" w:hAnsi="Franklin Gothic Book"/>
              </w:rPr>
            </w:pPr>
            <w:r w:rsidRPr="00297E12">
              <w:rPr>
                <w:rFonts w:ascii="Franklin Gothic Book" w:hAnsi="Franklin Gothic Book"/>
              </w:rPr>
              <w:t xml:space="preserve">Pass standard assignment - capped at pass mark </w:t>
            </w:r>
          </w:p>
          <w:p w:rsidRPr="00297E12" w:rsidR="005F1E9D" w:rsidP="00B03937" w:rsidRDefault="005F1E9D" w14:paraId="3667AF41" w14:textId="29E89E0E">
            <w:pPr>
              <w:pStyle w:val="ListParagraph"/>
              <w:widowControl/>
              <w:numPr>
                <w:ilvl w:val="0"/>
                <w:numId w:val="13"/>
              </w:numPr>
              <w:autoSpaceDE/>
              <w:autoSpaceDN/>
              <w:ind w:left="325" w:right="142"/>
              <w:contextualSpacing/>
              <w:rPr>
                <w:rFonts w:ascii="Franklin Gothic Book" w:hAnsi="Franklin Gothic Book"/>
              </w:rPr>
            </w:pPr>
            <w:r w:rsidRPr="00297E12">
              <w:rPr>
                <w:rFonts w:ascii="Franklin Gothic Book" w:hAnsi="Franklin Gothic Book"/>
              </w:rPr>
              <w:t>Fail standard assignment</w:t>
            </w:r>
            <w:r w:rsidR="0063606F">
              <w:rPr>
                <w:rFonts w:ascii="Franklin Gothic Book" w:hAnsi="Franklin Gothic Book"/>
              </w:rPr>
              <w:t xml:space="preserve"> -</w:t>
            </w:r>
            <w:r w:rsidRPr="00297E12">
              <w:rPr>
                <w:rFonts w:ascii="Franklin Gothic Book" w:hAnsi="Franklin Gothic Book"/>
              </w:rPr>
              <w:t xml:space="preserve"> fail mark stands</w:t>
            </w:r>
          </w:p>
          <w:p w:rsidRPr="00297E12" w:rsidR="005F1E9D" w:rsidP="00B03937" w:rsidRDefault="005F1E9D" w14:paraId="42BB2834" w14:textId="77777777">
            <w:pPr>
              <w:ind w:left="-35" w:right="142"/>
              <w:rPr>
                <w:rFonts w:ascii="Franklin Gothic Book" w:hAnsi="Franklin Gothic Book"/>
              </w:rPr>
            </w:pPr>
          </w:p>
          <w:p w:rsidRPr="00297E12" w:rsidR="005F1E9D" w:rsidP="00C82C5C" w:rsidRDefault="005F1E9D" w14:paraId="210239B2" w14:textId="77777777">
            <w:pPr>
              <w:pStyle w:val="ListParagraph"/>
              <w:ind w:left="727" w:right="142"/>
              <w:rPr>
                <w:rFonts w:ascii="Franklin Gothic Book" w:hAnsi="Franklin Gothic Book"/>
              </w:rPr>
            </w:pPr>
            <w:r w:rsidRPr="00297E12">
              <w:rPr>
                <w:rFonts w:ascii="Franklin Gothic Book" w:hAnsi="Franklin Gothic Book"/>
              </w:rPr>
              <w:t>&gt; 48 hours late – 0 awarded</w:t>
            </w:r>
          </w:p>
          <w:p w:rsidRPr="00297E12" w:rsidR="005F1E9D" w:rsidP="00B03937" w:rsidRDefault="005F1E9D" w14:paraId="6D6C1D3B" w14:textId="77777777">
            <w:pPr>
              <w:pStyle w:val="ListParagraph"/>
              <w:ind w:left="42" w:right="142"/>
              <w:rPr>
                <w:rFonts w:ascii="Franklin Gothic Book" w:hAnsi="Franklin Gothic Book"/>
              </w:rPr>
            </w:pPr>
          </w:p>
        </w:tc>
      </w:tr>
      <w:tr w:rsidRPr="00297E12" w:rsidR="005F1E9D" w:rsidTr="005F1E9D" w14:paraId="47FF4428" w14:textId="77777777">
        <w:tc>
          <w:tcPr>
            <w:tcW w:w="617" w:type="dxa"/>
          </w:tcPr>
          <w:p w:rsidRPr="00297E12" w:rsidR="005F1E9D" w:rsidP="00B03937" w:rsidRDefault="005F1E9D" w14:paraId="0ADD667C" w14:textId="77777777">
            <w:pPr>
              <w:ind w:right="142"/>
              <w:rPr>
                <w:rFonts w:ascii="Franklin Gothic Book" w:hAnsi="Franklin Gothic Book"/>
                <w:bCs/>
              </w:rPr>
            </w:pPr>
            <w:r w:rsidRPr="00297E12">
              <w:rPr>
                <w:rFonts w:ascii="Franklin Gothic Book" w:hAnsi="Franklin Gothic Book"/>
                <w:bCs/>
              </w:rPr>
              <w:t>1</w:t>
            </w:r>
            <w:r w:rsidR="00E75B7A">
              <w:rPr>
                <w:rFonts w:ascii="Franklin Gothic Book" w:hAnsi="Franklin Gothic Book"/>
                <w:bCs/>
              </w:rPr>
              <w:t>2</w:t>
            </w:r>
          </w:p>
        </w:tc>
        <w:tc>
          <w:tcPr>
            <w:tcW w:w="2383" w:type="dxa"/>
          </w:tcPr>
          <w:p w:rsidRPr="00297E12" w:rsidR="005F1E9D" w:rsidP="00B03937" w:rsidRDefault="005F1E9D" w14:paraId="6AB15AF1" w14:textId="77777777">
            <w:pPr>
              <w:ind w:right="142"/>
              <w:rPr>
                <w:rFonts w:ascii="Franklin Gothic Book" w:hAnsi="Franklin Gothic Book"/>
              </w:rPr>
            </w:pPr>
            <w:r w:rsidRPr="00297E12">
              <w:rPr>
                <w:rFonts w:ascii="Franklin Gothic Book" w:hAnsi="Franklin Gothic Book"/>
              </w:rPr>
              <w:t>Variations and derogations from the policy</w:t>
            </w:r>
          </w:p>
          <w:p w:rsidRPr="00297E12" w:rsidR="005F1E9D" w:rsidP="00B03937" w:rsidRDefault="005F1E9D" w14:paraId="30FABCB9" w14:textId="77777777">
            <w:pPr>
              <w:ind w:right="142"/>
              <w:rPr>
                <w:rFonts w:ascii="Franklin Gothic Book" w:hAnsi="Franklin Gothic Book"/>
                <w:b/>
                <w:bCs/>
              </w:rPr>
            </w:pPr>
          </w:p>
        </w:tc>
        <w:tc>
          <w:tcPr>
            <w:tcW w:w="5505" w:type="dxa"/>
          </w:tcPr>
          <w:p w:rsidRPr="00297E12" w:rsidR="005F1E9D" w:rsidP="00B03937" w:rsidRDefault="005C112B" w14:paraId="1E26D1A3" w14:textId="77777777">
            <w:pPr>
              <w:ind w:right="142"/>
              <w:rPr>
                <w:rFonts w:ascii="Franklin Gothic Book" w:hAnsi="Franklin Gothic Book" w:eastAsia="Franklin Gothic Book" w:cstheme="minorHAnsi"/>
              </w:rPr>
            </w:pPr>
            <w:r>
              <w:rPr>
                <w:rFonts w:ascii="Franklin Gothic Book" w:hAnsi="Franklin Gothic Book" w:cstheme="minorHAnsi"/>
              </w:rPr>
              <w:t>R</w:t>
            </w:r>
            <w:r w:rsidRPr="00297E12" w:rsidR="005F1E9D">
              <w:rPr>
                <w:rFonts w:ascii="Franklin Gothic Book" w:hAnsi="Franklin Gothic Book" w:cstheme="minorHAnsi"/>
              </w:rPr>
              <w:t xml:space="preserve">equests </w:t>
            </w:r>
            <w:r w:rsidR="002A58C7">
              <w:rPr>
                <w:rFonts w:ascii="Franklin Gothic Book" w:hAnsi="Franklin Gothic Book" w:cstheme="minorHAnsi"/>
              </w:rPr>
              <w:t xml:space="preserve">made by the Course Director </w:t>
            </w:r>
            <w:r w:rsidRPr="00297E12" w:rsidR="005F1E9D">
              <w:rPr>
                <w:rFonts w:ascii="Franklin Gothic Book" w:hAnsi="Franklin Gothic Book" w:cstheme="minorHAnsi"/>
              </w:rPr>
              <w:t xml:space="preserve">are considered by </w:t>
            </w:r>
            <w:r w:rsidRPr="00297E12" w:rsidR="005F1E9D">
              <w:rPr>
                <w:rFonts w:ascii="Franklin Gothic Book" w:hAnsi="Franklin Gothic Book" w:eastAsia="Franklin Gothic Book" w:cstheme="minorHAnsi"/>
              </w:rPr>
              <w:t>a subgroup of QAEC comprising:</w:t>
            </w:r>
          </w:p>
          <w:p w:rsidRPr="00297E12" w:rsidR="005F1E9D" w:rsidP="00B03937" w:rsidRDefault="005F1E9D" w14:paraId="5245182E" w14:textId="77777777">
            <w:pPr>
              <w:ind w:right="142"/>
              <w:rPr>
                <w:rFonts w:ascii="Franklin Gothic Book" w:hAnsi="Franklin Gothic Book" w:cstheme="minorHAnsi"/>
              </w:rPr>
            </w:pPr>
          </w:p>
          <w:p w:rsidRPr="00297E12" w:rsidR="005F1E9D" w:rsidP="00B03937" w:rsidRDefault="005F1E9D" w14:paraId="3FBD7EDE" w14:textId="77777777">
            <w:pPr>
              <w:pStyle w:val="ListParagraph"/>
              <w:widowControl/>
              <w:numPr>
                <w:ilvl w:val="0"/>
                <w:numId w:val="15"/>
              </w:numPr>
              <w:autoSpaceDE/>
              <w:autoSpaceDN/>
              <w:ind w:left="505"/>
              <w:contextualSpacing/>
              <w:rPr>
                <w:rFonts w:ascii="Franklin Gothic Book" w:hAnsi="Franklin Gothic Book" w:eastAsia="Franklin Gothic Book" w:cstheme="minorHAnsi"/>
              </w:rPr>
            </w:pPr>
            <w:r w:rsidRPr="00297E12">
              <w:rPr>
                <w:rFonts w:ascii="Franklin Gothic Book" w:hAnsi="Franklin Gothic Book" w:eastAsia="Franklin Gothic Book" w:cstheme="minorHAnsi"/>
              </w:rPr>
              <w:t>The Chair of QAEC</w:t>
            </w:r>
          </w:p>
          <w:p w:rsidRPr="00297E12" w:rsidR="005F1E9D" w:rsidP="00B03937" w:rsidRDefault="005F1E9D" w14:paraId="63B8E28A" w14:textId="77777777">
            <w:pPr>
              <w:pStyle w:val="ListParagraph"/>
              <w:widowControl/>
              <w:numPr>
                <w:ilvl w:val="0"/>
                <w:numId w:val="15"/>
              </w:numPr>
              <w:autoSpaceDE/>
              <w:autoSpaceDN/>
              <w:ind w:left="505"/>
              <w:contextualSpacing/>
              <w:rPr>
                <w:rFonts w:ascii="Franklin Gothic Book" w:hAnsi="Franklin Gothic Book" w:eastAsia="Franklin Gothic Book" w:cstheme="minorHAnsi"/>
              </w:rPr>
            </w:pPr>
            <w:r w:rsidRPr="00297E12">
              <w:rPr>
                <w:rFonts w:ascii="Franklin Gothic Book" w:hAnsi="Franklin Gothic Book" w:eastAsia="Franklin Gothic Book" w:cstheme="minorHAnsi"/>
              </w:rPr>
              <w:t>The Deputy Vice-Chancellor (Education)</w:t>
            </w:r>
          </w:p>
          <w:p w:rsidRPr="00297E12" w:rsidR="005F1E9D" w:rsidP="00B03937" w:rsidRDefault="005F1E9D" w14:paraId="46D7A472" w14:textId="77777777">
            <w:pPr>
              <w:pStyle w:val="ListParagraph"/>
              <w:widowControl/>
              <w:numPr>
                <w:ilvl w:val="0"/>
                <w:numId w:val="15"/>
              </w:numPr>
              <w:autoSpaceDE/>
              <w:autoSpaceDN/>
              <w:ind w:left="505"/>
              <w:contextualSpacing/>
              <w:rPr>
                <w:rFonts w:ascii="Franklin Gothic Book" w:hAnsi="Franklin Gothic Book" w:eastAsia="Franklin Gothic Book" w:cstheme="minorHAnsi"/>
              </w:rPr>
            </w:pPr>
            <w:r w:rsidRPr="00297E12">
              <w:rPr>
                <w:rFonts w:ascii="Franklin Gothic Book" w:hAnsi="Franklin Gothic Book" w:eastAsia="Franklin Gothic Book" w:cstheme="minorHAnsi"/>
              </w:rPr>
              <w:t>The Head of Centre for Innovation and Development in Education</w:t>
            </w:r>
          </w:p>
          <w:p w:rsidRPr="00297E12" w:rsidR="005F1E9D" w:rsidP="00B03937" w:rsidRDefault="005F1E9D" w14:paraId="59CC7ADC" w14:textId="77777777">
            <w:pPr>
              <w:pStyle w:val="ListParagraph"/>
              <w:widowControl/>
              <w:numPr>
                <w:ilvl w:val="0"/>
                <w:numId w:val="15"/>
              </w:numPr>
              <w:autoSpaceDE/>
              <w:autoSpaceDN/>
              <w:ind w:left="505" w:right="142"/>
              <w:contextualSpacing/>
              <w:rPr>
                <w:rFonts w:ascii="Franklin Gothic Book" w:hAnsi="Franklin Gothic Book"/>
              </w:rPr>
            </w:pPr>
            <w:r w:rsidRPr="00297E12">
              <w:rPr>
                <w:rFonts w:ascii="Franklin Gothic Book" w:hAnsi="Franklin Gothic Book" w:eastAsia="Franklin Gothic Book" w:cstheme="minorHAnsi"/>
              </w:rPr>
              <w:lastRenderedPageBreak/>
              <w:t>Director of Quality and Partnerships</w:t>
            </w:r>
          </w:p>
          <w:p w:rsidRPr="00297E12" w:rsidR="005F1E9D" w:rsidP="00B03937" w:rsidRDefault="005F1E9D" w14:paraId="149234C6" w14:textId="77777777">
            <w:pPr>
              <w:ind w:right="142"/>
              <w:rPr>
                <w:rFonts w:ascii="Franklin Gothic Book" w:hAnsi="Franklin Gothic Book"/>
              </w:rPr>
            </w:pPr>
          </w:p>
        </w:tc>
      </w:tr>
    </w:tbl>
    <w:p w:rsidRPr="00297E12" w:rsidR="006B5474" w:rsidP="006B5474" w:rsidRDefault="006B5474" w14:paraId="26E67D29" w14:textId="77777777">
      <w:pPr>
        <w:rPr>
          <w:rFonts w:ascii="Franklin Gothic Book" w:hAnsi="Franklin Gothic Book"/>
          <w:sz w:val="22"/>
          <w:szCs w:val="22"/>
        </w:rPr>
      </w:pPr>
    </w:p>
    <w:p w:rsidRPr="00045E7E" w:rsidR="00045E7E" w:rsidP="00045E7E" w:rsidRDefault="00045E7E" w14:paraId="735C646F" w14:textId="77777777">
      <w:pPr>
        <w:pStyle w:val="ListParagraph"/>
        <w:numPr>
          <w:ilvl w:val="0"/>
          <w:numId w:val="6"/>
        </w:numPr>
        <w:ind w:hanging="720"/>
        <w:rPr>
          <w:rFonts w:ascii="Franklin Gothic Book" w:hAnsi="Franklin Gothic Book"/>
          <w:b/>
        </w:rPr>
      </w:pPr>
      <w:r w:rsidRPr="00045E7E">
        <w:rPr>
          <w:rFonts w:ascii="Franklin Gothic Book" w:hAnsi="Franklin Gothic Book"/>
          <w:b/>
        </w:rPr>
        <w:t xml:space="preserve">Specific guidance </w:t>
      </w:r>
      <w:r>
        <w:rPr>
          <w:rFonts w:ascii="Franklin Gothic Book" w:hAnsi="Franklin Gothic Book"/>
          <w:b/>
        </w:rPr>
        <w:t>for a</w:t>
      </w:r>
      <w:r w:rsidR="00EF1E22">
        <w:rPr>
          <w:rFonts w:ascii="Franklin Gothic Book" w:hAnsi="Franklin Gothic Book"/>
          <w:b/>
        </w:rPr>
        <w:t>ny</w:t>
      </w:r>
      <w:r>
        <w:rPr>
          <w:rFonts w:ascii="Franklin Gothic Book" w:hAnsi="Franklin Gothic Book"/>
          <w:b/>
        </w:rPr>
        <w:t xml:space="preserve"> particular assignment </w:t>
      </w:r>
      <w:r w:rsidRPr="00045E7E">
        <w:rPr>
          <w:rFonts w:ascii="Franklin Gothic Book" w:hAnsi="Franklin Gothic Book"/>
          <w:b/>
        </w:rPr>
        <w:t xml:space="preserve">on </w:t>
      </w:r>
      <w:r w:rsidR="00300A12">
        <w:rPr>
          <w:rFonts w:ascii="Franklin Gothic Book" w:hAnsi="Franklin Gothic Book"/>
          <w:b/>
        </w:rPr>
        <w:t>late submission deadlines</w:t>
      </w:r>
    </w:p>
    <w:p w:rsidR="00045E7E" w:rsidP="00045E7E" w:rsidRDefault="00045E7E" w14:paraId="3A85EEA9" w14:textId="77777777">
      <w:pPr>
        <w:pStyle w:val="ListParagraph"/>
        <w:ind w:left="720" w:firstLine="0"/>
        <w:rPr>
          <w:rFonts w:ascii="Franklin Gothic Book" w:hAnsi="Franklin Gothic Book"/>
        </w:rPr>
      </w:pPr>
      <w:r w:rsidRPr="00045E7E">
        <w:rPr>
          <w:rFonts w:ascii="Franklin Gothic Book" w:hAnsi="Franklin Gothic Book"/>
        </w:rPr>
        <w:t>For each assignment, specific guidance, as required, will be outlined in the relevant module handbook. Students requiring additional clarification should seek this from the Module Leader.</w:t>
      </w:r>
    </w:p>
    <w:p w:rsidRPr="00045E7E" w:rsidR="00045E7E" w:rsidP="00045E7E" w:rsidRDefault="00045E7E" w14:paraId="3F219872" w14:textId="77777777">
      <w:pPr>
        <w:pStyle w:val="ListParagraph"/>
        <w:ind w:left="720" w:firstLine="0"/>
        <w:rPr>
          <w:rFonts w:ascii="Franklin Gothic Book" w:hAnsi="Franklin Gothic Book"/>
        </w:rPr>
      </w:pPr>
    </w:p>
    <w:p w:rsidRPr="005208AA" w:rsidR="00103964" w:rsidP="00807508" w:rsidRDefault="00A3152F" w14:paraId="06E21918" w14:textId="77777777">
      <w:pPr>
        <w:pStyle w:val="ListParagraph"/>
        <w:numPr>
          <w:ilvl w:val="0"/>
          <w:numId w:val="6"/>
        </w:numPr>
        <w:ind w:left="709" w:hanging="709"/>
        <w:rPr>
          <w:rFonts w:ascii="Franklin Gothic Book" w:hAnsi="Franklin Gothic Book"/>
          <w:b/>
        </w:rPr>
      </w:pPr>
      <w:r>
        <w:rPr>
          <w:rFonts w:ascii="Franklin Gothic Book" w:hAnsi="Franklin Gothic Book"/>
          <w:b/>
        </w:rPr>
        <w:t xml:space="preserve">Verifying the </w:t>
      </w:r>
      <w:r w:rsidR="00300A12">
        <w:rPr>
          <w:rFonts w:ascii="Franklin Gothic Book" w:hAnsi="Franklin Gothic Book"/>
          <w:b/>
        </w:rPr>
        <w:t xml:space="preserve">time of submission </w:t>
      </w:r>
    </w:p>
    <w:p w:rsidR="003D26BF" w:rsidP="000A17DC" w:rsidRDefault="00300A12" w14:paraId="2AE972BB" w14:textId="77777777">
      <w:pPr>
        <w:spacing w:after="0" w:line="240" w:lineRule="auto"/>
        <w:ind w:left="709"/>
        <w:rPr>
          <w:rFonts w:ascii="Franklin Gothic Book" w:hAnsi="Franklin Gothic Book"/>
          <w:sz w:val="22"/>
          <w:szCs w:val="22"/>
        </w:rPr>
      </w:pPr>
      <w:r>
        <w:rPr>
          <w:rFonts w:ascii="Franklin Gothic Book" w:hAnsi="Franklin Gothic Book"/>
          <w:sz w:val="22"/>
          <w:szCs w:val="22"/>
        </w:rPr>
        <w:t>The date and time of submission are as recorded by Canvas, or by any other receipting mechanism used for physical submissions.</w:t>
      </w:r>
    </w:p>
    <w:p w:rsidR="001A50B6" w:rsidP="00B03A82" w:rsidRDefault="001A50B6" w14:paraId="58E32E93" w14:textId="77777777">
      <w:pPr>
        <w:spacing w:after="0" w:line="240" w:lineRule="auto"/>
        <w:rPr>
          <w:rFonts w:ascii="Franklin Gothic Book" w:hAnsi="Franklin Gothic Book"/>
          <w:sz w:val="22"/>
          <w:szCs w:val="22"/>
        </w:rPr>
      </w:pPr>
    </w:p>
    <w:p w:rsidRPr="005208AA" w:rsidR="00103964" w:rsidP="00807508" w:rsidRDefault="005E1493" w14:paraId="1E7E918D" w14:textId="77777777">
      <w:pPr>
        <w:pStyle w:val="ListParagraph"/>
        <w:numPr>
          <w:ilvl w:val="0"/>
          <w:numId w:val="6"/>
        </w:numPr>
        <w:ind w:left="709" w:hanging="709"/>
        <w:rPr>
          <w:rFonts w:ascii="Franklin Gothic Book" w:hAnsi="Franklin Gothic Book"/>
          <w:b/>
        </w:rPr>
      </w:pPr>
      <w:r>
        <w:rPr>
          <w:rFonts w:ascii="Franklin Gothic Book" w:hAnsi="Franklin Gothic Book"/>
          <w:b/>
        </w:rPr>
        <w:t>Student support</w:t>
      </w:r>
    </w:p>
    <w:p w:rsidR="00672F3D" w:rsidP="002B0B33" w:rsidRDefault="002D680D" w14:paraId="78A28105" w14:textId="77777777">
      <w:pPr>
        <w:spacing w:after="0" w:line="240" w:lineRule="auto"/>
        <w:ind w:left="709"/>
        <w:rPr>
          <w:rFonts w:ascii="Franklin Gothic Book" w:hAnsi="Franklin Gothic Book"/>
          <w:sz w:val="22"/>
          <w:szCs w:val="22"/>
        </w:rPr>
      </w:pPr>
      <w:r>
        <w:rPr>
          <w:rFonts w:ascii="Franklin Gothic Book" w:hAnsi="Franklin Gothic Book"/>
          <w:sz w:val="22"/>
          <w:szCs w:val="22"/>
        </w:rPr>
        <w:t>S</w:t>
      </w:r>
      <w:r w:rsidR="00672F3D">
        <w:rPr>
          <w:rFonts w:ascii="Franklin Gothic Book" w:hAnsi="Franklin Gothic Book"/>
          <w:sz w:val="22"/>
          <w:szCs w:val="22"/>
        </w:rPr>
        <w:t xml:space="preserve">upport </w:t>
      </w:r>
      <w:r>
        <w:rPr>
          <w:rFonts w:ascii="Franklin Gothic Book" w:hAnsi="Franklin Gothic Book"/>
          <w:sz w:val="22"/>
          <w:szCs w:val="22"/>
        </w:rPr>
        <w:t xml:space="preserve">for students </w:t>
      </w:r>
      <w:r w:rsidR="00CB3E20">
        <w:rPr>
          <w:rFonts w:ascii="Franklin Gothic Book" w:hAnsi="Franklin Gothic Book"/>
          <w:sz w:val="22"/>
          <w:szCs w:val="22"/>
        </w:rPr>
        <w:t xml:space="preserve">is available </w:t>
      </w:r>
      <w:r>
        <w:rPr>
          <w:rFonts w:ascii="Franklin Gothic Book" w:hAnsi="Franklin Gothic Book"/>
          <w:sz w:val="22"/>
          <w:szCs w:val="22"/>
        </w:rPr>
        <w:t xml:space="preserve">on </w:t>
      </w:r>
      <w:r w:rsidR="00CB3E20">
        <w:rPr>
          <w:rFonts w:ascii="Franklin Gothic Book" w:hAnsi="Franklin Gothic Book"/>
          <w:sz w:val="22"/>
          <w:szCs w:val="22"/>
        </w:rPr>
        <w:t xml:space="preserve">eg </w:t>
      </w:r>
      <w:r>
        <w:rPr>
          <w:rFonts w:ascii="Franklin Gothic Book" w:hAnsi="Franklin Gothic Book"/>
          <w:sz w:val="22"/>
          <w:szCs w:val="22"/>
        </w:rPr>
        <w:t>time</w:t>
      </w:r>
      <w:r w:rsidR="00CB3E20">
        <w:rPr>
          <w:rFonts w:ascii="Franklin Gothic Book" w:hAnsi="Franklin Gothic Book"/>
          <w:sz w:val="22"/>
          <w:szCs w:val="22"/>
        </w:rPr>
        <w:t xml:space="preserve"> management and exceptional circumstances. The Registry sign-post</w:t>
      </w:r>
      <w:r w:rsidR="00A85B14">
        <w:rPr>
          <w:rFonts w:ascii="Franklin Gothic Book" w:hAnsi="Franklin Gothic Book"/>
          <w:sz w:val="22"/>
          <w:szCs w:val="22"/>
        </w:rPr>
        <w:t xml:space="preserve">s </w:t>
      </w:r>
      <w:r w:rsidR="00CB3E20">
        <w:rPr>
          <w:rFonts w:ascii="Franklin Gothic Book" w:hAnsi="Franklin Gothic Book"/>
          <w:sz w:val="22"/>
          <w:szCs w:val="22"/>
        </w:rPr>
        <w:t>students, as appropriate.</w:t>
      </w:r>
    </w:p>
    <w:p w:rsidR="00CB3E20" w:rsidP="002B0B33" w:rsidRDefault="00CB3E20" w14:paraId="0D3CA2DE" w14:textId="77777777">
      <w:pPr>
        <w:spacing w:after="0" w:line="240" w:lineRule="auto"/>
        <w:ind w:left="709"/>
        <w:rPr>
          <w:rFonts w:ascii="Franklin Gothic Book" w:hAnsi="Franklin Gothic Book"/>
          <w:sz w:val="22"/>
          <w:szCs w:val="22"/>
        </w:rPr>
      </w:pPr>
    </w:p>
    <w:p w:rsidR="002B0B33" w:rsidP="002B0B33" w:rsidRDefault="00CB3E20" w14:paraId="6A40D079" w14:textId="1271558C">
      <w:pPr>
        <w:spacing w:after="0" w:line="240" w:lineRule="auto"/>
        <w:ind w:left="709"/>
        <w:rPr>
          <w:rFonts w:ascii="Franklin Gothic Book" w:hAnsi="Franklin Gothic Book"/>
          <w:sz w:val="22"/>
          <w:szCs w:val="22"/>
        </w:rPr>
      </w:pPr>
      <w:r>
        <w:rPr>
          <w:rFonts w:ascii="Franklin Gothic Book" w:hAnsi="Franklin Gothic Book"/>
          <w:sz w:val="22"/>
          <w:szCs w:val="22"/>
        </w:rPr>
        <w:t xml:space="preserve">Students who miss </w:t>
      </w:r>
      <w:r w:rsidR="00915716">
        <w:rPr>
          <w:rFonts w:ascii="Franklin Gothic Book" w:hAnsi="Franklin Gothic Book"/>
          <w:sz w:val="22"/>
          <w:szCs w:val="22"/>
        </w:rPr>
        <w:t xml:space="preserve">submission </w:t>
      </w:r>
      <w:r>
        <w:rPr>
          <w:rFonts w:ascii="Franklin Gothic Book" w:hAnsi="Franklin Gothic Book"/>
          <w:sz w:val="22"/>
          <w:szCs w:val="22"/>
        </w:rPr>
        <w:t xml:space="preserve">deadlines or </w:t>
      </w:r>
      <w:r w:rsidR="00B32156">
        <w:rPr>
          <w:rFonts w:ascii="Franklin Gothic Book" w:hAnsi="Franklin Gothic Book"/>
          <w:sz w:val="22"/>
          <w:szCs w:val="22"/>
        </w:rPr>
        <w:t>repeatedly</w:t>
      </w:r>
      <w:r w:rsidRPr="00297E12" w:rsidR="00B32156">
        <w:rPr>
          <w:rFonts w:ascii="Franklin Gothic Book" w:hAnsi="Franklin Gothic Book"/>
          <w:sz w:val="22"/>
          <w:szCs w:val="22"/>
        </w:rPr>
        <w:t xml:space="preserve"> </w:t>
      </w:r>
      <w:r w:rsidRPr="00297E12" w:rsidR="002B0B33">
        <w:rPr>
          <w:rFonts w:ascii="Franklin Gothic Book" w:hAnsi="Franklin Gothic Book"/>
          <w:sz w:val="22"/>
          <w:szCs w:val="22"/>
        </w:rPr>
        <w:t>us</w:t>
      </w:r>
      <w:r>
        <w:rPr>
          <w:rFonts w:ascii="Franklin Gothic Book" w:hAnsi="Franklin Gothic Book"/>
          <w:sz w:val="22"/>
          <w:szCs w:val="22"/>
        </w:rPr>
        <w:t xml:space="preserve">e </w:t>
      </w:r>
      <w:r w:rsidRPr="00297E12" w:rsidR="002B0B33">
        <w:rPr>
          <w:rFonts w:ascii="Franklin Gothic Book" w:hAnsi="Franklin Gothic Book"/>
          <w:sz w:val="22"/>
          <w:szCs w:val="22"/>
        </w:rPr>
        <w:t xml:space="preserve">the 48-hour late penalty, </w:t>
      </w:r>
      <w:r w:rsidR="00672F3D">
        <w:rPr>
          <w:rFonts w:ascii="Franklin Gothic Book" w:hAnsi="Franklin Gothic Book"/>
          <w:sz w:val="22"/>
          <w:szCs w:val="22"/>
        </w:rPr>
        <w:t>will</w:t>
      </w:r>
      <w:r w:rsidRPr="00297E12" w:rsidR="002B0B33">
        <w:rPr>
          <w:rFonts w:ascii="Franklin Gothic Book" w:hAnsi="Franklin Gothic Book"/>
          <w:sz w:val="22"/>
          <w:szCs w:val="22"/>
        </w:rPr>
        <w:t xml:space="preserve"> be monitored by the academic </w:t>
      </w:r>
      <w:r w:rsidR="007D2EB8">
        <w:rPr>
          <w:rFonts w:ascii="Franklin Gothic Book" w:hAnsi="Franklin Gothic Book"/>
          <w:sz w:val="22"/>
          <w:szCs w:val="22"/>
        </w:rPr>
        <w:t xml:space="preserve">programme </w:t>
      </w:r>
      <w:r w:rsidRPr="00297E12" w:rsidR="002B0B33">
        <w:rPr>
          <w:rFonts w:ascii="Franklin Gothic Book" w:hAnsi="Franklin Gothic Book"/>
          <w:sz w:val="22"/>
          <w:szCs w:val="22"/>
        </w:rPr>
        <w:t>team</w:t>
      </w:r>
      <w:r>
        <w:rPr>
          <w:rFonts w:ascii="Franklin Gothic Book" w:hAnsi="Franklin Gothic Book"/>
          <w:sz w:val="22"/>
          <w:szCs w:val="22"/>
        </w:rPr>
        <w:t xml:space="preserve"> to ensure any welfare issues are picked up and the students provided with</w:t>
      </w:r>
      <w:r w:rsidR="00A85B14">
        <w:rPr>
          <w:rFonts w:ascii="Franklin Gothic Book" w:hAnsi="Franklin Gothic Book"/>
          <w:sz w:val="22"/>
          <w:szCs w:val="22"/>
        </w:rPr>
        <w:t xml:space="preserve"> appropriate</w:t>
      </w:r>
      <w:r>
        <w:rPr>
          <w:rFonts w:ascii="Franklin Gothic Book" w:hAnsi="Franklin Gothic Book"/>
          <w:sz w:val="22"/>
          <w:szCs w:val="22"/>
        </w:rPr>
        <w:t xml:space="preserve"> support</w:t>
      </w:r>
      <w:r w:rsidR="002B0B33">
        <w:rPr>
          <w:rFonts w:ascii="Franklin Gothic Book" w:hAnsi="Franklin Gothic Book"/>
          <w:sz w:val="22"/>
          <w:szCs w:val="22"/>
        </w:rPr>
        <w:t>.</w:t>
      </w:r>
    </w:p>
    <w:p w:rsidRPr="003F4ECF" w:rsidR="003F4ECF" w:rsidP="00672F3D" w:rsidRDefault="003F4ECF" w14:paraId="538AAA24" w14:textId="77777777">
      <w:pPr>
        <w:spacing w:after="0" w:line="240" w:lineRule="auto"/>
        <w:rPr>
          <w:rFonts w:ascii="Franklin Gothic Book" w:hAnsi="Franklin Gothic Book"/>
          <w:sz w:val="22"/>
          <w:szCs w:val="22"/>
        </w:rPr>
      </w:pPr>
    </w:p>
    <w:p w:rsidRPr="005208AA" w:rsidR="00103964" w:rsidP="003F4ECF" w:rsidRDefault="00670BB6" w14:paraId="09AE0E68" w14:textId="06401AEE">
      <w:pPr>
        <w:pStyle w:val="ListParagraph"/>
        <w:numPr>
          <w:ilvl w:val="0"/>
          <w:numId w:val="6"/>
        </w:numPr>
        <w:ind w:hanging="720"/>
        <w:rPr>
          <w:rFonts w:ascii="Franklin Gothic Book" w:hAnsi="Franklin Gothic Book"/>
          <w:b/>
        </w:rPr>
      </w:pPr>
      <w:r>
        <w:rPr>
          <w:rFonts w:ascii="Franklin Gothic Book" w:hAnsi="Franklin Gothic Book"/>
          <w:b/>
        </w:rPr>
        <w:t>Removal of late penalty</w:t>
      </w:r>
      <w:r w:rsidR="00CB71B5">
        <w:rPr>
          <w:rFonts w:ascii="Franklin Gothic Book" w:hAnsi="Franklin Gothic Book"/>
          <w:b/>
        </w:rPr>
        <w:t xml:space="preserve"> </w:t>
      </w:r>
      <w:r w:rsidRPr="005208AA" w:rsidR="00103964">
        <w:rPr>
          <w:rFonts w:ascii="Franklin Gothic Book" w:hAnsi="Franklin Gothic Book"/>
          <w:b/>
        </w:rPr>
        <w:t xml:space="preserve"> </w:t>
      </w:r>
    </w:p>
    <w:p w:rsidR="00E112FD" w:rsidP="00E112FD" w:rsidRDefault="00C320C4" w14:paraId="5DACCC61" w14:textId="77777777">
      <w:pPr>
        <w:spacing w:after="0" w:line="240" w:lineRule="auto"/>
        <w:ind w:left="720"/>
        <w:rPr>
          <w:rFonts w:ascii="Franklin Gothic Book" w:hAnsi="Franklin Gothic Book"/>
          <w:sz w:val="22"/>
          <w:szCs w:val="22"/>
        </w:rPr>
      </w:pPr>
      <w:r w:rsidRPr="00E04D97">
        <w:rPr>
          <w:rFonts w:ascii="Franklin Gothic Book" w:hAnsi="Franklin Gothic Book"/>
          <w:sz w:val="22"/>
          <w:szCs w:val="22"/>
        </w:rPr>
        <w:t xml:space="preserve">Students </w:t>
      </w:r>
      <w:r w:rsidR="00670BB6">
        <w:rPr>
          <w:rFonts w:ascii="Franklin Gothic Book" w:hAnsi="Franklin Gothic Book"/>
          <w:sz w:val="22"/>
          <w:szCs w:val="22"/>
        </w:rPr>
        <w:t>who believe they have valid extenuating circumstances that prevented them from submitting an assignment by the deadline are directed to</w:t>
      </w:r>
      <w:r w:rsidR="009F6440">
        <w:rPr>
          <w:rFonts w:ascii="Franklin Gothic Book" w:hAnsi="Franklin Gothic Book"/>
          <w:sz w:val="22"/>
          <w:szCs w:val="22"/>
        </w:rPr>
        <w:t>:</w:t>
      </w:r>
    </w:p>
    <w:p w:rsidR="00E112FD" w:rsidP="00E112FD" w:rsidRDefault="00E112FD" w14:paraId="59B4C026" w14:textId="77777777">
      <w:pPr>
        <w:spacing w:after="0" w:line="240" w:lineRule="auto"/>
        <w:ind w:left="720"/>
        <w:rPr>
          <w:rFonts w:ascii="Franklin Gothic Book" w:hAnsi="Franklin Gothic Book"/>
          <w:sz w:val="22"/>
          <w:szCs w:val="22"/>
        </w:rPr>
      </w:pPr>
    </w:p>
    <w:p w:rsidR="00E112FD" w:rsidP="00E112FD" w:rsidRDefault="009F6440" w14:paraId="0CEB88D6" w14:textId="320E762E">
      <w:pPr>
        <w:spacing w:after="0" w:line="240" w:lineRule="auto"/>
        <w:ind w:left="720"/>
        <w:rPr>
          <w:rFonts w:ascii="Franklin Gothic Book" w:hAnsi="Franklin Gothic Book"/>
          <w:sz w:val="22"/>
          <w:szCs w:val="22"/>
        </w:rPr>
      </w:pPr>
      <w:r w:rsidRPr="007A2D7C">
        <w:rPr>
          <w:rFonts w:ascii="Franklin Gothic Book" w:hAnsi="Franklin Gothic Book"/>
          <w:sz w:val="22"/>
          <w:szCs w:val="22"/>
        </w:rPr>
        <w:t xml:space="preserve">For programmes participating in the pilot of the new </w:t>
      </w:r>
      <w:r w:rsidRPr="007A2D7C" w:rsidR="00670BB6">
        <w:rPr>
          <w:rFonts w:ascii="Franklin Gothic Book" w:hAnsi="Franklin Gothic Book"/>
          <w:sz w:val="22"/>
          <w:szCs w:val="22"/>
        </w:rPr>
        <w:t xml:space="preserve">Extenuating Circumstances Policy </w:t>
      </w:r>
      <w:r w:rsidRPr="007A2D7C">
        <w:rPr>
          <w:rFonts w:ascii="Franklin Gothic Book" w:hAnsi="Franklin Gothic Book"/>
          <w:sz w:val="22"/>
          <w:szCs w:val="22"/>
        </w:rPr>
        <w:t xml:space="preserve">process in 2023-24: </w:t>
      </w:r>
      <w:hyperlink w:history="1" r:id="rId9">
        <w:r w:rsidRPr="007A2D7C" w:rsidR="007A2D7C">
          <w:rPr>
            <w:rStyle w:val="Hyperlink"/>
            <w:rFonts w:ascii="Franklin Gothic Book" w:hAnsi="Franklin Gothic Book"/>
            <w:sz w:val="22"/>
            <w:szCs w:val="22"/>
          </w:rPr>
          <w:t>Guidance and FAQs (sharepoint.com)</w:t>
        </w:r>
      </w:hyperlink>
      <w:r w:rsidRPr="007A2D7C" w:rsidR="007A2D7C">
        <w:rPr>
          <w:rFonts w:ascii="Franklin Gothic Book" w:hAnsi="Franklin Gothic Book"/>
          <w:sz w:val="22"/>
          <w:szCs w:val="22"/>
        </w:rPr>
        <w:t>, section 7</w:t>
      </w:r>
      <w:r w:rsidR="00E112FD">
        <w:rPr>
          <w:rFonts w:ascii="Franklin Gothic Book" w:hAnsi="Franklin Gothic Book"/>
          <w:sz w:val="22"/>
          <w:szCs w:val="22"/>
        </w:rPr>
        <w:t>.</w:t>
      </w:r>
    </w:p>
    <w:p w:rsidR="00E112FD" w:rsidP="00E112FD" w:rsidRDefault="00E112FD" w14:paraId="1DD5E713" w14:textId="77777777">
      <w:pPr>
        <w:spacing w:after="0" w:line="240" w:lineRule="auto"/>
        <w:ind w:left="720"/>
        <w:rPr>
          <w:rFonts w:ascii="Franklin Gothic Book" w:hAnsi="Franklin Gothic Book"/>
          <w:sz w:val="22"/>
          <w:szCs w:val="22"/>
        </w:rPr>
      </w:pPr>
    </w:p>
    <w:p w:rsidRPr="007A2D7C" w:rsidR="009F6440" w:rsidP="00E112FD" w:rsidRDefault="009F6440" w14:paraId="5E4B6B01" w14:textId="6FD897FA">
      <w:pPr>
        <w:spacing w:after="0" w:line="240" w:lineRule="auto"/>
        <w:ind w:left="720"/>
        <w:rPr>
          <w:rFonts w:ascii="Franklin Gothic Book" w:hAnsi="Franklin Gothic Book"/>
          <w:sz w:val="22"/>
          <w:szCs w:val="22"/>
        </w:rPr>
      </w:pPr>
      <w:r w:rsidRPr="007A2D7C">
        <w:rPr>
          <w:rFonts w:ascii="Franklin Gothic Book" w:hAnsi="Franklin Gothic Book"/>
          <w:sz w:val="22"/>
          <w:szCs w:val="22"/>
        </w:rPr>
        <w:t xml:space="preserve">For programmes </w:t>
      </w:r>
      <w:r w:rsidRPr="007A2D7C">
        <w:rPr>
          <w:rFonts w:ascii="Franklin Gothic Book" w:hAnsi="Franklin Gothic Book"/>
          <w:sz w:val="22"/>
          <w:szCs w:val="22"/>
          <w:u w:val="single"/>
        </w:rPr>
        <w:t>not</w:t>
      </w:r>
      <w:r w:rsidRPr="007A2D7C">
        <w:rPr>
          <w:rFonts w:ascii="Franklin Gothic Book" w:hAnsi="Franklin Gothic Book"/>
          <w:sz w:val="22"/>
          <w:szCs w:val="22"/>
        </w:rPr>
        <w:t xml:space="preserve"> participating in the pilot of the new Extenuating Circumstances Policy process in 2023-24: </w:t>
      </w:r>
      <w:hyperlink w:history="1" r:id="rId10">
        <w:r w:rsidRPr="007A2D7C" w:rsidR="00200A5F">
          <w:rPr>
            <w:rStyle w:val="Hyperlink"/>
            <w:rFonts w:ascii="Franklin Gothic Book" w:hAnsi="Franklin Gothic Book"/>
            <w:sz w:val="22"/>
            <w:szCs w:val="22"/>
          </w:rPr>
          <w:t>Mitigating Circumstances Guidance 2022-3 110324 (sgul.ac.uk)</w:t>
        </w:r>
      </w:hyperlink>
      <w:r w:rsidRPr="007A2D7C" w:rsidR="00200A5F">
        <w:rPr>
          <w:rFonts w:ascii="Franklin Gothic Book" w:hAnsi="Franklin Gothic Book"/>
          <w:sz w:val="22"/>
          <w:szCs w:val="22"/>
        </w:rPr>
        <w:t xml:space="preserve">, </w:t>
      </w:r>
      <w:r w:rsidRPr="007A2D7C" w:rsidR="00E62431">
        <w:rPr>
          <w:rFonts w:ascii="Franklin Gothic Book" w:hAnsi="Franklin Gothic Book"/>
          <w:sz w:val="22"/>
          <w:szCs w:val="22"/>
        </w:rPr>
        <w:t xml:space="preserve">section </w:t>
      </w:r>
      <w:r w:rsidRPr="007A2D7C" w:rsidR="00200A5F">
        <w:rPr>
          <w:rFonts w:ascii="Franklin Gothic Book" w:hAnsi="Franklin Gothic Book"/>
          <w:sz w:val="22"/>
          <w:szCs w:val="22"/>
        </w:rPr>
        <w:t>27</w:t>
      </w:r>
      <w:r w:rsidR="00E112FD">
        <w:rPr>
          <w:rFonts w:ascii="Franklin Gothic Book" w:hAnsi="Franklin Gothic Book"/>
          <w:sz w:val="22"/>
          <w:szCs w:val="22"/>
        </w:rPr>
        <w:t>.</w:t>
      </w:r>
    </w:p>
    <w:p w:rsidRPr="007A2D7C" w:rsidR="009F6440" w:rsidP="009F6440" w:rsidRDefault="009F6440" w14:paraId="1FA32988" w14:textId="77777777">
      <w:pPr>
        <w:spacing w:after="0" w:line="240" w:lineRule="auto"/>
        <w:ind w:left="720"/>
        <w:rPr>
          <w:rFonts w:ascii="Franklin Gothic Book" w:hAnsi="Franklin Gothic Book"/>
          <w:sz w:val="22"/>
          <w:szCs w:val="22"/>
        </w:rPr>
      </w:pPr>
    </w:p>
    <w:p w:rsidRPr="000205DA" w:rsidR="00103964" w:rsidP="009F6440" w:rsidRDefault="009F6440" w14:paraId="756B71C3" w14:textId="221E5423">
      <w:pPr>
        <w:spacing w:after="0" w:line="240" w:lineRule="auto"/>
        <w:ind w:left="720"/>
        <w:rPr>
          <w:rFonts w:ascii="Franklin Gothic Book" w:hAnsi="Franklin Gothic Book"/>
          <w:sz w:val="22"/>
          <w:szCs w:val="22"/>
        </w:rPr>
      </w:pPr>
      <w:r>
        <w:rPr>
          <w:rFonts w:ascii="Franklin Gothic Book" w:hAnsi="Franklin Gothic Book"/>
          <w:sz w:val="22"/>
          <w:szCs w:val="22"/>
        </w:rPr>
        <w:t>S</w:t>
      </w:r>
      <w:r w:rsidR="00670BB6">
        <w:rPr>
          <w:rFonts w:ascii="Franklin Gothic Book" w:hAnsi="Franklin Gothic Book"/>
          <w:sz w:val="22"/>
          <w:szCs w:val="22"/>
        </w:rPr>
        <w:t xml:space="preserve">hould an application under </w:t>
      </w:r>
      <w:r>
        <w:rPr>
          <w:rFonts w:ascii="Franklin Gothic Book" w:hAnsi="Franklin Gothic Book"/>
          <w:sz w:val="22"/>
          <w:szCs w:val="22"/>
        </w:rPr>
        <w:t xml:space="preserve">either of the above processes </w:t>
      </w:r>
      <w:r w:rsidR="00670BB6">
        <w:rPr>
          <w:rFonts w:ascii="Franklin Gothic Book" w:hAnsi="Franklin Gothic Book"/>
          <w:sz w:val="22"/>
          <w:szCs w:val="22"/>
        </w:rPr>
        <w:t xml:space="preserve">be rejected, students have the right to submit an appeal against the decision, in accordance with section </w:t>
      </w:r>
      <w:r w:rsidR="006E60F0">
        <w:rPr>
          <w:rFonts w:ascii="Franklin Gothic Book" w:hAnsi="Franklin Gothic Book"/>
          <w:sz w:val="22"/>
          <w:szCs w:val="22"/>
        </w:rPr>
        <w:t>6 of the</w:t>
      </w:r>
      <w:r w:rsidR="00670BB6">
        <w:rPr>
          <w:rFonts w:ascii="Franklin Gothic Book" w:hAnsi="Franklin Gothic Book"/>
          <w:sz w:val="22"/>
          <w:szCs w:val="22"/>
        </w:rPr>
        <w:t xml:space="preserve"> Academic Appeals </w:t>
      </w:r>
      <w:r w:rsidRPr="006E60F0" w:rsidR="00670BB6">
        <w:rPr>
          <w:rFonts w:ascii="Franklin Gothic Book" w:hAnsi="Franklin Gothic Book"/>
          <w:sz w:val="22"/>
          <w:szCs w:val="22"/>
        </w:rPr>
        <w:t>procedure</w:t>
      </w:r>
      <w:r w:rsidRPr="006E60F0" w:rsidR="006E60F0">
        <w:rPr>
          <w:rFonts w:ascii="Franklin Gothic Book" w:hAnsi="Franklin Gothic Book"/>
          <w:sz w:val="22"/>
          <w:szCs w:val="22"/>
        </w:rPr>
        <w:t xml:space="preserve"> </w:t>
      </w:r>
      <w:hyperlink w:history="1" r:id="rId11">
        <w:r w:rsidRPr="006E60F0" w:rsidR="006E60F0">
          <w:rPr>
            <w:rStyle w:val="Hyperlink"/>
            <w:rFonts w:ascii="Franklin Gothic Book" w:hAnsi="Franklin Gothic Book"/>
            <w:sz w:val="22"/>
            <w:szCs w:val="22"/>
          </w:rPr>
          <w:t>Academic Appeals Procedure 202324 (sgul.ac.uk)</w:t>
        </w:r>
      </w:hyperlink>
      <w:r w:rsidRPr="006E60F0" w:rsidR="006E60F0">
        <w:rPr>
          <w:rFonts w:ascii="Franklin Gothic Book" w:hAnsi="Franklin Gothic Book"/>
          <w:sz w:val="22"/>
          <w:szCs w:val="22"/>
        </w:rPr>
        <w:t>.</w:t>
      </w:r>
      <w:r w:rsidR="00AD7074">
        <w:rPr>
          <w:rFonts w:ascii="Franklin Gothic Book" w:hAnsi="Franklin Gothic Book"/>
          <w:sz w:val="22"/>
          <w:szCs w:val="22"/>
        </w:rPr>
        <w:t xml:space="preserve"> </w:t>
      </w:r>
    </w:p>
    <w:p w:rsidRPr="000205DA" w:rsidR="00103964" w:rsidP="00037022" w:rsidRDefault="00103964" w14:paraId="35F838B5" w14:textId="77777777">
      <w:pPr>
        <w:spacing w:after="0" w:line="240" w:lineRule="auto"/>
        <w:rPr>
          <w:rFonts w:ascii="Franklin Gothic Book" w:hAnsi="Franklin Gothic Book"/>
          <w:sz w:val="22"/>
          <w:szCs w:val="22"/>
        </w:rPr>
      </w:pPr>
    </w:p>
    <w:p w:rsidR="00D847B2" w:rsidP="00037022" w:rsidRDefault="00D847B2" w14:paraId="4DBBE9D8" w14:textId="77777777">
      <w:pPr>
        <w:spacing w:after="0" w:line="240" w:lineRule="auto"/>
        <w:rPr>
          <w:rFonts w:ascii="Franklin Gothic Book" w:hAnsi="Franklin Gothic Book"/>
          <w:sz w:val="22"/>
          <w:szCs w:val="22"/>
        </w:rPr>
      </w:pPr>
    </w:p>
    <w:p w:rsidR="00037022" w:rsidP="00037022" w:rsidRDefault="00A10BF7" w14:paraId="3D06D79D" w14:textId="5E8C141D">
      <w:pPr>
        <w:spacing w:after="0" w:line="240" w:lineRule="auto"/>
        <w:rPr>
          <w:rFonts w:ascii="Franklin Gothic Book" w:hAnsi="Franklin Gothic Book"/>
          <w:sz w:val="18"/>
          <w:szCs w:val="18"/>
        </w:rPr>
      </w:pPr>
      <w:r>
        <w:rPr>
          <w:rFonts w:ascii="Franklin Gothic Book" w:hAnsi="Franklin Gothic Book"/>
          <w:sz w:val="18"/>
          <w:szCs w:val="18"/>
        </w:rPr>
        <w:t>Overall responsibility for policy</w:t>
      </w:r>
      <w:r w:rsidRPr="00037022" w:rsidR="00037022">
        <w:rPr>
          <w:rFonts w:ascii="Franklin Gothic Book" w:hAnsi="Franklin Gothic Book"/>
          <w:sz w:val="18"/>
          <w:szCs w:val="18"/>
        </w:rPr>
        <w:t>: QAEC</w:t>
      </w:r>
      <w:r w:rsidR="00CD5A85">
        <w:rPr>
          <w:rFonts w:ascii="Franklin Gothic Book" w:hAnsi="Franklin Gothic Book"/>
          <w:sz w:val="18"/>
          <w:szCs w:val="18"/>
        </w:rPr>
        <w:t xml:space="preserve"> (final version </w:t>
      </w:r>
      <w:r w:rsidR="007D466A">
        <w:rPr>
          <w:rFonts w:ascii="Franklin Gothic Book" w:hAnsi="Franklin Gothic Book"/>
          <w:sz w:val="18"/>
          <w:szCs w:val="18"/>
        </w:rPr>
        <w:t xml:space="preserve">approved </w:t>
      </w:r>
      <w:r w:rsidR="00CD5A85">
        <w:rPr>
          <w:rFonts w:ascii="Franklin Gothic Book" w:hAnsi="Franklin Gothic Book"/>
          <w:sz w:val="18"/>
          <w:szCs w:val="18"/>
        </w:rPr>
        <w:t>25/07/23</w:t>
      </w:r>
      <w:r w:rsidR="00D7295B">
        <w:rPr>
          <w:rFonts w:ascii="Franklin Gothic Book" w:hAnsi="Franklin Gothic Book"/>
          <w:sz w:val="18"/>
          <w:szCs w:val="18"/>
        </w:rPr>
        <w:t>, updated 12/04/24</w:t>
      </w:r>
      <w:r w:rsidR="00CD5A85">
        <w:rPr>
          <w:rFonts w:ascii="Franklin Gothic Book" w:hAnsi="Franklin Gothic Book"/>
          <w:sz w:val="18"/>
          <w:szCs w:val="18"/>
        </w:rPr>
        <w:t>)</w:t>
      </w:r>
    </w:p>
    <w:p w:rsidRPr="00037022" w:rsidR="00A10BF7" w:rsidP="00A10BF7" w:rsidRDefault="00A10BF7" w14:paraId="4A8A7B33" w14:textId="77777777">
      <w:pPr>
        <w:spacing w:after="0" w:line="240" w:lineRule="auto"/>
        <w:rPr>
          <w:rFonts w:ascii="Franklin Gothic Book" w:hAnsi="Franklin Gothic Book"/>
          <w:sz w:val="18"/>
          <w:szCs w:val="18"/>
        </w:rPr>
      </w:pPr>
      <w:r>
        <w:rPr>
          <w:rFonts w:ascii="Franklin Gothic Book" w:hAnsi="Franklin Gothic Book"/>
          <w:sz w:val="18"/>
          <w:szCs w:val="18"/>
        </w:rPr>
        <w:t>Operational responsibility for policy</w:t>
      </w:r>
      <w:r w:rsidRPr="00037022">
        <w:rPr>
          <w:rFonts w:ascii="Franklin Gothic Book" w:hAnsi="Franklin Gothic Book"/>
          <w:sz w:val="18"/>
          <w:szCs w:val="18"/>
        </w:rPr>
        <w:t>: Academic Registrar</w:t>
      </w:r>
    </w:p>
    <w:p w:rsidR="00C816E0" w:rsidRDefault="00915AF1" w14:paraId="3DA53336" w14:textId="77777777">
      <w:pPr>
        <w:rPr>
          <w:rFonts w:ascii="Franklin Gothic Book" w:hAnsi="Franklin Gothic Book"/>
          <w:sz w:val="18"/>
          <w:szCs w:val="18"/>
        </w:rPr>
      </w:pPr>
      <w:r>
        <w:rPr>
          <w:rFonts w:ascii="Franklin Gothic Book" w:hAnsi="Franklin Gothic Book"/>
          <w:sz w:val="18"/>
          <w:szCs w:val="18"/>
        </w:rPr>
        <w:t xml:space="preserve">Review Date: July 2024 - one year </w:t>
      </w:r>
      <w:r w:rsidR="00847369">
        <w:rPr>
          <w:rFonts w:ascii="Franklin Gothic Book" w:hAnsi="Franklin Gothic Book"/>
          <w:sz w:val="18"/>
          <w:szCs w:val="18"/>
        </w:rPr>
        <w:t xml:space="preserve">following </w:t>
      </w:r>
      <w:r>
        <w:rPr>
          <w:rFonts w:ascii="Franklin Gothic Book" w:hAnsi="Franklin Gothic Book"/>
          <w:sz w:val="18"/>
          <w:szCs w:val="18"/>
        </w:rPr>
        <w:t>implementati</w:t>
      </w:r>
      <w:r w:rsidR="006B5474">
        <w:rPr>
          <w:rFonts w:ascii="Franklin Gothic Book" w:hAnsi="Franklin Gothic Book"/>
          <w:sz w:val="18"/>
          <w:szCs w:val="18"/>
        </w:rPr>
        <w:t>on</w:t>
      </w:r>
    </w:p>
    <w:sectPr w:rsidR="00C816E0" w:rsidSect="00E04D97">
      <w:headerReference w:type="even" r:id="rId12"/>
      <w:headerReference w:type="default" r:id="rId13"/>
      <w:footerReference w:type="even" r:id="rId14"/>
      <w:footerReference w:type="default" r:id="rId15"/>
      <w:headerReference w:type="first" r:id="rId16"/>
      <w:footerReference w:type="first" r:id="rId17"/>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4D49" w14:textId="77777777" w:rsidR="00FC3313" w:rsidRDefault="00FC3313" w:rsidP="00C171D6">
      <w:pPr>
        <w:spacing w:after="0" w:line="240" w:lineRule="auto"/>
      </w:pPr>
      <w:r>
        <w:separator/>
      </w:r>
    </w:p>
  </w:endnote>
  <w:endnote w:type="continuationSeparator" w:id="0">
    <w:p w14:paraId="31297737" w14:textId="77777777" w:rsidR="00FC3313" w:rsidRDefault="00FC3313" w:rsidP="00C1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4617" w14:textId="77777777" w:rsidR="008252FB" w:rsidRDefault="00825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754514"/>
      <w:docPartObj>
        <w:docPartGallery w:val="Page Numbers (Bottom of Page)"/>
        <w:docPartUnique/>
      </w:docPartObj>
    </w:sdtPr>
    <w:sdtEndPr>
      <w:rPr>
        <w:noProof/>
      </w:rPr>
    </w:sdtEndPr>
    <w:sdtContent>
      <w:p w14:paraId="58653094" w14:textId="77777777" w:rsidR="00FB7CB3" w:rsidRDefault="00FB7C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058099" w14:textId="77777777" w:rsidR="00FB7CB3" w:rsidRDefault="00FB7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4586" w14:textId="77777777" w:rsidR="008252FB" w:rsidRDefault="00825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878A" w14:textId="77777777" w:rsidR="00FC3313" w:rsidRDefault="00FC3313" w:rsidP="00C171D6">
      <w:pPr>
        <w:spacing w:after="0" w:line="240" w:lineRule="auto"/>
      </w:pPr>
      <w:r>
        <w:separator/>
      </w:r>
    </w:p>
  </w:footnote>
  <w:footnote w:type="continuationSeparator" w:id="0">
    <w:p w14:paraId="2555CCAA" w14:textId="77777777" w:rsidR="00FC3313" w:rsidRDefault="00FC3313" w:rsidP="00C17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F3E6" w14:textId="77777777" w:rsidR="008252FB" w:rsidRDefault="00825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E6EE" w14:textId="77777777" w:rsidR="008252FB" w:rsidRDefault="008252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8774" w14:textId="77777777" w:rsidR="008252FB" w:rsidRDefault="00825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754"/>
    <w:multiLevelType w:val="hybridMultilevel"/>
    <w:tmpl w:val="E63E6C16"/>
    <w:lvl w:ilvl="0" w:tplc="08090019">
      <w:start w:val="1"/>
      <w:numFmt w:val="lowerLetter"/>
      <w:lvlText w:val="%1."/>
      <w:lvlJc w:val="left"/>
      <w:pPr>
        <w:ind w:left="1187" w:hanging="360"/>
      </w:pPr>
    </w:lvl>
    <w:lvl w:ilvl="1" w:tplc="08090019" w:tentative="1">
      <w:start w:val="1"/>
      <w:numFmt w:val="lowerLetter"/>
      <w:lvlText w:val="%2."/>
      <w:lvlJc w:val="left"/>
      <w:pPr>
        <w:ind w:left="1907" w:hanging="360"/>
      </w:pPr>
    </w:lvl>
    <w:lvl w:ilvl="2" w:tplc="0809001B" w:tentative="1">
      <w:start w:val="1"/>
      <w:numFmt w:val="lowerRoman"/>
      <w:lvlText w:val="%3."/>
      <w:lvlJc w:val="right"/>
      <w:pPr>
        <w:ind w:left="2627" w:hanging="180"/>
      </w:pPr>
    </w:lvl>
    <w:lvl w:ilvl="3" w:tplc="0809000F" w:tentative="1">
      <w:start w:val="1"/>
      <w:numFmt w:val="decimal"/>
      <w:lvlText w:val="%4."/>
      <w:lvlJc w:val="left"/>
      <w:pPr>
        <w:ind w:left="3347" w:hanging="360"/>
      </w:pPr>
    </w:lvl>
    <w:lvl w:ilvl="4" w:tplc="08090019" w:tentative="1">
      <w:start w:val="1"/>
      <w:numFmt w:val="lowerLetter"/>
      <w:lvlText w:val="%5."/>
      <w:lvlJc w:val="left"/>
      <w:pPr>
        <w:ind w:left="4067" w:hanging="360"/>
      </w:pPr>
    </w:lvl>
    <w:lvl w:ilvl="5" w:tplc="0809001B" w:tentative="1">
      <w:start w:val="1"/>
      <w:numFmt w:val="lowerRoman"/>
      <w:lvlText w:val="%6."/>
      <w:lvlJc w:val="right"/>
      <w:pPr>
        <w:ind w:left="4787" w:hanging="180"/>
      </w:pPr>
    </w:lvl>
    <w:lvl w:ilvl="6" w:tplc="0809000F" w:tentative="1">
      <w:start w:val="1"/>
      <w:numFmt w:val="decimal"/>
      <w:lvlText w:val="%7."/>
      <w:lvlJc w:val="left"/>
      <w:pPr>
        <w:ind w:left="5507" w:hanging="360"/>
      </w:pPr>
    </w:lvl>
    <w:lvl w:ilvl="7" w:tplc="08090019" w:tentative="1">
      <w:start w:val="1"/>
      <w:numFmt w:val="lowerLetter"/>
      <w:lvlText w:val="%8."/>
      <w:lvlJc w:val="left"/>
      <w:pPr>
        <w:ind w:left="6227" w:hanging="360"/>
      </w:pPr>
    </w:lvl>
    <w:lvl w:ilvl="8" w:tplc="0809001B" w:tentative="1">
      <w:start w:val="1"/>
      <w:numFmt w:val="lowerRoman"/>
      <w:lvlText w:val="%9."/>
      <w:lvlJc w:val="right"/>
      <w:pPr>
        <w:ind w:left="6947" w:hanging="180"/>
      </w:pPr>
    </w:lvl>
  </w:abstractNum>
  <w:abstractNum w:abstractNumId="1" w15:restartNumberingAfterBreak="0">
    <w:nsid w:val="06D12113"/>
    <w:multiLevelType w:val="hybridMultilevel"/>
    <w:tmpl w:val="AAE6DAF4"/>
    <w:lvl w:ilvl="0" w:tplc="FFECCD9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4405D"/>
    <w:multiLevelType w:val="hybridMultilevel"/>
    <w:tmpl w:val="9D80BFA2"/>
    <w:lvl w:ilvl="0" w:tplc="08090001">
      <w:start w:val="1"/>
      <w:numFmt w:val="bullet"/>
      <w:lvlText w:val=""/>
      <w:lvlJc w:val="left"/>
      <w:pPr>
        <w:ind w:left="720" w:hanging="360"/>
      </w:pPr>
      <w:rPr>
        <w:rFonts w:ascii="Symbol" w:hAnsi="Symbol" w:hint="default"/>
      </w:rPr>
    </w:lvl>
    <w:lvl w:ilvl="1" w:tplc="358A5CB2">
      <w:numFmt w:val="bullet"/>
      <w:lvlText w:val="•"/>
      <w:lvlJc w:val="left"/>
      <w:pPr>
        <w:ind w:left="1800" w:hanging="720"/>
      </w:pPr>
      <w:rPr>
        <w:rFonts w:ascii="Franklin Gothic Book" w:eastAsia="Times New Roman" w:hAnsi="Franklin Gothic Book"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E0F24"/>
    <w:multiLevelType w:val="hybridMultilevel"/>
    <w:tmpl w:val="233407F0"/>
    <w:lvl w:ilvl="0" w:tplc="719E3B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666B0"/>
    <w:multiLevelType w:val="hybridMultilevel"/>
    <w:tmpl w:val="4A564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63258"/>
    <w:multiLevelType w:val="hybridMultilevel"/>
    <w:tmpl w:val="0B5AF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62219A"/>
    <w:multiLevelType w:val="hybridMultilevel"/>
    <w:tmpl w:val="ED7E9DAA"/>
    <w:lvl w:ilvl="0" w:tplc="B6FEAA4A">
      <w:start w:val="1"/>
      <w:numFmt w:val="decimal"/>
      <w:lvlText w:val="%1."/>
      <w:lvlJc w:val="left"/>
      <w:pPr>
        <w:ind w:left="1148" w:hanging="721"/>
      </w:pPr>
      <w:rPr>
        <w:rFonts w:ascii="Arial" w:eastAsia="Arial" w:hAnsi="Arial" w:cs="Arial" w:hint="default"/>
        <w:b/>
        <w:bCs/>
        <w:spacing w:val="-2"/>
        <w:w w:val="99"/>
        <w:sz w:val="18"/>
        <w:szCs w:val="18"/>
        <w:lang w:val="en-GB" w:eastAsia="en-GB" w:bidi="en-GB"/>
      </w:rPr>
    </w:lvl>
    <w:lvl w:ilvl="1" w:tplc="63763E32">
      <w:numFmt w:val="bullet"/>
      <w:lvlText w:val=""/>
      <w:lvlJc w:val="left"/>
      <w:pPr>
        <w:ind w:left="1148" w:hanging="360"/>
      </w:pPr>
      <w:rPr>
        <w:rFonts w:ascii="Symbol" w:eastAsia="Symbol" w:hAnsi="Symbol" w:cs="Symbol" w:hint="default"/>
        <w:w w:val="100"/>
        <w:sz w:val="18"/>
        <w:szCs w:val="18"/>
        <w:lang w:val="en-GB" w:eastAsia="en-GB" w:bidi="en-GB"/>
      </w:rPr>
    </w:lvl>
    <w:lvl w:ilvl="2" w:tplc="546AB658">
      <w:numFmt w:val="bullet"/>
      <w:lvlText w:val="•"/>
      <w:lvlJc w:val="left"/>
      <w:pPr>
        <w:ind w:left="2901" w:hanging="360"/>
      </w:pPr>
      <w:rPr>
        <w:rFonts w:hint="default"/>
        <w:lang w:val="en-GB" w:eastAsia="en-GB" w:bidi="en-GB"/>
      </w:rPr>
    </w:lvl>
    <w:lvl w:ilvl="3" w:tplc="D0FAAC7A">
      <w:numFmt w:val="bullet"/>
      <w:lvlText w:val="•"/>
      <w:lvlJc w:val="left"/>
      <w:pPr>
        <w:ind w:left="3781" w:hanging="360"/>
      </w:pPr>
      <w:rPr>
        <w:rFonts w:hint="default"/>
        <w:lang w:val="en-GB" w:eastAsia="en-GB" w:bidi="en-GB"/>
      </w:rPr>
    </w:lvl>
    <w:lvl w:ilvl="4" w:tplc="49780AE4">
      <w:numFmt w:val="bullet"/>
      <w:lvlText w:val="•"/>
      <w:lvlJc w:val="left"/>
      <w:pPr>
        <w:ind w:left="4662" w:hanging="360"/>
      </w:pPr>
      <w:rPr>
        <w:rFonts w:hint="default"/>
        <w:lang w:val="en-GB" w:eastAsia="en-GB" w:bidi="en-GB"/>
      </w:rPr>
    </w:lvl>
    <w:lvl w:ilvl="5" w:tplc="273C71AA">
      <w:numFmt w:val="bullet"/>
      <w:lvlText w:val="•"/>
      <w:lvlJc w:val="left"/>
      <w:pPr>
        <w:ind w:left="5543" w:hanging="360"/>
      </w:pPr>
      <w:rPr>
        <w:rFonts w:hint="default"/>
        <w:lang w:val="en-GB" w:eastAsia="en-GB" w:bidi="en-GB"/>
      </w:rPr>
    </w:lvl>
    <w:lvl w:ilvl="6" w:tplc="EC12EE48">
      <w:numFmt w:val="bullet"/>
      <w:lvlText w:val="•"/>
      <w:lvlJc w:val="left"/>
      <w:pPr>
        <w:ind w:left="6423" w:hanging="360"/>
      </w:pPr>
      <w:rPr>
        <w:rFonts w:hint="default"/>
        <w:lang w:val="en-GB" w:eastAsia="en-GB" w:bidi="en-GB"/>
      </w:rPr>
    </w:lvl>
    <w:lvl w:ilvl="7" w:tplc="F42E359C">
      <w:numFmt w:val="bullet"/>
      <w:lvlText w:val="•"/>
      <w:lvlJc w:val="left"/>
      <w:pPr>
        <w:ind w:left="7304" w:hanging="360"/>
      </w:pPr>
      <w:rPr>
        <w:rFonts w:hint="default"/>
        <w:lang w:val="en-GB" w:eastAsia="en-GB" w:bidi="en-GB"/>
      </w:rPr>
    </w:lvl>
    <w:lvl w:ilvl="8" w:tplc="18D87F8C">
      <w:numFmt w:val="bullet"/>
      <w:lvlText w:val="•"/>
      <w:lvlJc w:val="left"/>
      <w:pPr>
        <w:ind w:left="8185" w:hanging="360"/>
      </w:pPr>
      <w:rPr>
        <w:rFonts w:hint="default"/>
        <w:lang w:val="en-GB" w:eastAsia="en-GB" w:bidi="en-GB"/>
      </w:rPr>
    </w:lvl>
  </w:abstractNum>
  <w:abstractNum w:abstractNumId="7" w15:restartNumberingAfterBreak="0">
    <w:nsid w:val="3CAE1896"/>
    <w:multiLevelType w:val="hybridMultilevel"/>
    <w:tmpl w:val="674A0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EC5D64"/>
    <w:multiLevelType w:val="hybridMultilevel"/>
    <w:tmpl w:val="9FDADA8C"/>
    <w:lvl w:ilvl="0" w:tplc="A63E1E3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486A15"/>
    <w:multiLevelType w:val="hybridMultilevel"/>
    <w:tmpl w:val="036A34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87016"/>
    <w:multiLevelType w:val="hybridMultilevel"/>
    <w:tmpl w:val="B0C2A45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69576AD"/>
    <w:multiLevelType w:val="hybridMultilevel"/>
    <w:tmpl w:val="D460E6FE"/>
    <w:lvl w:ilvl="0" w:tplc="4BD217EE">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8CE449B"/>
    <w:multiLevelType w:val="hybridMultilevel"/>
    <w:tmpl w:val="59B843DC"/>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C0D572C"/>
    <w:multiLevelType w:val="hybridMultilevel"/>
    <w:tmpl w:val="4C1647FE"/>
    <w:lvl w:ilvl="0" w:tplc="548C0A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3B5E71"/>
    <w:multiLevelType w:val="hybridMultilevel"/>
    <w:tmpl w:val="B4D4D2B6"/>
    <w:lvl w:ilvl="0" w:tplc="548C0A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C80772"/>
    <w:multiLevelType w:val="hybridMultilevel"/>
    <w:tmpl w:val="46EAD57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3E7E93"/>
    <w:multiLevelType w:val="hybridMultilevel"/>
    <w:tmpl w:val="851E640C"/>
    <w:lvl w:ilvl="0" w:tplc="7D581546">
      <w:start w:val="1"/>
      <w:numFmt w:val="decimal"/>
      <w:pStyle w:val="Heading1"/>
      <w:lvlText w:val="%1."/>
      <w:lvlJc w:val="left"/>
      <w:pPr>
        <w:ind w:left="1147" w:hanging="360"/>
      </w:pPr>
    </w:lvl>
    <w:lvl w:ilvl="1" w:tplc="08090019" w:tentative="1">
      <w:start w:val="1"/>
      <w:numFmt w:val="lowerLetter"/>
      <w:lvlText w:val="%2."/>
      <w:lvlJc w:val="left"/>
      <w:pPr>
        <w:ind w:left="1867" w:hanging="360"/>
      </w:pPr>
    </w:lvl>
    <w:lvl w:ilvl="2" w:tplc="0809001B" w:tentative="1">
      <w:start w:val="1"/>
      <w:numFmt w:val="lowerRoman"/>
      <w:lvlText w:val="%3."/>
      <w:lvlJc w:val="right"/>
      <w:pPr>
        <w:ind w:left="2587" w:hanging="180"/>
      </w:p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17" w15:restartNumberingAfterBreak="0">
    <w:nsid w:val="63DA65C8"/>
    <w:multiLevelType w:val="hybridMultilevel"/>
    <w:tmpl w:val="9FA6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8773DE"/>
    <w:multiLevelType w:val="hybridMultilevel"/>
    <w:tmpl w:val="B88C884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72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B06C07"/>
    <w:multiLevelType w:val="hybridMultilevel"/>
    <w:tmpl w:val="52EA73E6"/>
    <w:lvl w:ilvl="0" w:tplc="08090001">
      <w:start w:val="1"/>
      <w:numFmt w:val="bullet"/>
      <w:lvlText w:val=""/>
      <w:lvlJc w:val="left"/>
      <w:pPr>
        <w:tabs>
          <w:tab w:val="num" w:pos="720"/>
        </w:tabs>
        <w:ind w:left="720" w:hanging="360"/>
      </w:pPr>
      <w:rPr>
        <w:rFonts w:ascii="Symbol" w:hAnsi="Symbol" w:hint="default"/>
      </w:rPr>
    </w:lvl>
    <w:lvl w:ilvl="1" w:tplc="5582F10A" w:tentative="1">
      <w:start w:val="1"/>
      <w:numFmt w:val="bullet"/>
      <w:lvlText w:val=""/>
      <w:lvlJc w:val="left"/>
      <w:pPr>
        <w:tabs>
          <w:tab w:val="num" w:pos="1440"/>
        </w:tabs>
        <w:ind w:left="1440" w:hanging="360"/>
      </w:pPr>
      <w:rPr>
        <w:rFonts w:ascii="Wingdings" w:hAnsi="Wingdings" w:hint="default"/>
      </w:rPr>
    </w:lvl>
    <w:lvl w:ilvl="2" w:tplc="A884590E" w:tentative="1">
      <w:start w:val="1"/>
      <w:numFmt w:val="bullet"/>
      <w:lvlText w:val=""/>
      <w:lvlJc w:val="left"/>
      <w:pPr>
        <w:tabs>
          <w:tab w:val="num" w:pos="2160"/>
        </w:tabs>
        <w:ind w:left="2160" w:hanging="360"/>
      </w:pPr>
      <w:rPr>
        <w:rFonts w:ascii="Wingdings" w:hAnsi="Wingdings" w:hint="default"/>
      </w:rPr>
    </w:lvl>
    <w:lvl w:ilvl="3" w:tplc="F8E6243E" w:tentative="1">
      <w:start w:val="1"/>
      <w:numFmt w:val="bullet"/>
      <w:lvlText w:val=""/>
      <w:lvlJc w:val="left"/>
      <w:pPr>
        <w:tabs>
          <w:tab w:val="num" w:pos="2880"/>
        </w:tabs>
        <w:ind w:left="2880" w:hanging="360"/>
      </w:pPr>
      <w:rPr>
        <w:rFonts w:ascii="Wingdings" w:hAnsi="Wingdings" w:hint="default"/>
      </w:rPr>
    </w:lvl>
    <w:lvl w:ilvl="4" w:tplc="C5F014DC" w:tentative="1">
      <w:start w:val="1"/>
      <w:numFmt w:val="bullet"/>
      <w:lvlText w:val=""/>
      <w:lvlJc w:val="left"/>
      <w:pPr>
        <w:tabs>
          <w:tab w:val="num" w:pos="3600"/>
        </w:tabs>
        <w:ind w:left="3600" w:hanging="360"/>
      </w:pPr>
      <w:rPr>
        <w:rFonts w:ascii="Wingdings" w:hAnsi="Wingdings" w:hint="default"/>
      </w:rPr>
    </w:lvl>
    <w:lvl w:ilvl="5" w:tplc="B996622A" w:tentative="1">
      <w:start w:val="1"/>
      <w:numFmt w:val="bullet"/>
      <w:lvlText w:val=""/>
      <w:lvlJc w:val="left"/>
      <w:pPr>
        <w:tabs>
          <w:tab w:val="num" w:pos="4320"/>
        </w:tabs>
        <w:ind w:left="4320" w:hanging="360"/>
      </w:pPr>
      <w:rPr>
        <w:rFonts w:ascii="Wingdings" w:hAnsi="Wingdings" w:hint="default"/>
      </w:rPr>
    </w:lvl>
    <w:lvl w:ilvl="6" w:tplc="76EA5980" w:tentative="1">
      <w:start w:val="1"/>
      <w:numFmt w:val="bullet"/>
      <w:lvlText w:val=""/>
      <w:lvlJc w:val="left"/>
      <w:pPr>
        <w:tabs>
          <w:tab w:val="num" w:pos="5040"/>
        </w:tabs>
        <w:ind w:left="5040" w:hanging="360"/>
      </w:pPr>
      <w:rPr>
        <w:rFonts w:ascii="Wingdings" w:hAnsi="Wingdings" w:hint="default"/>
      </w:rPr>
    </w:lvl>
    <w:lvl w:ilvl="7" w:tplc="F2C2B342" w:tentative="1">
      <w:start w:val="1"/>
      <w:numFmt w:val="bullet"/>
      <w:lvlText w:val=""/>
      <w:lvlJc w:val="left"/>
      <w:pPr>
        <w:tabs>
          <w:tab w:val="num" w:pos="5760"/>
        </w:tabs>
        <w:ind w:left="5760" w:hanging="360"/>
      </w:pPr>
      <w:rPr>
        <w:rFonts w:ascii="Wingdings" w:hAnsi="Wingdings" w:hint="default"/>
      </w:rPr>
    </w:lvl>
    <w:lvl w:ilvl="8" w:tplc="879859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C4089"/>
    <w:multiLevelType w:val="hybridMultilevel"/>
    <w:tmpl w:val="33663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5A6843"/>
    <w:multiLevelType w:val="hybridMultilevel"/>
    <w:tmpl w:val="A96E9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FC04694"/>
    <w:multiLevelType w:val="hybridMultilevel"/>
    <w:tmpl w:val="AE7412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28910">
    <w:abstractNumId w:val="6"/>
  </w:num>
  <w:num w:numId="2" w16cid:durableId="1561405981">
    <w:abstractNumId w:val="16"/>
  </w:num>
  <w:num w:numId="3" w16cid:durableId="1335645398">
    <w:abstractNumId w:val="3"/>
  </w:num>
  <w:num w:numId="4" w16cid:durableId="44989984">
    <w:abstractNumId w:val="8"/>
  </w:num>
  <w:num w:numId="5" w16cid:durableId="1559048603">
    <w:abstractNumId w:val="13"/>
  </w:num>
  <w:num w:numId="6" w16cid:durableId="296030724">
    <w:abstractNumId w:val="14"/>
  </w:num>
  <w:num w:numId="7" w16cid:durableId="1703508452">
    <w:abstractNumId w:val="5"/>
  </w:num>
  <w:num w:numId="8" w16cid:durableId="273683235">
    <w:abstractNumId w:val="21"/>
  </w:num>
  <w:num w:numId="9" w16cid:durableId="1525710730">
    <w:abstractNumId w:val="5"/>
  </w:num>
  <w:num w:numId="10" w16cid:durableId="361982451">
    <w:abstractNumId w:val="10"/>
  </w:num>
  <w:num w:numId="11" w16cid:durableId="1588073393">
    <w:abstractNumId w:val="2"/>
  </w:num>
  <w:num w:numId="12" w16cid:durableId="994140341">
    <w:abstractNumId w:val="1"/>
  </w:num>
  <w:num w:numId="13" w16cid:durableId="208346683">
    <w:abstractNumId w:val="4"/>
  </w:num>
  <w:num w:numId="14" w16cid:durableId="106773554">
    <w:abstractNumId w:val="20"/>
  </w:num>
  <w:num w:numId="15" w16cid:durableId="1529828420">
    <w:abstractNumId w:val="0"/>
  </w:num>
  <w:num w:numId="16" w16cid:durableId="155998508">
    <w:abstractNumId w:val="22"/>
  </w:num>
  <w:num w:numId="17" w16cid:durableId="2049061775">
    <w:abstractNumId w:val="11"/>
  </w:num>
  <w:num w:numId="18" w16cid:durableId="1526552473">
    <w:abstractNumId w:val="15"/>
  </w:num>
  <w:num w:numId="19" w16cid:durableId="1732004123">
    <w:abstractNumId w:val="19"/>
  </w:num>
  <w:num w:numId="20" w16cid:durableId="1752384730">
    <w:abstractNumId w:val="12"/>
  </w:num>
  <w:num w:numId="21" w16cid:durableId="1647587466">
    <w:abstractNumId w:val="17"/>
  </w:num>
  <w:num w:numId="22" w16cid:durableId="1861697135">
    <w:abstractNumId w:val="18"/>
  </w:num>
  <w:num w:numId="23" w16cid:durableId="201479868">
    <w:abstractNumId w:val="9"/>
  </w:num>
  <w:num w:numId="24" w16cid:durableId="53211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CF"/>
    <w:rsid w:val="000205DA"/>
    <w:rsid w:val="00036ED3"/>
    <w:rsid w:val="00037022"/>
    <w:rsid w:val="00045E7E"/>
    <w:rsid w:val="00070C7B"/>
    <w:rsid w:val="00087FB8"/>
    <w:rsid w:val="00095805"/>
    <w:rsid w:val="0009650C"/>
    <w:rsid w:val="000A17DC"/>
    <w:rsid w:val="000B0737"/>
    <w:rsid w:val="000B60D1"/>
    <w:rsid w:val="000C413E"/>
    <w:rsid w:val="000E090C"/>
    <w:rsid w:val="000E4137"/>
    <w:rsid w:val="001028EC"/>
    <w:rsid w:val="00103964"/>
    <w:rsid w:val="00124A5D"/>
    <w:rsid w:val="00125574"/>
    <w:rsid w:val="001319B5"/>
    <w:rsid w:val="00133CDB"/>
    <w:rsid w:val="00156005"/>
    <w:rsid w:val="0016205A"/>
    <w:rsid w:val="00172917"/>
    <w:rsid w:val="00187174"/>
    <w:rsid w:val="00197305"/>
    <w:rsid w:val="001A50B6"/>
    <w:rsid w:val="001B05F3"/>
    <w:rsid w:val="001C11AC"/>
    <w:rsid w:val="001C257D"/>
    <w:rsid w:val="001E6838"/>
    <w:rsid w:val="001F20BD"/>
    <w:rsid w:val="00200A5F"/>
    <w:rsid w:val="002078B9"/>
    <w:rsid w:val="00231CD8"/>
    <w:rsid w:val="00234400"/>
    <w:rsid w:val="00237CA0"/>
    <w:rsid w:val="002663C9"/>
    <w:rsid w:val="002700D7"/>
    <w:rsid w:val="00271D3D"/>
    <w:rsid w:val="00283288"/>
    <w:rsid w:val="00297E12"/>
    <w:rsid w:val="002A58C7"/>
    <w:rsid w:val="002B0B33"/>
    <w:rsid w:val="002D680D"/>
    <w:rsid w:val="002E3D36"/>
    <w:rsid w:val="00300A12"/>
    <w:rsid w:val="00306FAC"/>
    <w:rsid w:val="00316207"/>
    <w:rsid w:val="003179D4"/>
    <w:rsid w:val="00321E70"/>
    <w:rsid w:val="00340397"/>
    <w:rsid w:val="003435DD"/>
    <w:rsid w:val="003523FE"/>
    <w:rsid w:val="003C3417"/>
    <w:rsid w:val="003D26BF"/>
    <w:rsid w:val="003E5B4F"/>
    <w:rsid w:val="003F4ECF"/>
    <w:rsid w:val="004576F2"/>
    <w:rsid w:val="00457DF1"/>
    <w:rsid w:val="00457EFB"/>
    <w:rsid w:val="00487156"/>
    <w:rsid w:val="00491456"/>
    <w:rsid w:val="004A2621"/>
    <w:rsid w:val="004E61FA"/>
    <w:rsid w:val="004E7A5C"/>
    <w:rsid w:val="004F32BC"/>
    <w:rsid w:val="004F4935"/>
    <w:rsid w:val="004F70B7"/>
    <w:rsid w:val="005003C0"/>
    <w:rsid w:val="005208AA"/>
    <w:rsid w:val="00532925"/>
    <w:rsid w:val="00555F6A"/>
    <w:rsid w:val="00565848"/>
    <w:rsid w:val="00567595"/>
    <w:rsid w:val="00585767"/>
    <w:rsid w:val="005A578F"/>
    <w:rsid w:val="005B6631"/>
    <w:rsid w:val="005C112B"/>
    <w:rsid w:val="005E1493"/>
    <w:rsid w:val="005F0C2E"/>
    <w:rsid w:val="005F1E9D"/>
    <w:rsid w:val="00606EBB"/>
    <w:rsid w:val="006174FD"/>
    <w:rsid w:val="0063606F"/>
    <w:rsid w:val="00667ED0"/>
    <w:rsid w:val="00670BB6"/>
    <w:rsid w:val="00672F3D"/>
    <w:rsid w:val="00686BC5"/>
    <w:rsid w:val="00687211"/>
    <w:rsid w:val="006960C7"/>
    <w:rsid w:val="006A7032"/>
    <w:rsid w:val="006B1035"/>
    <w:rsid w:val="006B1AD9"/>
    <w:rsid w:val="006B2B71"/>
    <w:rsid w:val="006B5474"/>
    <w:rsid w:val="006C4E47"/>
    <w:rsid w:val="006C5EBD"/>
    <w:rsid w:val="006D76B8"/>
    <w:rsid w:val="006E60F0"/>
    <w:rsid w:val="00705891"/>
    <w:rsid w:val="00712A8D"/>
    <w:rsid w:val="00762023"/>
    <w:rsid w:val="00762DBD"/>
    <w:rsid w:val="00771748"/>
    <w:rsid w:val="00771AC9"/>
    <w:rsid w:val="00784AAE"/>
    <w:rsid w:val="00786BAC"/>
    <w:rsid w:val="00787991"/>
    <w:rsid w:val="00793058"/>
    <w:rsid w:val="007963CF"/>
    <w:rsid w:val="007965BB"/>
    <w:rsid w:val="007A2D7C"/>
    <w:rsid w:val="007A41E6"/>
    <w:rsid w:val="007B2767"/>
    <w:rsid w:val="007D2EB8"/>
    <w:rsid w:val="007D466A"/>
    <w:rsid w:val="007E39B1"/>
    <w:rsid w:val="007F3088"/>
    <w:rsid w:val="008042A3"/>
    <w:rsid w:val="00807508"/>
    <w:rsid w:val="008252FB"/>
    <w:rsid w:val="008460D0"/>
    <w:rsid w:val="00847369"/>
    <w:rsid w:val="008614F4"/>
    <w:rsid w:val="00861CC8"/>
    <w:rsid w:val="00875FA0"/>
    <w:rsid w:val="008A1EFB"/>
    <w:rsid w:val="008A281F"/>
    <w:rsid w:val="008A495F"/>
    <w:rsid w:val="008A5050"/>
    <w:rsid w:val="008A6709"/>
    <w:rsid w:val="008A711E"/>
    <w:rsid w:val="008B70C9"/>
    <w:rsid w:val="008C75DC"/>
    <w:rsid w:val="008D0215"/>
    <w:rsid w:val="008E712F"/>
    <w:rsid w:val="00915716"/>
    <w:rsid w:val="00915AF1"/>
    <w:rsid w:val="00916A30"/>
    <w:rsid w:val="00927404"/>
    <w:rsid w:val="00932E4E"/>
    <w:rsid w:val="00941CF6"/>
    <w:rsid w:val="00946264"/>
    <w:rsid w:val="00946FF2"/>
    <w:rsid w:val="00947185"/>
    <w:rsid w:val="0096136B"/>
    <w:rsid w:val="0096501E"/>
    <w:rsid w:val="00986CCC"/>
    <w:rsid w:val="0099002C"/>
    <w:rsid w:val="009954FE"/>
    <w:rsid w:val="009A19A2"/>
    <w:rsid w:val="009B474E"/>
    <w:rsid w:val="009C661A"/>
    <w:rsid w:val="009F2B45"/>
    <w:rsid w:val="009F6440"/>
    <w:rsid w:val="00A0224A"/>
    <w:rsid w:val="00A10BF7"/>
    <w:rsid w:val="00A3152F"/>
    <w:rsid w:val="00A37BED"/>
    <w:rsid w:val="00A46BA9"/>
    <w:rsid w:val="00A55AA8"/>
    <w:rsid w:val="00A6002B"/>
    <w:rsid w:val="00A85B14"/>
    <w:rsid w:val="00A86000"/>
    <w:rsid w:val="00A975EE"/>
    <w:rsid w:val="00AA4699"/>
    <w:rsid w:val="00AD7074"/>
    <w:rsid w:val="00AF7078"/>
    <w:rsid w:val="00B03A82"/>
    <w:rsid w:val="00B32156"/>
    <w:rsid w:val="00B412AC"/>
    <w:rsid w:val="00B45CDC"/>
    <w:rsid w:val="00B66951"/>
    <w:rsid w:val="00B84B82"/>
    <w:rsid w:val="00B945C2"/>
    <w:rsid w:val="00B94B13"/>
    <w:rsid w:val="00BA1148"/>
    <w:rsid w:val="00BB603A"/>
    <w:rsid w:val="00BC2DF4"/>
    <w:rsid w:val="00BE442F"/>
    <w:rsid w:val="00BE443F"/>
    <w:rsid w:val="00BE454A"/>
    <w:rsid w:val="00BF5B55"/>
    <w:rsid w:val="00C171D6"/>
    <w:rsid w:val="00C2002D"/>
    <w:rsid w:val="00C320C4"/>
    <w:rsid w:val="00C321B3"/>
    <w:rsid w:val="00C816E0"/>
    <w:rsid w:val="00C82C5C"/>
    <w:rsid w:val="00C93C57"/>
    <w:rsid w:val="00CB3E20"/>
    <w:rsid w:val="00CB71B5"/>
    <w:rsid w:val="00CD5A85"/>
    <w:rsid w:val="00D10066"/>
    <w:rsid w:val="00D1144C"/>
    <w:rsid w:val="00D16C1A"/>
    <w:rsid w:val="00D236DB"/>
    <w:rsid w:val="00D70C77"/>
    <w:rsid w:val="00D7295B"/>
    <w:rsid w:val="00D847B2"/>
    <w:rsid w:val="00DA0132"/>
    <w:rsid w:val="00DA36CF"/>
    <w:rsid w:val="00DE4750"/>
    <w:rsid w:val="00DF25FA"/>
    <w:rsid w:val="00DF3621"/>
    <w:rsid w:val="00DF36FC"/>
    <w:rsid w:val="00E04D97"/>
    <w:rsid w:val="00E112FD"/>
    <w:rsid w:val="00E21F39"/>
    <w:rsid w:val="00E35C19"/>
    <w:rsid w:val="00E50026"/>
    <w:rsid w:val="00E53940"/>
    <w:rsid w:val="00E5681F"/>
    <w:rsid w:val="00E62431"/>
    <w:rsid w:val="00E75B7A"/>
    <w:rsid w:val="00E8534F"/>
    <w:rsid w:val="00E8686A"/>
    <w:rsid w:val="00EA271D"/>
    <w:rsid w:val="00EA70D1"/>
    <w:rsid w:val="00EE5309"/>
    <w:rsid w:val="00EF1E22"/>
    <w:rsid w:val="00F202CF"/>
    <w:rsid w:val="00F3463D"/>
    <w:rsid w:val="00F522E4"/>
    <w:rsid w:val="00F6407E"/>
    <w:rsid w:val="00F77DBC"/>
    <w:rsid w:val="00F8039C"/>
    <w:rsid w:val="00F96C33"/>
    <w:rsid w:val="00FB7CB3"/>
    <w:rsid w:val="00FC3313"/>
    <w:rsid w:val="00FC57E2"/>
    <w:rsid w:val="00FD62E2"/>
    <w:rsid w:val="00FE2AA4"/>
    <w:rsid w:val="00FF7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75C97"/>
  <w15:docId w15:val="{AC091F0E-0B10-41AB-A0BF-5D22D3CB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paragraph" w:styleId="Heading1">
    <w:name w:val="heading 1"/>
    <w:basedOn w:val="Normal"/>
    <w:link w:val="Heading1Char"/>
    <w:uiPriority w:val="1"/>
    <w:qFormat/>
    <w:rsid w:val="00F8039C"/>
    <w:pPr>
      <w:widowControl w:val="0"/>
      <w:numPr>
        <w:numId w:val="2"/>
      </w:numPr>
      <w:autoSpaceDE w:val="0"/>
      <w:autoSpaceDN w:val="0"/>
      <w:spacing w:after="0" w:line="240" w:lineRule="auto"/>
      <w:outlineLvl w:val="0"/>
    </w:pPr>
    <w:rPr>
      <w:rFonts w:ascii="Franklin Gothic Book" w:eastAsia="Arial" w:hAnsi="Franklin Gothic Book" w:cs="Arial"/>
      <w:b/>
      <w:bCs/>
      <w:sz w:val="22"/>
      <w:szCs w:val="18"/>
      <w:u w:val="single" w:color="000000"/>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1D6"/>
    <w:rPr>
      <w:lang w:eastAsia="en-GB"/>
    </w:rPr>
  </w:style>
  <w:style w:type="paragraph" w:styleId="Footer">
    <w:name w:val="footer"/>
    <w:basedOn w:val="Normal"/>
    <w:link w:val="FooterChar"/>
    <w:uiPriority w:val="99"/>
    <w:unhideWhenUsed/>
    <w:rsid w:val="00C17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1D6"/>
    <w:rPr>
      <w:lang w:eastAsia="en-GB"/>
    </w:rPr>
  </w:style>
  <w:style w:type="character" w:customStyle="1" w:styleId="Heading1Char">
    <w:name w:val="Heading 1 Char"/>
    <w:basedOn w:val="DefaultParagraphFont"/>
    <w:link w:val="Heading1"/>
    <w:uiPriority w:val="1"/>
    <w:rsid w:val="00F8039C"/>
    <w:rPr>
      <w:rFonts w:ascii="Franklin Gothic Book" w:eastAsia="Arial" w:hAnsi="Franklin Gothic Book" w:cs="Arial"/>
      <w:b/>
      <w:bCs/>
      <w:sz w:val="22"/>
      <w:szCs w:val="18"/>
      <w:u w:val="single" w:color="000000"/>
      <w:lang w:eastAsia="en-GB" w:bidi="en-GB"/>
    </w:rPr>
  </w:style>
  <w:style w:type="paragraph" w:styleId="BodyText">
    <w:name w:val="Body Text"/>
    <w:basedOn w:val="Normal"/>
    <w:link w:val="BodyTextChar"/>
    <w:uiPriority w:val="1"/>
    <w:qFormat/>
    <w:rsid w:val="0096501E"/>
    <w:pPr>
      <w:widowControl w:val="0"/>
      <w:autoSpaceDE w:val="0"/>
      <w:autoSpaceDN w:val="0"/>
      <w:spacing w:after="0" w:line="240" w:lineRule="auto"/>
    </w:pPr>
    <w:rPr>
      <w:rFonts w:eastAsia="Arial" w:cs="Arial"/>
      <w:sz w:val="18"/>
      <w:szCs w:val="18"/>
      <w:lang w:bidi="en-GB"/>
    </w:rPr>
  </w:style>
  <w:style w:type="character" w:customStyle="1" w:styleId="BodyTextChar">
    <w:name w:val="Body Text Char"/>
    <w:basedOn w:val="DefaultParagraphFont"/>
    <w:link w:val="BodyText"/>
    <w:uiPriority w:val="1"/>
    <w:rsid w:val="0096501E"/>
    <w:rPr>
      <w:rFonts w:eastAsia="Arial" w:cs="Arial"/>
      <w:sz w:val="18"/>
      <w:szCs w:val="18"/>
      <w:lang w:eastAsia="en-GB" w:bidi="en-GB"/>
    </w:rPr>
  </w:style>
  <w:style w:type="paragraph" w:styleId="ListParagraph">
    <w:name w:val="List Paragraph"/>
    <w:basedOn w:val="Normal"/>
    <w:uiPriority w:val="34"/>
    <w:qFormat/>
    <w:rsid w:val="0096501E"/>
    <w:pPr>
      <w:widowControl w:val="0"/>
      <w:autoSpaceDE w:val="0"/>
      <w:autoSpaceDN w:val="0"/>
      <w:spacing w:after="0" w:line="240" w:lineRule="auto"/>
      <w:ind w:left="1148" w:hanging="721"/>
    </w:pPr>
    <w:rPr>
      <w:rFonts w:eastAsia="Arial" w:cs="Arial"/>
      <w:sz w:val="22"/>
      <w:szCs w:val="22"/>
      <w:lang w:bidi="en-GB"/>
    </w:rPr>
  </w:style>
  <w:style w:type="paragraph" w:styleId="FootnoteText">
    <w:name w:val="footnote text"/>
    <w:basedOn w:val="Normal"/>
    <w:link w:val="FootnoteTextChar"/>
    <w:uiPriority w:val="99"/>
    <w:semiHidden/>
    <w:unhideWhenUsed/>
    <w:rsid w:val="001028EC"/>
    <w:pPr>
      <w:spacing w:after="0" w:line="240" w:lineRule="auto"/>
    </w:pPr>
  </w:style>
  <w:style w:type="character" w:customStyle="1" w:styleId="FootnoteTextChar">
    <w:name w:val="Footnote Text Char"/>
    <w:basedOn w:val="DefaultParagraphFont"/>
    <w:link w:val="FootnoteText"/>
    <w:uiPriority w:val="99"/>
    <w:semiHidden/>
    <w:rsid w:val="001028EC"/>
    <w:rPr>
      <w:lang w:eastAsia="en-GB"/>
    </w:rPr>
  </w:style>
  <w:style w:type="character" w:styleId="FootnoteReference">
    <w:name w:val="footnote reference"/>
    <w:basedOn w:val="DefaultParagraphFont"/>
    <w:uiPriority w:val="99"/>
    <w:semiHidden/>
    <w:unhideWhenUsed/>
    <w:rsid w:val="001028EC"/>
    <w:rPr>
      <w:vertAlign w:val="superscript"/>
    </w:rPr>
  </w:style>
  <w:style w:type="table" w:styleId="TableGrid">
    <w:name w:val="Table Grid"/>
    <w:basedOn w:val="TableNormal"/>
    <w:uiPriority w:val="39"/>
    <w:rsid w:val="00C816E0"/>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A271D"/>
    <w:rPr>
      <w:color w:val="0000FF"/>
      <w:u w:val="single"/>
    </w:rPr>
  </w:style>
  <w:style w:type="paragraph" w:styleId="Revision">
    <w:name w:val="Revision"/>
    <w:hidden/>
    <w:uiPriority w:val="99"/>
    <w:semiHidden/>
    <w:rsid w:val="00087FB8"/>
    <w:pPr>
      <w:spacing w:after="0" w:line="240" w:lineRule="auto"/>
    </w:pPr>
    <w:rPr>
      <w:lang w:eastAsia="en-GB"/>
    </w:rPr>
  </w:style>
  <w:style w:type="character" w:styleId="FollowedHyperlink">
    <w:name w:val="FollowedHyperlink"/>
    <w:basedOn w:val="DefaultParagraphFont"/>
    <w:uiPriority w:val="99"/>
    <w:semiHidden/>
    <w:unhideWhenUsed/>
    <w:rsid w:val="00AD70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52823">
      <w:bodyDiv w:val="1"/>
      <w:marLeft w:val="0"/>
      <w:marRight w:val="0"/>
      <w:marTop w:val="0"/>
      <w:marBottom w:val="0"/>
      <w:divBdr>
        <w:top w:val="none" w:sz="0" w:space="0" w:color="auto"/>
        <w:left w:val="none" w:sz="0" w:space="0" w:color="auto"/>
        <w:bottom w:val="none" w:sz="0" w:space="0" w:color="auto"/>
        <w:right w:val="none" w:sz="0" w:space="0" w:color="auto"/>
      </w:divBdr>
    </w:div>
    <w:div w:id="1037048792">
      <w:bodyDiv w:val="1"/>
      <w:marLeft w:val="0"/>
      <w:marRight w:val="0"/>
      <w:marTop w:val="0"/>
      <w:marBottom w:val="0"/>
      <w:divBdr>
        <w:top w:val="none" w:sz="0" w:space="0" w:color="auto"/>
        <w:left w:val="none" w:sz="0" w:space="0" w:color="auto"/>
        <w:bottom w:val="none" w:sz="0" w:space="0" w:color="auto"/>
        <w:right w:val="none" w:sz="0" w:space="0" w:color="auto"/>
      </w:divBdr>
    </w:div>
    <w:div w:id="174071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gul.ac.uk/for-students/your-academic-life/student-conduct-and-compliance/documents/Academic-Appeals-Procedure-202324.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gul.ac.uk/for-students/your-academic-life/exams/documents/General-Documents/Mitigating-Circumstances-Guidance-2022-3-11032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gul365.sharepoint.com/sites/ExtenuatingCircumstances/SitePages/Guidance-and-FAQs.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CB69D-1A22-4D18-B771-6D67EAFD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Licenced User</dc:creator>
  <cp:lastModifiedBy>Alexandra Horsfield</cp:lastModifiedBy>
  <cp:revision>9</cp:revision>
  <dcterms:created xsi:type="dcterms:W3CDTF">2024-04-12T15:06:00Z</dcterms:created>
  <dcterms:modified xsi:type="dcterms:W3CDTF">2024-04-16T16:23:12Z</dcterms:modified>
  <dc:title>Late Submission Policy for Assignments</dc:title>
  <cp:keywords>
  </cp:keywords>
  <dc:subject>
  </dc:subject>
</cp:coreProperties>
</file>