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E7" w:rsidP="007C5012" w:rsidRDefault="00054D75">
      <w:pPr>
        <w:pStyle w:val="Title"/>
        <w:jc w:val="right"/>
        <w:rPr>
          <w:rFonts w:cs="Arial"/>
          <w:b w:val="0"/>
        </w:rPr>
      </w:pPr>
      <w:bookmarkStart w:name="_GoBack" w:id="0"/>
      <w:bookmarkEnd w:id="0"/>
      <w:r w:rsidRPr="000D7C6A">
        <w:rPr>
          <w:rFonts w:cs="Arial"/>
          <w:b w:val="0"/>
          <w:noProof/>
          <w:lang w:eastAsia="en-GB"/>
        </w:rPr>
        <w:drawing>
          <wp:inline distT="0" distB="0" distL="0" distR="0">
            <wp:extent cx="1333500" cy="619125"/>
            <wp:effectExtent l="0" t="0" r="0" b="9525"/>
            <wp:docPr id="1" name="Picture 1"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Pr="000D7C6A" w:rsidR="00D461E7" w:rsidRDefault="00D461E7">
      <w:pPr>
        <w:pStyle w:val="Caption"/>
        <w:rPr>
          <w:rFonts w:ascii="Franklin Gothic Book" w:hAnsi="Franklin Gothic Book"/>
          <w:szCs w:val="40"/>
        </w:rPr>
      </w:pPr>
      <w:r w:rsidRPr="000D7C6A">
        <w:rPr>
          <w:rFonts w:ascii="Franklin Gothic Book" w:hAnsi="Franklin Gothic Book"/>
          <w:szCs w:val="40"/>
        </w:rPr>
        <w:t>Council</w:t>
      </w:r>
    </w:p>
    <w:p w:rsidRPr="000D7C6A" w:rsidR="00167FEF" w:rsidRDefault="00167FEF">
      <w:pPr>
        <w:rPr>
          <w:rFonts w:cs="Arial"/>
          <w:color w:val="333333"/>
          <w:szCs w:val="20"/>
        </w:rPr>
      </w:pPr>
    </w:p>
    <w:p w:rsidRPr="000D7C6A" w:rsidR="00D461E7" w:rsidRDefault="00D461E7">
      <w:pPr>
        <w:rPr>
          <w:rFonts w:cs="Arial"/>
          <w:szCs w:val="20"/>
        </w:rPr>
      </w:pPr>
      <w:r w:rsidRPr="000D7C6A">
        <w:rPr>
          <w:rFonts w:cs="Arial"/>
          <w:szCs w:val="20"/>
        </w:rPr>
        <w:t>There will be meeting of the Council of St George’s, University of London</w:t>
      </w:r>
      <w:r w:rsidR="00EC45BD">
        <w:rPr>
          <w:rFonts w:cs="Arial"/>
          <w:szCs w:val="20"/>
        </w:rPr>
        <w:t xml:space="preserve"> at 2</w:t>
      </w:r>
      <w:r w:rsidR="006679F6">
        <w:rPr>
          <w:rFonts w:cs="Arial"/>
          <w:szCs w:val="20"/>
        </w:rPr>
        <w:t>.00</w:t>
      </w:r>
      <w:r w:rsidR="00926CEF">
        <w:rPr>
          <w:rFonts w:cs="Arial"/>
          <w:szCs w:val="20"/>
        </w:rPr>
        <w:t xml:space="preserve"> pm on Tuesda</w:t>
      </w:r>
      <w:r w:rsidR="00180FD6">
        <w:rPr>
          <w:rFonts w:cs="Arial"/>
          <w:szCs w:val="20"/>
        </w:rPr>
        <w:t>y</w:t>
      </w:r>
      <w:r w:rsidRPr="000D7C6A" w:rsidR="0064467B">
        <w:rPr>
          <w:rFonts w:cs="Arial"/>
          <w:szCs w:val="20"/>
        </w:rPr>
        <w:t xml:space="preserve"> </w:t>
      </w:r>
      <w:r w:rsidR="00466DB1">
        <w:rPr>
          <w:rFonts w:cs="Arial"/>
          <w:szCs w:val="20"/>
        </w:rPr>
        <w:t xml:space="preserve">12 March </w:t>
      </w:r>
      <w:r w:rsidR="00EC45BD">
        <w:rPr>
          <w:rFonts w:cs="Arial"/>
          <w:szCs w:val="20"/>
        </w:rPr>
        <w:t>2019</w:t>
      </w:r>
      <w:r w:rsidR="00971DD9">
        <w:rPr>
          <w:rFonts w:cs="Arial"/>
          <w:szCs w:val="20"/>
        </w:rPr>
        <w:t xml:space="preserve"> in Boardroom H2.5</w:t>
      </w:r>
      <w:r w:rsidRPr="000D7C6A">
        <w:rPr>
          <w:rFonts w:cs="Arial"/>
          <w:szCs w:val="20"/>
        </w:rPr>
        <w:t>, Level 2, Hunter Wing.</w:t>
      </w:r>
      <w:r w:rsidR="00AB527F">
        <w:rPr>
          <w:rFonts w:cs="Arial"/>
          <w:szCs w:val="20"/>
        </w:rPr>
        <w:t xml:space="preserve">  </w:t>
      </w:r>
      <w:r w:rsidR="00971DD9">
        <w:rPr>
          <w:rFonts w:cs="Arial"/>
          <w:szCs w:val="20"/>
        </w:rPr>
        <w:t>Followed by</w:t>
      </w:r>
      <w:r w:rsidR="00A4293A">
        <w:rPr>
          <w:rFonts w:cs="Arial"/>
          <w:szCs w:val="20"/>
        </w:rPr>
        <w:t xml:space="preserve"> refreshments.</w:t>
      </w:r>
    </w:p>
    <w:p w:rsidR="0017466D" w:rsidRDefault="0017466D">
      <w:pPr>
        <w:rPr>
          <w:rFonts w:cs="Arial"/>
          <w:szCs w:val="20"/>
        </w:rPr>
      </w:pPr>
    </w:p>
    <w:p w:rsidRPr="000D7C6A" w:rsidR="00D461E7" w:rsidRDefault="00466DB1">
      <w:pPr>
        <w:rPr>
          <w:rFonts w:cs="Arial"/>
          <w:b/>
          <w:bCs w:val="0"/>
          <w:szCs w:val="20"/>
        </w:rPr>
      </w:pPr>
      <w:r>
        <w:rPr>
          <w:rFonts w:cs="Arial"/>
          <w:b/>
          <w:bCs w:val="0"/>
          <w:szCs w:val="20"/>
        </w:rPr>
        <w:t>1</w:t>
      </w:r>
      <w:r w:rsidRPr="000D7C6A" w:rsidR="00D461E7">
        <w:rPr>
          <w:rFonts w:cs="Arial"/>
          <w:b/>
          <w:bCs w:val="0"/>
          <w:szCs w:val="20"/>
        </w:rPr>
        <w:t>.</w:t>
      </w:r>
      <w:r w:rsidRPr="000D7C6A" w:rsidR="00D461E7">
        <w:rPr>
          <w:rFonts w:cs="Arial"/>
          <w:b/>
          <w:bCs w:val="0"/>
          <w:szCs w:val="20"/>
        </w:rPr>
        <w:tab/>
        <w:t>Apologies for absence</w:t>
      </w:r>
    </w:p>
    <w:p w:rsidR="00D461E7" w:rsidRDefault="00D461E7">
      <w:pPr>
        <w:rPr>
          <w:rFonts w:cs="Arial"/>
          <w:szCs w:val="20"/>
        </w:rPr>
      </w:pPr>
    </w:p>
    <w:p w:rsidR="00EC45BD" w:rsidP="00F61AEE" w:rsidRDefault="00EC45BD">
      <w:pPr>
        <w:ind w:left="720"/>
        <w:rPr>
          <w:rFonts w:cs="Arial"/>
          <w:szCs w:val="20"/>
        </w:rPr>
      </w:pPr>
      <w:r w:rsidRPr="00EC45BD">
        <w:rPr>
          <w:rFonts w:cs="Arial"/>
          <w:szCs w:val="20"/>
          <w:u w:val="single"/>
        </w:rPr>
        <w:t>To report</w:t>
      </w:r>
      <w:r>
        <w:rPr>
          <w:rFonts w:cs="Arial"/>
          <w:szCs w:val="20"/>
        </w:rPr>
        <w:t xml:space="preserve">: Apologies for absence have been received </w:t>
      </w:r>
      <w:r w:rsidR="00F61AEE">
        <w:rPr>
          <w:rFonts w:cs="Arial"/>
          <w:szCs w:val="20"/>
        </w:rPr>
        <w:t xml:space="preserve">from </w:t>
      </w:r>
      <w:r w:rsidR="00DC4883">
        <w:rPr>
          <w:rFonts w:cs="Arial"/>
          <w:szCs w:val="20"/>
        </w:rPr>
        <w:t>Anthony Bicknell</w:t>
      </w:r>
      <w:r w:rsidR="00477694">
        <w:rPr>
          <w:rFonts w:cs="Arial"/>
          <w:szCs w:val="20"/>
        </w:rPr>
        <w:t>, Gillian Norton</w:t>
      </w:r>
      <w:r w:rsidR="00DC4883">
        <w:rPr>
          <w:rFonts w:cs="Arial"/>
          <w:szCs w:val="20"/>
        </w:rPr>
        <w:t xml:space="preserve"> and </w:t>
      </w:r>
      <w:r w:rsidR="00800675">
        <w:rPr>
          <w:rFonts w:cs="Arial"/>
          <w:szCs w:val="20"/>
        </w:rPr>
        <w:t>Sue Rimmer</w:t>
      </w:r>
      <w:r w:rsidR="0023224B">
        <w:rPr>
          <w:rFonts w:cs="Arial"/>
          <w:szCs w:val="20"/>
        </w:rPr>
        <w:t>.</w:t>
      </w:r>
    </w:p>
    <w:p w:rsidR="00EC45BD" w:rsidRDefault="00EC45BD">
      <w:pPr>
        <w:rPr>
          <w:rFonts w:cs="Arial"/>
          <w:szCs w:val="20"/>
        </w:rPr>
      </w:pPr>
    </w:p>
    <w:p w:rsidRPr="00A07158" w:rsidR="00A07158" w:rsidP="00A07158" w:rsidRDefault="007D76E6">
      <w:pPr>
        <w:rPr>
          <w:rFonts w:cs="Arial"/>
          <w:b/>
          <w:bCs w:val="0"/>
          <w:szCs w:val="20"/>
        </w:rPr>
      </w:pPr>
      <w:r>
        <w:rPr>
          <w:rFonts w:cs="Arial"/>
          <w:b/>
          <w:szCs w:val="20"/>
        </w:rPr>
        <w:t>2</w:t>
      </w:r>
      <w:r w:rsidRPr="00A07158" w:rsidR="00A07158">
        <w:rPr>
          <w:rFonts w:cs="Arial"/>
          <w:b/>
          <w:szCs w:val="20"/>
        </w:rPr>
        <w:t>.</w:t>
      </w:r>
      <w:r w:rsidRPr="00A07158" w:rsidR="00A07158">
        <w:rPr>
          <w:rFonts w:cs="Arial"/>
          <w:b/>
          <w:szCs w:val="20"/>
        </w:rPr>
        <w:tab/>
      </w:r>
      <w:r w:rsidRPr="00A07158" w:rsidR="00A07158">
        <w:rPr>
          <w:rFonts w:cs="Arial"/>
          <w:b/>
          <w:bCs w:val="0"/>
          <w:szCs w:val="20"/>
        </w:rPr>
        <w:t>Declarations of interest</w:t>
      </w:r>
    </w:p>
    <w:p w:rsidR="00A07158" w:rsidRDefault="00A07158">
      <w:pPr>
        <w:rPr>
          <w:rFonts w:cs="Arial"/>
          <w:szCs w:val="20"/>
        </w:rPr>
      </w:pPr>
    </w:p>
    <w:p w:rsidR="00D461E7" w:rsidRDefault="007D76E6">
      <w:pPr>
        <w:rPr>
          <w:rFonts w:cs="Arial"/>
          <w:b/>
          <w:bCs w:val="0"/>
          <w:szCs w:val="20"/>
        </w:rPr>
      </w:pPr>
      <w:r>
        <w:rPr>
          <w:rFonts w:cs="Arial"/>
          <w:b/>
          <w:bCs w:val="0"/>
          <w:szCs w:val="20"/>
        </w:rPr>
        <w:t>3</w:t>
      </w:r>
      <w:r w:rsidR="00977A03">
        <w:rPr>
          <w:rFonts w:cs="Arial"/>
          <w:b/>
          <w:bCs w:val="0"/>
          <w:szCs w:val="20"/>
        </w:rPr>
        <w:t>.</w:t>
      </w:r>
      <w:r w:rsidR="00977A03">
        <w:rPr>
          <w:rFonts w:cs="Arial"/>
          <w:b/>
          <w:bCs w:val="0"/>
          <w:szCs w:val="20"/>
        </w:rPr>
        <w:tab/>
        <w:t>Remarks from the</w:t>
      </w:r>
      <w:r w:rsidR="00DE40F5">
        <w:rPr>
          <w:rFonts w:cs="Arial"/>
          <w:b/>
          <w:bCs w:val="0"/>
          <w:szCs w:val="20"/>
        </w:rPr>
        <w:t xml:space="preserve"> </w:t>
      </w:r>
      <w:r w:rsidRPr="000D7C6A" w:rsidR="00D461E7">
        <w:rPr>
          <w:rFonts w:cs="Arial"/>
          <w:b/>
          <w:bCs w:val="0"/>
          <w:szCs w:val="20"/>
        </w:rPr>
        <w:t>Chair</w:t>
      </w:r>
    </w:p>
    <w:p w:rsidR="00AA6C6C" w:rsidRDefault="00AA6C6C">
      <w:pPr>
        <w:rPr>
          <w:rFonts w:cs="Arial"/>
          <w:bCs w:val="0"/>
          <w:szCs w:val="20"/>
        </w:rPr>
      </w:pPr>
    </w:p>
    <w:p w:rsidRPr="00466DB1" w:rsidR="00466DB1" w:rsidRDefault="00466DB1">
      <w:pPr>
        <w:rPr>
          <w:rFonts w:cs="Arial"/>
          <w:b/>
          <w:bCs w:val="0"/>
          <w:szCs w:val="20"/>
        </w:rPr>
      </w:pPr>
      <w:r>
        <w:rPr>
          <w:rFonts w:cs="Arial"/>
          <w:bCs w:val="0"/>
          <w:szCs w:val="20"/>
        </w:rPr>
        <w:tab/>
      </w:r>
      <w:r w:rsidR="0064327D">
        <w:rPr>
          <w:rFonts w:cs="Arial"/>
          <w:bCs w:val="0"/>
          <w:szCs w:val="20"/>
        </w:rPr>
        <w:t>(i)</w:t>
      </w:r>
      <w:r w:rsidR="0064327D">
        <w:rPr>
          <w:rFonts w:cs="Arial"/>
          <w:bCs w:val="0"/>
          <w:szCs w:val="20"/>
        </w:rPr>
        <w:tab/>
      </w:r>
      <w:r w:rsidRPr="0064327D">
        <w:rPr>
          <w:rFonts w:cs="Arial"/>
          <w:bCs w:val="0"/>
          <w:szCs w:val="20"/>
        </w:rPr>
        <w:t>Council Member roles</w:t>
      </w:r>
    </w:p>
    <w:p w:rsidR="0064327D" w:rsidP="0064327D" w:rsidRDefault="0064327D">
      <w:pPr>
        <w:ind w:left="720"/>
        <w:rPr>
          <w:rFonts w:cs="Arial"/>
          <w:bCs w:val="0"/>
          <w:szCs w:val="20"/>
        </w:rPr>
      </w:pPr>
      <w:r>
        <w:rPr>
          <w:rFonts w:cs="Arial"/>
          <w:bCs w:val="0"/>
          <w:szCs w:val="20"/>
        </w:rPr>
        <w:t>(ii)</w:t>
      </w:r>
      <w:r>
        <w:rPr>
          <w:rFonts w:cs="Arial"/>
          <w:bCs w:val="0"/>
          <w:szCs w:val="20"/>
        </w:rPr>
        <w:tab/>
        <w:t>Ele</w:t>
      </w:r>
      <w:r w:rsidR="00581ED6">
        <w:rPr>
          <w:rFonts w:cs="Arial"/>
          <w:bCs w:val="0"/>
          <w:szCs w:val="20"/>
        </w:rPr>
        <w:t>ctronic papers</w:t>
      </w:r>
    </w:p>
    <w:p w:rsidR="0064327D" w:rsidRDefault="0064327D">
      <w:pPr>
        <w:rPr>
          <w:rFonts w:cs="Arial"/>
          <w:bCs w:val="0"/>
          <w:szCs w:val="20"/>
        </w:rPr>
      </w:pPr>
    </w:p>
    <w:p w:rsidRPr="000D7C6A" w:rsidR="00D461E7" w:rsidRDefault="007D76E6">
      <w:pPr>
        <w:rPr>
          <w:rFonts w:cs="Arial"/>
          <w:b/>
          <w:bCs w:val="0"/>
          <w:szCs w:val="20"/>
        </w:rPr>
      </w:pPr>
      <w:r>
        <w:rPr>
          <w:rFonts w:cs="Arial"/>
          <w:b/>
          <w:bCs w:val="0"/>
          <w:szCs w:val="20"/>
        </w:rPr>
        <w:t>4</w:t>
      </w:r>
      <w:r w:rsidRPr="000D7C6A" w:rsidR="00D461E7">
        <w:rPr>
          <w:rFonts w:cs="Arial"/>
          <w:b/>
          <w:bCs w:val="0"/>
          <w:szCs w:val="20"/>
        </w:rPr>
        <w:t>.</w:t>
      </w:r>
      <w:r w:rsidRPr="000D7C6A" w:rsidR="00D461E7">
        <w:rPr>
          <w:rFonts w:cs="Arial"/>
          <w:b/>
          <w:bCs w:val="0"/>
          <w:szCs w:val="20"/>
        </w:rPr>
        <w:tab/>
        <w:t>Minutes</w:t>
      </w:r>
    </w:p>
    <w:p w:rsidRPr="000D7C6A" w:rsidR="00D461E7" w:rsidRDefault="00D461E7">
      <w:pPr>
        <w:rPr>
          <w:rFonts w:cs="Arial"/>
          <w:szCs w:val="20"/>
        </w:rPr>
      </w:pPr>
    </w:p>
    <w:p w:rsidR="007833B6" w:rsidP="00487576" w:rsidRDefault="00D461E7">
      <w:pPr>
        <w:ind w:left="720"/>
        <w:rPr>
          <w:rFonts w:cs="Arial"/>
          <w:szCs w:val="20"/>
        </w:rPr>
      </w:pPr>
      <w:r w:rsidRPr="000D7C6A">
        <w:rPr>
          <w:rFonts w:cs="Arial"/>
          <w:szCs w:val="20"/>
          <w:u w:val="single"/>
        </w:rPr>
        <w:t>To receive and approve</w:t>
      </w:r>
      <w:r w:rsidRPr="000D7C6A">
        <w:rPr>
          <w:rFonts w:cs="Arial"/>
          <w:szCs w:val="20"/>
        </w:rPr>
        <w:t xml:space="preserve">: </w:t>
      </w:r>
      <w:r w:rsidR="004637C3">
        <w:rPr>
          <w:rFonts w:cs="Arial"/>
          <w:szCs w:val="20"/>
        </w:rPr>
        <w:t xml:space="preserve"> </w:t>
      </w:r>
      <w:r w:rsidR="00DC4883">
        <w:rPr>
          <w:rFonts w:cs="Arial"/>
          <w:szCs w:val="20"/>
        </w:rPr>
        <w:t>Minutes of the m</w:t>
      </w:r>
      <w:r w:rsidR="007833B6">
        <w:rPr>
          <w:rFonts w:cs="Arial"/>
          <w:szCs w:val="20"/>
        </w:rPr>
        <w:t>eeti</w:t>
      </w:r>
      <w:r w:rsidR="00466DB1">
        <w:rPr>
          <w:rFonts w:cs="Arial"/>
          <w:szCs w:val="20"/>
        </w:rPr>
        <w:t>ng held on 5 February 2019.</w:t>
      </w:r>
    </w:p>
    <w:p w:rsidR="00487576" w:rsidP="00487576" w:rsidRDefault="00487576">
      <w:pPr>
        <w:ind w:left="720"/>
        <w:rPr>
          <w:rFonts w:cs="Arial"/>
          <w:szCs w:val="20"/>
        </w:rPr>
      </w:pPr>
    </w:p>
    <w:p w:rsidRPr="007833B6" w:rsidR="007833B6" w:rsidP="007833B6" w:rsidRDefault="00466DB1">
      <w:pPr>
        <w:ind w:left="720"/>
        <w:jc w:val="right"/>
        <w:rPr>
          <w:rFonts w:cs="Arial"/>
          <w:b/>
          <w:szCs w:val="20"/>
        </w:rPr>
      </w:pPr>
      <w:r>
        <w:rPr>
          <w:rFonts w:cs="Arial"/>
          <w:b/>
          <w:szCs w:val="20"/>
        </w:rPr>
        <w:t>Paper Council/4</w:t>
      </w:r>
      <w:r w:rsidRPr="007833B6" w:rsidR="007833B6">
        <w:rPr>
          <w:rFonts w:cs="Arial"/>
          <w:b/>
          <w:szCs w:val="20"/>
        </w:rPr>
        <w:t>/A</w:t>
      </w:r>
    </w:p>
    <w:p w:rsidR="00D461E7" w:rsidRDefault="007D76E6">
      <w:pPr>
        <w:rPr>
          <w:rFonts w:cs="Arial"/>
          <w:b/>
          <w:bCs w:val="0"/>
          <w:szCs w:val="20"/>
        </w:rPr>
      </w:pPr>
      <w:r>
        <w:rPr>
          <w:rFonts w:cs="Arial"/>
          <w:b/>
          <w:bCs w:val="0"/>
          <w:szCs w:val="20"/>
        </w:rPr>
        <w:t>5</w:t>
      </w:r>
      <w:r w:rsidRPr="000D7C6A" w:rsidR="00D461E7">
        <w:rPr>
          <w:rFonts w:cs="Arial"/>
          <w:b/>
          <w:bCs w:val="0"/>
          <w:szCs w:val="20"/>
        </w:rPr>
        <w:t>.</w:t>
      </w:r>
      <w:r w:rsidRPr="000D7C6A" w:rsidR="00D461E7">
        <w:rPr>
          <w:rFonts w:cs="Arial"/>
          <w:b/>
          <w:bCs w:val="0"/>
          <w:szCs w:val="20"/>
        </w:rPr>
        <w:tab/>
        <w:t>Matters arising from the Minutes</w:t>
      </w:r>
      <w:r w:rsidR="00385E84">
        <w:rPr>
          <w:rFonts w:cs="Arial"/>
          <w:b/>
          <w:bCs w:val="0"/>
          <w:szCs w:val="20"/>
        </w:rPr>
        <w:t xml:space="preserve"> not on the agenda</w:t>
      </w:r>
    </w:p>
    <w:p w:rsidR="00466DB1" w:rsidP="0017466D" w:rsidRDefault="00466DB1">
      <w:pPr>
        <w:rPr>
          <w:rFonts w:cs="Arial"/>
          <w:bCs w:val="0"/>
          <w:szCs w:val="20"/>
        </w:rPr>
      </w:pPr>
    </w:p>
    <w:p w:rsidRPr="00117975" w:rsidR="0064327D" w:rsidP="00281007" w:rsidRDefault="00117975">
      <w:pPr>
        <w:ind w:firstLine="720"/>
        <w:rPr>
          <w:rFonts w:cs="Arial"/>
          <w:bCs w:val="0"/>
          <w:szCs w:val="20"/>
        </w:rPr>
      </w:pPr>
      <w:r w:rsidRPr="00117975">
        <w:rPr>
          <w:rFonts w:cs="Arial"/>
          <w:bCs w:val="0"/>
          <w:szCs w:val="20"/>
        </w:rPr>
        <w:t>(i))</w:t>
      </w:r>
      <w:r w:rsidRPr="00117975">
        <w:rPr>
          <w:rFonts w:cs="Arial"/>
          <w:bCs w:val="0"/>
          <w:szCs w:val="20"/>
        </w:rPr>
        <w:tab/>
      </w:r>
      <w:r w:rsidRPr="00117975" w:rsidR="00281007">
        <w:rPr>
          <w:rFonts w:cs="Arial"/>
          <w:bCs w:val="0"/>
          <w:szCs w:val="20"/>
          <w:u w:val="single"/>
        </w:rPr>
        <w:t>Minute 53: University Title</w:t>
      </w:r>
    </w:p>
    <w:p w:rsidR="00281007" w:rsidP="0017466D" w:rsidRDefault="00281007">
      <w:pPr>
        <w:rPr>
          <w:rFonts w:cs="Arial"/>
          <w:bCs w:val="0"/>
          <w:szCs w:val="20"/>
        </w:rPr>
      </w:pPr>
    </w:p>
    <w:p w:rsidR="00281007" w:rsidP="00117975" w:rsidRDefault="00281007">
      <w:pPr>
        <w:ind w:left="1440"/>
        <w:rPr>
          <w:rFonts w:cs="Arial"/>
          <w:bCs w:val="0"/>
          <w:szCs w:val="20"/>
        </w:rPr>
      </w:pPr>
      <w:r w:rsidRPr="00281007">
        <w:rPr>
          <w:rFonts w:cs="Arial"/>
          <w:bCs w:val="0"/>
          <w:szCs w:val="20"/>
          <w:u w:val="single"/>
        </w:rPr>
        <w:t>To report</w:t>
      </w:r>
      <w:r>
        <w:rPr>
          <w:rFonts w:cs="Arial"/>
          <w:bCs w:val="0"/>
          <w:szCs w:val="20"/>
        </w:rPr>
        <w:t>:  That the stakeholder consultation closed on 4 March 2019.</w:t>
      </w:r>
      <w:r w:rsidR="00117975">
        <w:rPr>
          <w:rFonts w:cs="Arial"/>
          <w:bCs w:val="0"/>
          <w:szCs w:val="20"/>
        </w:rPr>
        <w:t xml:space="preserve">  There had been one media enquiry during the consultation period</w:t>
      </w:r>
      <w:r w:rsidR="00C209E2">
        <w:rPr>
          <w:rFonts w:cs="Arial"/>
          <w:bCs w:val="0"/>
          <w:szCs w:val="20"/>
        </w:rPr>
        <w:t>, which had been made to all of the Member Institutes seeking University Title.  The next steps would be the submission of the Scheme and Statutes to the Privy Council, and Office for Students (</w:t>
      </w:r>
      <w:proofErr w:type="spellStart"/>
      <w:r w:rsidR="00C209E2">
        <w:rPr>
          <w:rFonts w:cs="Arial"/>
          <w:bCs w:val="0"/>
          <w:szCs w:val="20"/>
        </w:rPr>
        <w:t>OfS</w:t>
      </w:r>
      <w:proofErr w:type="spellEnd"/>
      <w:r w:rsidR="00C209E2">
        <w:rPr>
          <w:rFonts w:cs="Arial"/>
          <w:bCs w:val="0"/>
          <w:szCs w:val="20"/>
        </w:rPr>
        <w:t>) for approval, together with the OIA Data for 2018.</w:t>
      </w:r>
    </w:p>
    <w:p w:rsidR="00281007" w:rsidP="0017466D" w:rsidRDefault="00281007">
      <w:pPr>
        <w:rPr>
          <w:rFonts w:cs="Arial"/>
          <w:bCs w:val="0"/>
          <w:szCs w:val="20"/>
        </w:rPr>
      </w:pPr>
    </w:p>
    <w:p w:rsidR="00117975" w:rsidP="0017466D" w:rsidRDefault="00117975">
      <w:pPr>
        <w:rPr>
          <w:rFonts w:cs="Arial"/>
          <w:bCs w:val="0"/>
          <w:szCs w:val="20"/>
        </w:rPr>
      </w:pPr>
      <w:r>
        <w:rPr>
          <w:rFonts w:cs="Arial"/>
          <w:bCs w:val="0"/>
          <w:szCs w:val="20"/>
        </w:rPr>
        <w:tab/>
        <w:t>(ii)</w:t>
      </w:r>
      <w:r>
        <w:rPr>
          <w:rFonts w:cs="Arial"/>
          <w:bCs w:val="0"/>
          <w:szCs w:val="20"/>
        </w:rPr>
        <w:tab/>
      </w:r>
      <w:r w:rsidR="003117CE">
        <w:rPr>
          <w:rFonts w:cs="Arial"/>
          <w:bCs w:val="0"/>
          <w:szCs w:val="20"/>
          <w:u w:val="single"/>
        </w:rPr>
        <w:t>Minute 89 (2017-2018)</w:t>
      </w:r>
      <w:r w:rsidRPr="00C209E2">
        <w:rPr>
          <w:rFonts w:cs="Arial"/>
          <w:bCs w:val="0"/>
          <w:szCs w:val="20"/>
          <w:u w:val="single"/>
        </w:rPr>
        <w:t>: Remuneration Committee</w:t>
      </w:r>
    </w:p>
    <w:p w:rsidR="00117975" w:rsidP="0017466D" w:rsidRDefault="00117975">
      <w:pPr>
        <w:rPr>
          <w:rFonts w:cs="Arial"/>
          <w:bCs w:val="0"/>
          <w:szCs w:val="20"/>
        </w:rPr>
      </w:pPr>
    </w:p>
    <w:p w:rsidR="00117975" w:rsidP="0017466D" w:rsidRDefault="00117975">
      <w:pPr>
        <w:rPr>
          <w:rFonts w:cs="Arial"/>
          <w:bCs w:val="0"/>
          <w:szCs w:val="20"/>
        </w:rPr>
      </w:pPr>
      <w:r>
        <w:rPr>
          <w:rFonts w:cs="Arial"/>
          <w:bCs w:val="0"/>
          <w:szCs w:val="20"/>
        </w:rPr>
        <w:tab/>
      </w:r>
      <w:r>
        <w:rPr>
          <w:rFonts w:cs="Arial"/>
          <w:bCs w:val="0"/>
          <w:szCs w:val="20"/>
        </w:rPr>
        <w:tab/>
      </w:r>
      <w:r w:rsidRPr="00117975">
        <w:rPr>
          <w:rFonts w:cs="Arial"/>
          <w:bCs w:val="0"/>
          <w:szCs w:val="20"/>
          <w:u w:val="single"/>
        </w:rPr>
        <w:t>To receive</w:t>
      </w:r>
      <w:r>
        <w:rPr>
          <w:rFonts w:cs="Arial"/>
          <w:bCs w:val="0"/>
          <w:szCs w:val="20"/>
        </w:rPr>
        <w:t>: An oral report from the Chair of the Remuneration Committee.</w:t>
      </w:r>
    </w:p>
    <w:p w:rsidR="0064327D" w:rsidP="0017466D" w:rsidRDefault="0064327D">
      <w:pPr>
        <w:rPr>
          <w:rFonts w:cs="Arial"/>
          <w:bCs w:val="0"/>
          <w:szCs w:val="20"/>
        </w:rPr>
      </w:pPr>
    </w:p>
    <w:p w:rsidR="0017466D" w:rsidP="0017466D" w:rsidRDefault="007D76E6">
      <w:pPr>
        <w:rPr>
          <w:rFonts w:cs="Arial"/>
          <w:b/>
          <w:szCs w:val="20"/>
        </w:rPr>
      </w:pPr>
      <w:r>
        <w:rPr>
          <w:rFonts w:cs="Arial"/>
          <w:b/>
          <w:szCs w:val="20"/>
        </w:rPr>
        <w:t>6</w:t>
      </w:r>
      <w:r w:rsidR="0017466D">
        <w:rPr>
          <w:rFonts w:cs="Arial"/>
          <w:b/>
          <w:szCs w:val="20"/>
        </w:rPr>
        <w:t>.</w:t>
      </w:r>
      <w:r w:rsidR="0017466D">
        <w:rPr>
          <w:rFonts w:cs="Arial"/>
          <w:b/>
          <w:szCs w:val="20"/>
        </w:rPr>
        <w:tab/>
        <w:t>Report from the Principal</w:t>
      </w:r>
    </w:p>
    <w:p w:rsidRPr="00207CC0" w:rsidR="0017466D" w:rsidP="0017466D" w:rsidRDefault="0017466D">
      <w:pPr>
        <w:rPr>
          <w:rFonts w:cs="Arial"/>
          <w:szCs w:val="20"/>
        </w:rPr>
      </w:pPr>
    </w:p>
    <w:p w:rsidR="0017466D" w:rsidP="004C2C05" w:rsidRDefault="0017466D">
      <w:pPr>
        <w:ind w:left="720"/>
        <w:rPr>
          <w:rFonts w:cs="Arial"/>
          <w:szCs w:val="20"/>
        </w:rPr>
      </w:pPr>
      <w:r w:rsidRPr="00207CC0">
        <w:rPr>
          <w:rFonts w:cs="Arial"/>
          <w:szCs w:val="20"/>
          <w:u w:val="single"/>
        </w:rPr>
        <w:t>To receive</w:t>
      </w:r>
      <w:r w:rsidR="00E244D3">
        <w:rPr>
          <w:rFonts w:cs="Arial"/>
          <w:szCs w:val="20"/>
        </w:rPr>
        <w:t>:  A report from the Principal.</w:t>
      </w:r>
    </w:p>
    <w:p w:rsidR="0017466D" w:rsidP="0017466D" w:rsidRDefault="00466DB1">
      <w:pPr>
        <w:jc w:val="right"/>
        <w:rPr>
          <w:b/>
          <w:szCs w:val="20"/>
        </w:rPr>
      </w:pPr>
      <w:r>
        <w:rPr>
          <w:b/>
          <w:szCs w:val="20"/>
        </w:rPr>
        <w:t>Paper Council/4</w:t>
      </w:r>
      <w:r w:rsidRPr="00075BF7" w:rsidR="0017466D">
        <w:rPr>
          <w:b/>
          <w:szCs w:val="20"/>
        </w:rPr>
        <w:t>/</w:t>
      </w:r>
      <w:r w:rsidR="0064327D">
        <w:rPr>
          <w:b/>
          <w:szCs w:val="20"/>
        </w:rPr>
        <w:t>B</w:t>
      </w:r>
    </w:p>
    <w:p w:rsidR="0017466D" w:rsidP="0017466D" w:rsidRDefault="007D76E6">
      <w:pPr>
        <w:rPr>
          <w:rFonts w:cs="Arial"/>
          <w:b/>
          <w:szCs w:val="20"/>
        </w:rPr>
      </w:pPr>
      <w:r>
        <w:rPr>
          <w:rFonts w:cs="Arial"/>
          <w:b/>
          <w:szCs w:val="20"/>
        </w:rPr>
        <w:t>7</w:t>
      </w:r>
      <w:r w:rsidR="00696188">
        <w:rPr>
          <w:rFonts w:cs="Arial"/>
          <w:b/>
          <w:szCs w:val="20"/>
        </w:rPr>
        <w:t>.</w:t>
      </w:r>
      <w:r w:rsidR="00696188">
        <w:rPr>
          <w:rFonts w:cs="Arial"/>
          <w:b/>
          <w:szCs w:val="20"/>
        </w:rPr>
        <w:tab/>
        <w:t>Report from the Student</w:t>
      </w:r>
      <w:r w:rsidR="0017466D">
        <w:rPr>
          <w:rFonts w:cs="Arial"/>
          <w:b/>
          <w:szCs w:val="20"/>
        </w:rPr>
        <w:t>s</w:t>
      </w:r>
      <w:r w:rsidR="00696188">
        <w:rPr>
          <w:rFonts w:cs="Arial"/>
          <w:b/>
          <w:szCs w:val="20"/>
        </w:rPr>
        <w:t>’</w:t>
      </w:r>
      <w:r w:rsidR="0017466D">
        <w:rPr>
          <w:rFonts w:cs="Arial"/>
          <w:b/>
          <w:szCs w:val="20"/>
        </w:rPr>
        <w:t xml:space="preserve"> Union</w:t>
      </w:r>
    </w:p>
    <w:p w:rsidR="0017466D" w:rsidP="0017466D" w:rsidRDefault="0017466D">
      <w:pPr>
        <w:rPr>
          <w:rFonts w:cs="Arial"/>
          <w:szCs w:val="20"/>
        </w:rPr>
      </w:pPr>
    </w:p>
    <w:p w:rsidR="0017466D" w:rsidP="0017466D" w:rsidRDefault="0017466D">
      <w:pPr>
        <w:rPr>
          <w:rFonts w:cs="Arial"/>
          <w:szCs w:val="20"/>
        </w:rPr>
      </w:pPr>
      <w:r>
        <w:rPr>
          <w:rFonts w:cs="Arial"/>
          <w:szCs w:val="20"/>
        </w:rPr>
        <w:tab/>
      </w:r>
      <w:r w:rsidRPr="002F2485">
        <w:rPr>
          <w:rFonts w:cs="Arial"/>
          <w:szCs w:val="20"/>
          <w:u w:val="single"/>
        </w:rPr>
        <w:t>To receive</w:t>
      </w:r>
      <w:r>
        <w:rPr>
          <w:rFonts w:cs="Arial"/>
          <w:szCs w:val="20"/>
        </w:rPr>
        <w:t>: A</w:t>
      </w:r>
      <w:r w:rsidR="00E244D3">
        <w:rPr>
          <w:rFonts w:cs="Arial"/>
          <w:szCs w:val="20"/>
        </w:rPr>
        <w:t xml:space="preserve"> </w:t>
      </w:r>
      <w:r>
        <w:rPr>
          <w:rFonts w:cs="Arial"/>
          <w:szCs w:val="20"/>
        </w:rPr>
        <w:t>report from the Students’ Union President.</w:t>
      </w:r>
      <w:r w:rsidR="00A67CC5">
        <w:rPr>
          <w:rFonts w:cs="Arial"/>
          <w:szCs w:val="20"/>
        </w:rPr>
        <w:t xml:space="preserve"> </w:t>
      </w:r>
    </w:p>
    <w:p w:rsidRPr="007749A2" w:rsidR="00A67CC5" w:rsidP="007749A2" w:rsidRDefault="008456C8">
      <w:pPr>
        <w:jc w:val="right"/>
        <w:rPr>
          <w:b/>
          <w:szCs w:val="20"/>
        </w:rPr>
      </w:pPr>
      <w:r>
        <w:rPr>
          <w:b/>
          <w:szCs w:val="20"/>
        </w:rPr>
        <w:t>Paper Council/4</w:t>
      </w:r>
      <w:r w:rsidRPr="00075BF7">
        <w:rPr>
          <w:b/>
          <w:szCs w:val="20"/>
        </w:rPr>
        <w:t>/</w:t>
      </w:r>
      <w:r w:rsidR="0023224B">
        <w:rPr>
          <w:b/>
          <w:szCs w:val="20"/>
        </w:rPr>
        <w:t>C</w:t>
      </w:r>
    </w:p>
    <w:p w:rsidRPr="00950D0A" w:rsidR="00466DB1" w:rsidP="00E46DF6" w:rsidRDefault="00466DB1">
      <w:pPr>
        <w:rPr>
          <w:b/>
          <w:color w:val="808080"/>
          <w:sz w:val="28"/>
          <w:szCs w:val="28"/>
        </w:rPr>
      </w:pPr>
      <w:r w:rsidRPr="00950D0A">
        <w:rPr>
          <w:b/>
          <w:color w:val="808080"/>
          <w:sz w:val="28"/>
          <w:szCs w:val="28"/>
        </w:rPr>
        <w:t>Strategy</w:t>
      </w:r>
    </w:p>
    <w:p w:rsidR="00466DB1" w:rsidP="00E46DF6" w:rsidRDefault="00466DB1">
      <w:pPr>
        <w:rPr>
          <w:szCs w:val="20"/>
        </w:rPr>
      </w:pPr>
    </w:p>
    <w:p w:rsidRPr="00466DB1" w:rsidR="00466DB1" w:rsidP="00E46DF6" w:rsidRDefault="007D76E6">
      <w:pPr>
        <w:rPr>
          <w:b/>
          <w:szCs w:val="20"/>
        </w:rPr>
      </w:pPr>
      <w:r>
        <w:rPr>
          <w:b/>
          <w:szCs w:val="20"/>
        </w:rPr>
        <w:t>8</w:t>
      </w:r>
      <w:r w:rsidRPr="00466DB1" w:rsidR="00466DB1">
        <w:rPr>
          <w:b/>
          <w:szCs w:val="20"/>
        </w:rPr>
        <w:t>.</w:t>
      </w:r>
      <w:r w:rsidR="00466DB1">
        <w:rPr>
          <w:b/>
          <w:szCs w:val="20"/>
        </w:rPr>
        <w:tab/>
        <w:t>Key Performance Indicators</w:t>
      </w:r>
    </w:p>
    <w:p w:rsidR="00466DB1" w:rsidP="00E46DF6" w:rsidRDefault="00466DB1">
      <w:pPr>
        <w:rPr>
          <w:szCs w:val="20"/>
        </w:rPr>
      </w:pPr>
    </w:p>
    <w:p w:rsidR="00FF4D97" w:rsidP="0064327D" w:rsidRDefault="00FF4D97">
      <w:pPr>
        <w:ind w:left="720"/>
        <w:rPr>
          <w:color w:val="FF0000"/>
          <w:szCs w:val="20"/>
        </w:rPr>
      </w:pPr>
      <w:r w:rsidRPr="00FF4D97">
        <w:rPr>
          <w:szCs w:val="20"/>
          <w:u w:val="single"/>
        </w:rPr>
        <w:t>To receive and consider</w:t>
      </w:r>
      <w:r>
        <w:rPr>
          <w:szCs w:val="20"/>
        </w:rPr>
        <w:t>:  The Key Performance Indicators (</w:t>
      </w:r>
      <w:r w:rsidR="007749A2">
        <w:rPr>
          <w:szCs w:val="20"/>
        </w:rPr>
        <w:t>Appendix 1</w:t>
      </w:r>
      <w:r>
        <w:rPr>
          <w:szCs w:val="20"/>
        </w:rPr>
        <w:t>).</w:t>
      </w:r>
      <w:r w:rsidR="0064327D">
        <w:rPr>
          <w:szCs w:val="20"/>
        </w:rPr>
        <w:t xml:space="preserve"> </w:t>
      </w:r>
    </w:p>
    <w:p w:rsidR="007749A2" w:rsidP="0064327D" w:rsidRDefault="007749A2">
      <w:pPr>
        <w:ind w:left="720"/>
        <w:rPr>
          <w:b/>
          <w:szCs w:val="20"/>
        </w:rPr>
      </w:pPr>
    </w:p>
    <w:p w:rsidR="003117CE" w:rsidP="0064327D" w:rsidRDefault="003117CE">
      <w:pPr>
        <w:ind w:left="720"/>
        <w:rPr>
          <w:szCs w:val="20"/>
        </w:rPr>
      </w:pPr>
      <w:r w:rsidRPr="0023224B">
        <w:rPr>
          <w:szCs w:val="20"/>
          <w:u w:val="single"/>
        </w:rPr>
        <w:t>To receive for information</w:t>
      </w:r>
      <w:r>
        <w:rPr>
          <w:szCs w:val="20"/>
        </w:rPr>
        <w:t>:</w:t>
      </w:r>
    </w:p>
    <w:p w:rsidR="003117CE" w:rsidP="0064327D" w:rsidRDefault="003117CE">
      <w:pPr>
        <w:ind w:left="720"/>
        <w:rPr>
          <w:szCs w:val="20"/>
        </w:rPr>
      </w:pPr>
    </w:p>
    <w:p w:rsidR="003117CE" w:rsidP="0064327D" w:rsidRDefault="003117CE">
      <w:pPr>
        <w:ind w:left="720"/>
        <w:rPr>
          <w:szCs w:val="20"/>
        </w:rPr>
      </w:pPr>
      <w:r>
        <w:rPr>
          <w:szCs w:val="20"/>
        </w:rPr>
        <w:t>(</w:t>
      </w:r>
      <w:proofErr w:type="spellStart"/>
      <w:r>
        <w:rPr>
          <w:szCs w:val="20"/>
        </w:rPr>
        <w:t>i</w:t>
      </w:r>
      <w:proofErr w:type="spellEnd"/>
      <w:r>
        <w:rPr>
          <w:szCs w:val="20"/>
        </w:rPr>
        <w:t>)</w:t>
      </w:r>
      <w:r>
        <w:rPr>
          <w:szCs w:val="20"/>
        </w:rPr>
        <w:tab/>
      </w:r>
      <w:r w:rsidR="007749A2">
        <w:rPr>
          <w:szCs w:val="20"/>
        </w:rPr>
        <w:t xml:space="preserve">Appendix 2: </w:t>
      </w:r>
      <w:r>
        <w:rPr>
          <w:szCs w:val="20"/>
        </w:rPr>
        <w:t>Operational Plan – December 2018</w:t>
      </w:r>
    </w:p>
    <w:p w:rsidRPr="003117CE" w:rsidR="003117CE" w:rsidP="0064327D" w:rsidRDefault="003117CE">
      <w:pPr>
        <w:ind w:left="720"/>
        <w:rPr>
          <w:szCs w:val="20"/>
        </w:rPr>
      </w:pPr>
      <w:r>
        <w:rPr>
          <w:szCs w:val="20"/>
        </w:rPr>
        <w:t>(ii)</w:t>
      </w:r>
      <w:r>
        <w:rPr>
          <w:szCs w:val="20"/>
        </w:rPr>
        <w:tab/>
      </w:r>
      <w:r w:rsidR="007749A2">
        <w:rPr>
          <w:szCs w:val="20"/>
        </w:rPr>
        <w:t xml:space="preserve">Appendix 3: </w:t>
      </w:r>
      <w:r>
        <w:rPr>
          <w:szCs w:val="20"/>
        </w:rPr>
        <w:t>Monitoring Progress Report – March 2019</w:t>
      </w:r>
    </w:p>
    <w:p w:rsidR="009A44A5" w:rsidP="009A44A5" w:rsidRDefault="009A44A5">
      <w:pPr>
        <w:jc w:val="right"/>
        <w:rPr>
          <w:b/>
          <w:szCs w:val="20"/>
        </w:rPr>
      </w:pPr>
      <w:r>
        <w:rPr>
          <w:b/>
          <w:szCs w:val="20"/>
        </w:rPr>
        <w:t>Paper Council/4</w:t>
      </w:r>
      <w:r w:rsidRPr="00075BF7">
        <w:rPr>
          <w:b/>
          <w:szCs w:val="20"/>
        </w:rPr>
        <w:t>/</w:t>
      </w:r>
      <w:r w:rsidR="007749A2">
        <w:rPr>
          <w:b/>
          <w:szCs w:val="20"/>
        </w:rPr>
        <w:t>D</w:t>
      </w:r>
    </w:p>
    <w:p w:rsidR="00DC4883" w:rsidP="00E46DF6" w:rsidRDefault="00DC4883">
      <w:pPr>
        <w:rPr>
          <w:b/>
          <w:szCs w:val="20"/>
        </w:rPr>
      </w:pPr>
    </w:p>
    <w:p w:rsidR="00DC4883" w:rsidP="00E46DF6" w:rsidRDefault="00DC4883">
      <w:pPr>
        <w:rPr>
          <w:b/>
          <w:szCs w:val="20"/>
        </w:rPr>
      </w:pPr>
    </w:p>
    <w:p w:rsidR="00DC4883" w:rsidP="00E46DF6" w:rsidRDefault="00DC4883">
      <w:pPr>
        <w:rPr>
          <w:b/>
          <w:szCs w:val="20"/>
        </w:rPr>
      </w:pPr>
    </w:p>
    <w:p w:rsidRPr="00466DB1" w:rsidR="00466DB1" w:rsidP="00E46DF6" w:rsidRDefault="007D76E6">
      <w:pPr>
        <w:rPr>
          <w:b/>
          <w:szCs w:val="20"/>
        </w:rPr>
      </w:pPr>
      <w:r>
        <w:rPr>
          <w:b/>
          <w:szCs w:val="20"/>
        </w:rPr>
        <w:lastRenderedPageBreak/>
        <w:t>9</w:t>
      </w:r>
      <w:r w:rsidRPr="00466DB1" w:rsidR="00466DB1">
        <w:rPr>
          <w:b/>
          <w:szCs w:val="20"/>
        </w:rPr>
        <w:t>.</w:t>
      </w:r>
      <w:r w:rsidRPr="00466DB1" w:rsidR="00466DB1">
        <w:rPr>
          <w:b/>
          <w:szCs w:val="20"/>
        </w:rPr>
        <w:tab/>
        <w:t>Brexit</w:t>
      </w:r>
    </w:p>
    <w:p w:rsidR="00466DB1" w:rsidP="00E46DF6" w:rsidRDefault="00466DB1">
      <w:pPr>
        <w:rPr>
          <w:szCs w:val="20"/>
        </w:rPr>
      </w:pPr>
    </w:p>
    <w:p w:rsidRPr="00281007" w:rsidR="00466DB1" w:rsidP="0064327D" w:rsidRDefault="00FF4D97">
      <w:pPr>
        <w:ind w:left="720"/>
        <w:rPr>
          <w:color w:val="FF0000"/>
          <w:szCs w:val="20"/>
        </w:rPr>
      </w:pPr>
      <w:r w:rsidRPr="00FF4D97">
        <w:rPr>
          <w:szCs w:val="20"/>
          <w:u w:val="single"/>
        </w:rPr>
        <w:t>To receive</w:t>
      </w:r>
      <w:r>
        <w:rPr>
          <w:szCs w:val="20"/>
        </w:rPr>
        <w:t xml:space="preserve">: A paper on issues relating to Brexit. </w:t>
      </w:r>
    </w:p>
    <w:p w:rsidR="00466DB1" w:rsidP="00FF4D97" w:rsidRDefault="00FF4D97">
      <w:pPr>
        <w:jc w:val="right"/>
        <w:rPr>
          <w:szCs w:val="20"/>
        </w:rPr>
      </w:pPr>
      <w:r>
        <w:rPr>
          <w:b/>
          <w:szCs w:val="20"/>
        </w:rPr>
        <w:t>Paper Council/4</w:t>
      </w:r>
      <w:r w:rsidRPr="00075BF7">
        <w:rPr>
          <w:b/>
          <w:szCs w:val="20"/>
        </w:rPr>
        <w:t>/</w:t>
      </w:r>
      <w:r w:rsidR="000C4416">
        <w:rPr>
          <w:b/>
          <w:szCs w:val="20"/>
        </w:rPr>
        <w:t>E</w:t>
      </w:r>
    </w:p>
    <w:p w:rsidRPr="004528A0" w:rsidR="00FF4D97" w:rsidP="00E46DF6" w:rsidRDefault="007D76E6">
      <w:pPr>
        <w:rPr>
          <w:b/>
          <w:szCs w:val="20"/>
        </w:rPr>
      </w:pPr>
      <w:r>
        <w:rPr>
          <w:b/>
          <w:szCs w:val="20"/>
        </w:rPr>
        <w:t>10</w:t>
      </w:r>
      <w:r w:rsidRPr="004528A0" w:rsidR="004528A0">
        <w:rPr>
          <w:b/>
          <w:szCs w:val="20"/>
        </w:rPr>
        <w:t>.</w:t>
      </w:r>
      <w:r w:rsidRPr="004528A0" w:rsidR="004528A0">
        <w:rPr>
          <w:b/>
          <w:szCs w:val="20"/>
        </w:rPr>
        <w:tab/>
        <w:t>Council Away Day</w:t>
      </w:r>
    </w:p>
    <w:p w:rsidR="004528A0" w:rsidP="00E46DF6" w:rsidRDefault="004528A0">
      <w:pPr>
        <w:rPr>
          <w:szCs w:val="20"/>
        </w:rPr>
      </w:pPr>
    </w:p>
    <w:p w:rsidR="004528A0" w:rsidP="00281007" w:rsidRDefault="004528A0">
      <w:pPr>
        <w:ind w:left="720"/>
        <w:rPr>
          <w:szCs w:val="20"/>
        </w:rPr>
      </w:pPr>
      <w:r w:rsidRPr="00281007">
        <w:rPr>
          <w:szCs w:val="20"/>
          <w:u w:val="single"/>
        </w:rPr>
        <w:t>To consider</w:t>
      </w:r>
      <w:r w:rsidRPr="00281007" w:rsidR="00281007">
        <w:rPr>
          <w:szCs w:val="20"/>
          <w:u w:val="single"/>
        </w:rPr>
        <w:t xml:space="preserve"> and discuss</w:t>
      </w:r>
      <w:r w:rsidR="00281007">
        <w:rPr>
          <w:szCs w:val="20"/>
        </w:rPr>
        <w:t>:</w:t>
      </w:r>
      <w:r>
        <w:rPr>
          <w:szCs w:val="20"/>
        </w:rPr>
        <w:t xml:space="preserve">  </w:t>
      </w:r>
      <w:r w:rsidR="00281007">
        <w:rPr>
          <w:szCs w:val="20"/>
        </w:rPr>
        <w:t>Proposals for t</w:t>
      </w:r>
      <w:r>
        <w:rPr>
          <w:szCs w:val="20"/>
        </w:rPr>
        <w:t>opics for the Away</w:t>
      </w:r>
      <w:r w:rsidR="00281007">
        <w:rPr>
          <w:szCs w:val="20"/>
        </w:rPr>
        <w:t xml:space="preserve"> Day on 17 May 2019 at the Law Society</w:t>
      </w:r>
      <w:r w:rsidR="000F0416">
        <w:rPr>
          <w:szCs w:val="20"/>
        </w:rPr>
        <w:t>, including</w:t>
      </w:r>
      <w:r>
        <w:rPr>
          <w:szCs w:val="20"/>
        </w:rPr>
        <w:t>:</w:t>
      </w:r>
    </w:p>
    <w:p w:rsidR="004528A0" w:rsidP="00E46DF6" w:rsidRDefault="004528A0">
      <w:pPr>
        <w:rPr>
          <w:szCs w:val="20"/>
        </w:rPr>
      </w:pPr>
    </w:p>
    <w:p w:rsidR="004528A0" w:rsidP="004528A0" w:rsidRDefault="004528A0">
      <w:pPr>
        <w:numPr>
          <w:ilvl w:val="1"/>
          <w:numId w:val="19"/>
        </w:numPr>
        <w:rPr>
          <w:szCs w:val="20"/>
        </w:rPr>
      </w:pPr>
      <w:r>
        <w:rPr>
          <w:szCs w:val="20"/>
        </w:rPr>
        <w:t>Quality Assurance</w:t>
      </w:r>
    </w:p>
    <w:p w:rsidR="004528A0" w:rsidP="004528A0" w:rsidRDefault="004528A0">
      <w:pPr>
        <w:numPr>
          <w:ilvl w:val="1"/>
          <w:numId w:val="19"/>
        </w:numPr>
        <w:rPr>
          <w:szCs w:val="20"/>
        </w:rPr>
      </w:pPr>
      <w:r>
        <w:rPr>
          <w:szCs w:val="20"/>
        </w:rPr>
        <w:t>International</w:t>
      </w:r>
    </w:p>
    <w:p w:rsidR="004528A0" w:rsidP="004528A0" w:rsidRDefault="004528A0">
      <w:pPr>
        <w:numPr>
          <w:ilvl w:val="1"/>
          <w:numId w:val="19"/>
        </w:numPr>
        <w:rPr>
          <w:szCs w:val="20"/>
        </w:rPr>
      </w:pPr>
      <w:r>
        <w:rPr>
          <w:szCs w:val="20"/>
        </w:rPr>
        <w:t>Civic Universities</w:t>
      </w:r>
    </w:p>
    <w:p w:rsidR="004528A0" w:rsidP="004528A0" w:rsidRDefault="004528A0">
      <w:pPr>
        <w:numPr>
          <w:ilvl w:val="1"/>
          <w:numId w:val="19"/>
        </w:numPr>
        <w:rPr>
          <w:szCs w:val="20"/>
        </w:rPr>
      </w:pPr>
      <w:r>
        <w:rPr>
          <w:szCs w:val="20"/>
        </w:rPr>
        <w:t>Augur Review</w:t>
      </w:r>
    </w:p>
    <w:p w:rsidR="004528A0" w:rsidP="004528A0" w:rsidRDefault="004528A0">
      <w:pPr>
        <w:numPr>
          <w:ilvl w:val="1"/>
          <w:numId w:val="19"/>
        </w:numPr>
        <w:rPr>
          <w:szCs w:val="20"/>
        </w:rPr>
      </w:pPr>
      <w:r>
        <w:rPr>
          <w:szCs w:val="20"/>
        </w:rPr>
        <w:t>Risk Appetite</w:t>
      </w:r>
    </w:p>
    <w:p w:rsidR="00E1518F" w:rsidP="004528A0" w:rsidRDefault="00E1518F">
      <w:pPr>
        <w:numPr>
          <w:ilvl w:val="1"/>
          <w:numId w:val="19"/>
        </w:numPr>
        <w:rPr>
          <w:szCs w:val="20"/>
        </w:rPr>
      </w:pPr>
      <w:r>
        <w:rPr>
          <w:szCs w:val="20"/>
        </w:rPr>
        <w:t>Teaching Excellence Framework</w:t>
      </w:r>
    </w:p>
    <w:p w:rsidR="00FF4D97" w:rsidP="00E46DF6" w:rsidRDefault="00FF4D97">
      <w:pPr>
        <w:rPr>
          <w:szCs w:val="20"/>
        </w:rPr>
      </w:pPr>
    </w:p>
    <w:p w:rsidRPr="003620B7" w:rsidR="003B1797" w:rsidP="003B1797" w:rsidRDefault="003B1797">
      <w:pPr>
        <w:rPr>
          <w:rFonts w:cs="Arial"/>
          <w:b/>
          <w:color w:val="808080"/>
          <w:sz w:val="28"/>
          <w:szCs w:val="28"/>
        </w:rPr>
      </w:pPr>
      <w:r w:rsidRPr="003620B7">
        <w:rPr>
          <w:rFonts w:cs="Arial"/>
          <w:b/>
          <w:color w:val="808080"/>
          <w:sz w:val="28"/>
          <w:szCs w:val="28"/>
        </w:rPr>
        <w:t>Reports</w:t>
      </w:r>
    </w:p>
    <w:p w:rsidR="003B1797" w:rsidP="00482291" w:rsidRDefault="003B1797">
      <w:pPr>
        <w:rPr>
          <w:rFonts w:cs="Arial"/>
          <w:szCs w:val="20"/>
        </w:rPr>
      </w:pPr>
    </w:p>
    <w:p w:rsidRPr="00935F4E" w:rsidR="00935F4E" w:rsidP="00482291" w:rsidRDefault="00935F4E">
      <w:pPr>
        <w:rPr>
          <w:rFonts w:cs="Arial"/>
          <w:b/>
          <w:szCs w:val="20"/>
        </w:rPr>
      </w:pPr>
      <w:r w:rsidRPr="00935F4E">
        <w:rPr>
          <w:rFonts w:cs="Arial"/>
          <w:b/>
          <w:szCs w:val="20"/>
        </w:rPr>
        <w:t>1</w:t>
      </w:r>
      <w:r w:rsidR="00581ED6">
        <w:rPr>
          <w:rFonts w:cs="Arial"/>
          <w:b/>
          <w:szCs w:val="20"/>
        </w:rPr>
        <w:t>1</w:t>
      </w:r>
      <w:r w:rsidRPr="00935F4E">
        <w:rPr>
          <w:rFonts w:cs="Arial"/>
          <w:b/>
          <w:szCs w:val="20"/>
        </w:rPr>
        <w:t>.</w:t>
      </w:r>
      <w:r w:rsidRPr="00935F4E">
        <w:rPr>
          <w:rFonts w:cs="Arial"/>
          <w:b/>
          <w:szCs w:val="20"/>
        </w:rPr>
        <w:tab/>
        <w:t>Audit Committee Report</w:t>
      </w:r>
    </w:p>
    <w:p w:rsidR="00935F4E" w:rsidP="00482291" w:rsidRDefault="00935F4E">
      <w:pPr>
        <w:rPr>
          <w:rFonts w:cs="Arial"/>
          <w:szCs w:val="20"/>
        </w:rPr>
      </w:pPr>
    </w:p>
    <w:p w:rsidR="00935F4E" w:rsidP="00935F4E" w:rsidRDefault="00935F4E">
      <w:pPr>
        <w:ind w:left="720"/>
        <w:rPr>
          <w:rFonts w:cs="Arial"/>
          <w:szCs w:val="20"/>
        </w:rPr>
      </w:pPr>
      <w:r w:rsidRPr="00935F4E">
        <w:rPr>
          <w:rFonts w:cs="Arial"/>
          <w:szCs w:val="20"/>
          <w:u w:val="single"/>
        </w:rPr>
        <w:t>To receive and consider</w:t>
      </w:r>
      <w:r>
        <w:rPr>
          <w:rFonts w:cs="Arial"/>
          <w:szCs w:val="20"/>
        </w:rPr>
        <w:t xml:space="preserve">:  A report of the Audit Committee meeting held on 13 February 2019. </w:t>
      </w:r>
    </w:p>
    <w:p w:rsidRPr="0023224B" w:rsidR="00935F4E" w:rsidP="0023224B" w:rsidRDefault="0023224B">
      <w:pPr>
        <w:jc w:val="right"/>
        <w:rPr>
          <w:szCs w:val="20"/>
        </w:rPr>
      </w:pPr>
      <w:r>
        <w:rPr>
          <w:b/>
          <w:szCs w:val="20"/>
        </w:rPr>
        <w:t>Paper Council/4</w:t>
      </w:r>
      <w:r w:rsidRPr="00075BF7">
        <w:rPr>
          <w:b/>
          <w:szCs w:val="20"/>
        </w:rPr>
        <w:t>/</w:t>
      </w:r>
      <w:r w:rsidR="000C4416">
        <w:rPr>
          <w:b/>
          <w:szCs w:val="20"/>
        </w:rPr>
        <w:t>F</w:t>
      </w:r>
    </w:p>
    <w:p w:rsidRPr="00935F4E" w:rsidR="00935F4E" w:rsidP="00482291" w:rsidRDefault="00935F4E">
      <w:pPr>
        <w:rPr>
          <w:rFonts w:cs="Arial"/>
          <w:b/>
          <w:szCs w:val="20"/>
        </w:rPr>
      </w:pPr>
      <w:r w:rsidRPr="00935F4E">
        <w:rPr>
          <w:rFonts w:cs="Arial"/>
          <w:b/>
          <w:szCs w:val="20"/>
        </w:rPr>
        <w:t>1</w:t>
      </w:r>
      <w:r w:rsidR="00581ED6">
        <w:rPr>
          <w:rFonts w:cs="Arial"/>
          <w:b/>
          <w:szCs w:val="20"/>
        </w:rPr>
        <w:t>2</w:t>
      </w:r>
      <w:r w:rsidRPr="00935F4E">
        <w:rPr>
          <w:rFonts w:cs="Arial"/>
          <w:b/>
          <w:szCs w:val="20"/>
        </w:rPr>
        <w:t>.</w:t>
      </w:r>
      <w:r w:rsidRPr="00935F4E">
        <w:rPr>
          <w:rFonts w:cs="Arial"/>
          <w:b/>
          <w:szCs w:val="20"/>
        </w:rPr>
        <w:tab/>
        <w:t>Finance Report</w:t>
      </w:r>
    </w:p>
    <w:p w:rsidR="00935F4E" w:rsidP="00482291" w:rsidRDefault="00935F4E">
      <w:pPr>
        <w:rPr>
          <w:rFonts w:cs="Arial"/>
          <w:szCs w:val="20"/>
        </w:rPr>
      </w:pPr>
    </w:p>
    <w:p w:rsidRPr="00935F4E" w:rsidR="00935F4E" w:rsidP="00482291" w:rsidRDefault="00935F4E">
      <w:pPr>
        <w:rPr>
          <w:rFonts w:cs="Arial"/>
          <w:color w:val="FF0000"/>
          <w:szCs w:val="20"/>
        </w:rPr>
      </w:pPr>
      <w:r>
        <w:rPr>
          <w:rFonts w:cs="Arial"/>
          <w:szCs w:val="20"/>
        </w:rPr>
        <w:tab/>
      </w:r>
      <w:r w:rsidRPr="00935F4E">
        <w:rPr>
          <w:rFonts w:cs="Arial"/>
          <w:szCs w:val="20"/>
          <w:u w:val="single"/>
        </w:rPr>
        <w:t>To receive</w:t>
      </w:r>
      <w:r>
        <w:rPr>
          <w:rFonts w:cs="Arial"/>
          <w:szCs w:val="20"/>
        </w:rPr>
        <w:t xml:space="preserve">:  The management accounts to 31 January 2019. </w:t>
      </w:r>
    </w:p>
    <w:p w:rsidRPr="00FF4D97" w:rsidR="00935F4E" w:rsidP="00935F4E" w:rsidRDefault="00935F4E">
      <w:pPr>
        <w:jc w:val="right"/>
        <w:rPr>
          <w:szCs w:val="20"/>
        </w:rPr>
      </w:pPr>
      <w:r>
        <w:rPr>
          <w:b/>
          <w:szCs w:val="20"/>
        </w:rPr>
        <w:t>Paper Council/4</w:t>
      </w:r>
      <w:r w:rsidRPr="00075BF7">
        <w:rPr>
          <w:b/>
          <w:szCs w:val="20"/>
        </w:rPr>
        <w:t>/</w:t>
      </w:r>
      <w:r w:rsidR="000C4416">
        <w:rPr>
          <w:b/>
          <w:szCs w:val="20"/>
        </w:rPr>
        <w:t>G</w:t>
      </w:r>
    </w:p>
    <w:p w:rsidRPr="00207CC0" w:rsidR="00207CC0" w:rsidRDefault="00834374">
      <w:pPr>
        <w:rPr>
          <w:rFonts w:cs="Arial"/>
          <w:b/>
          <w:szCs w:val="20"/>
        </w:rPr>
      </w:pPr>
      <w:r>
        <w:rPr>
          <w:rFonts w:cs="Arial"/>
          <w:b/>
          <w:szCs w:val="20"/>
        </w:rPr>
        <w:t>1</w:t>
      </w:r>
      <w:r w:rsidR="00581ED6">
        <w:rPr>
          <w:rFonts w:cs="Arial"/>
          <w:b/>
          <w:szCs w:val="20"/>
        </w:rPr>
        <w:t>3</w:t>
      </w:r>
      <w:r w:rsidRPr="00207CC0" w:rsidR="00207CC0">
        <w:rPr>
          <w:rFonts w:cs="Arial"/>
          <w:b/>
          <w:szCs w:val="20"/>
        </w:rPr>
        <w:t>.</w:t>
      </w:r>
      <w:r w:rsidRPr="00207CC0" w:rsidR="00207CC0">
        <w:rPr>
          <w:rFonts w:cs="Arial"/>
          <w:b/>
          <w:szCs w:val="20"/>
        </w:rPr>
        <w:tab/>
        <w:t>Estates Report</w:t>
      </w:r>
    </w:p>
    <w:p w:rsidR="00207CC0" w:rsidRDefault="00207CC0">
      <w:pPr>
        <w:rPr>
          <w:rFonts w:cs="Arial"/>
          <w:szCs w:val="20"/>
        </w:rPr>
      </w:pPr>
    </w:p>
    <w:p w:rsidRPr="00935F4E" w:rsidR="00207CC0" w:rsidP="00935F4E" w:rsidRDefault="00207CC0">
      <w:pPr>
        <w:ind w:left="720"/>
        <w:rPr>
          <w:rFonts w:cs="Arial"/>
          <w:color w:val="FF0000"/>
          <w:szCs w:val="20"/>
        </w:rPr>
      </w:pPr>
      <w:r w:rsidRPr="00207CC0">
        <w:rPr>
          <w:rFonts w:cs="Arial"/>
          <w:szCs w:val="20"/>
          <w:u w:val="single"/>
        </w:rPr>
        <w:t>To receive and consider</w:t>
      </w:r>
      <w:r>
        <w:rPr>
          <w:rFonts w:cs="Arial"/>
          <w:szCs w:val="20"/>
        </w:rPr>
        <w:t>:  A repo</w:t>
      </w:r>
      <w:r w:rsidR="008B277C">
        <w:rPr>
          <w:rFonts w:cs="Arial"/>
          <w:szCs w:val="20"/>
        </w:rPr>
        <w:t>rt from the Director of Estates and Facilities.</w:t>
      </w:r>
    </w:p>
    <w:p w:rsidR="008B277C" w:rsidRDefault="008B277C">
      <w:pPr>
        <w:rPr>
          <w:rFonts w:cs="Arial"/>
          <w:szCs w:val="20"/>
        </w:rPr>
      </w:pPr>
    </w:p>
    <w:p w:rsidR="00BB36FA" w:rsidP="00BB36FA" w:rsidRDefault="00FF4D97">
      <w:pPr>
        <w:jc w:val="right"/>
        <w:rPr>
          <w:b/>
          <w:szCs w:val="20"/>
        </w:rPr>
      </w:pPr>
      <w:r>
        <w:rPr>
          <w:b/>
          <w:szCs w:val="20"/>
        </w:rPr>
        <w:t>Paper Council/4</w:t>
      </w:r>
      <w:r w:rsidRPr="00075BF7" w:rsidR="00BB36FA">
        <w:rPr>
          <w:b/>
          <w:szCs w:val="20"/>
        </w:rPr>
        <w:t>/</w:t>
      </w:r>
      <w:r w:rsidR="000C4416">
        <w:rPr>
          <w:b/>
          <w:szCs w:val="20"/>
        </w:rPr>
        <w:t>H</w:t>
      </w:r>
    </w:p>
    <w:p w:rsidR="003B1797" w:rsidP="003B1797" w:rsidRDefault="003B1797">
      <w:pPr>
        <w:rPr>
          <w:b/>
          <w:szCs w:val="20"/>
        </w:rPr>
      </w:pPr>
      <w:r>
        <w:rPr>
          <w:b/>
          <w:szCs w:val="20"/>
        </w:rPr>
        <w:t>1</w:t>
      </w:r>
      <w:r w:rsidR="00581ED6">
        <w:rPr>
          <w:b/>
          <w:szCs w:val="20"/>
        </w:rPr>
        <w:t>4</w:t>
      </w:r>
      <w:r>
        <w:rPr>
          <w:b/>
          <w:szCs w:val="20"/>
        </w:rPr>
        <w:t>.</w:t>
      </w:r>
      <w:r>
        <w:rPr>
          <w:b/>
          <w:szCs w:val="20"/>
        </w:rPr>
        <w:tab/>
        <w:t>Senate Report</w:t>
      </w:r>
    </w:p>
    <w:p w:rsidR="003B1797" w:rsidP="003B1797" w:rsidRDefault="003B1797">
      <w:pPr>
        <w:rPr>
          <w:b/>
          <w:szCs w:val="20"/>
        </w:rPr>
      </w:pPr>
    </w:p>
    <w:p w:rsidRPr="00935F4E" w:rsidR="00DA4C67" w:rsidP="00935F4E" w:rsidRDefault="003B1797">
      <w:pPr>
        <w:ind w:left="720"/>
        <w:rPr>
          <w:color w:val="FF0000"/>
          <w:szCs w:val="20"/>
        </w:rPr>
      </w:pPr>
      <w:r w:rsidRPr="003B1797">
        <w:rPr>
          <w:szCs w:val="20"/>
          <w:u w:val="single"/>
        </w:rPr>
        <w:t>To receive and consider</w:t>
      </w:r>
      <w:r>
        <w:rPr>
          <w:szCs w:val="20"/>
        </w:rPr>
        <w:t>:  A report of the meeting of Senate held on</w:t>
      </w:r>
      <w:r w:rsidR="00E1518F">
        <w:rPr>
          <w:szCs w:val="20"/>
        </w:rPr>
        <w:t xml:space="preserve"> 26 February 2019</w:t>
      </w:r>
      <w:r>
        <w:rPr>
          <w:szCs w:val="20"/>
        </w:rPr>
        <w:t>.</w:t>
      </w:r>
      <w:r w:rsidR="00935F4E">
        <w:rPr>
          <w:szCs w:val="20"/>
        </w:rPr>
        <w:t xml:space="preserve"> </w:t>
      </w:r>
    </w:p>
    <w:p w:rsidR="003B1797" w:rsidP="00DA4C67" w:rsidRDefault="003B1797">
      <w:pPr>
        <w:rPr>
          <w:szCs w:val="20"/>
        </w:rPr>
      </w:pPr>
    </w:p>
    <w:p w:rsidR="003B1797" w:rsidP="003B1797" w:rsidRDefault="00FF4D97">
      <w:pPr>
        <w:jc w:val="right"/>
        <w:rPr>
          <w:b/>
          <w:szCs w:val="20"/>
        </w:rPr>
      </w:pPr>
      <w:r>
        <w:rPr>
          <w:b/>
          <w:szCs w:val="20"/>
        </w:rPr>
        <w:t>Paper Council/4</w:t>
      </w:r>
      <w:r w:rsidRPr="00075BF7" w:rsidR="003B1797">
        <w:rPr>
          <w:b/>
          <w:szCs w:val="20"/>
        </w:rPr>
        <w:t>/</w:t>
      </w:r>
      <w:r w:rsidR="000C4416">
        <w:rPr>
          <w:b/>
          <w:szCs w:val="20"/>
        </w:rPr>
        <w:t>I</w:t>
      </w:r>
    </w:p>
    <w:p w:rsidRPr="00FF4D97" w:rsidR="0064327D" w:rsidP="0064327D" w:rsidRDefault="0064327D">
      <w:pPr>
        <w:rPr>
          <w:rFonts w:cs="Arial"/>
          <w:b/>
          <w:szCs w:val="20"/>
        </w:rPr>
      </w:pPr>
      <w:r w:rsidRPr="00FF4D97">
        <w:rPr>
          <w:rFonts w:cs="Arial"/>
          <w:b/>
          <w:szCs w:val="20"/>
        </w:rPr>
        <w:t>1</w:t>
      </w:r>
      <w:r w:rsidR="00581ED6">
        <w:rPr>
          <w:rFonts w:cs="Arial"/>
          <w:b/>
          <w:szCs w:val="20"/>
        </w:rPr>
        <w:t>5</w:t>
      </w:r>
      <w:r w:rsidRPr="00FF4D97">
        <w:rPr>
          <w:rFonts w:cs="Arial"/>
          <w:b/>
          <w:szCs w:val="20"/>
        </w:rPr>
        <w:t>.</w:t>
      </w:r>
      <w:r w:rsidRPr="00FF4D97">
        <w:rPr>
          <w:rFonts w:cs="Arial"/>
          <w:b/>
          <w:szCs w:val="20"/>
        </w:rPr>
        <w:tab/>
        <w:t>Health and Safety</w:t>
      </w:r>
    </w:p>
    <w:p w:rsidR="0064327D" w:rsidP="0064327D" w:rsidRDefault="0064327D">
      <w:pPr>
        <w:rPr>
          <w:rFonts w:cs="Arial"/>
          <w:szCs w:val="20"/>
        </w:rPr>
      </w:pPr>
    </w:p>
    <w:p w:rsidRPr="0023224B" w:rsidR="0064327D" w:rsidP="0023224B" w:rsidRDefault="0064327D">
      <w:pPr>
        <w:ind w:left="1440" w:hanging="720"/>
        <w:rPr>
          <w:rFonts w:cs="Arial"/>
          <w:szCs w:val="20"/>
        </w:rPr>
      </w:pPr>
      <w:r>
        <w:rPr>
          <w:rFonts w:cs="Arial"/>
          <w:szCs w:val="20"/>
        </w:rPr>
        <w:t>(</w:t>
      </w:r>
      <w:proofErr w:type="spellStart"/>
      <w:r>
        <w:rPr>
          <w:rFonts w:cs="Arial"/>
          <w:szCs w:val="20"/>
        </w:rPr>
        <w:t>i</w:t>
      </w:r>
      <w:proofErr w:type="spellEnd"/>
      <w:r>
        <w:rPr>
          <w:rFonts w:cs="Arial"/>
          <w:szCs w:val="20"/>
        </w:rPr>
        <w:t>)</w:t>
      </w:r>
      <w:r>
        <w:rPr>
          <w:rFonts w:cs="Arial"/>
          <w:szCs w:val="20"/>
        </w:rPr>
        <w:tab/>
      </w:r>
      <w:r w:rsidRPr="00B963CE" w:rsidR="0023224B">
        <w:rPr>
          <w:rFonts w:cs="Arial"/>
          <w:bCs w:val="0"/>
          <w:szCs w:val="20"/>
          <w:u w:val="single"/>
        </w:rPr>
        <w:t>To receive and consider</w:t>
      </w:r>
      <w:r w:rsidR="0023224B">
        <w:rPr>
          <w:rFonts w:cs="Arial"/>
          <w:bCs w:val="0"/>
          <w:szCs w:val="20"/>
        </w:rPr>
        <w:t>: A r</w:t>
      </w:r>
      <w:r>
        <w:rPr>
          <w:rFonts w:cs="Arial"/>
          <w:szCs w:val="20"/>
        </w:rPr>
        <w:t xml:space="preserve">eport </w:t>
      </w:r>
      <w:r w:rsidR="0023224B">
        <w:rPr>
          <w:rFonts w:cs="Arial"/>
          <w:szCs w:val="20"/>
        </w:rPr>
        <w:t>on the</w:t>
      </w:r>
      <w:r>
        <w:rPr>
          <w:rFonts w:cs="Arial"/>
          <w:szCs w:val="20"/>
        </w:rPr>
        <w:t xml:space="preserve"> Health and Safety Executive</w:t>
      </w:r>
      <w:r w:rsidR="0023224B">
        <w:rPr>
          <w:rFonts w:cs="Arial"/>
          <w:szCs w:val="20"/>
        </w:rPr>
        <w:t xml:space="preserve"> </w:t>
      </w:r>
      <w:r w:rsidR="00A43A2E">
        <w:rPr>
          <w:rFonts w:cs="Arial"/>
          <w:szCs w:val="20"/>
        </w:rPr>
        <w:t>visit and outcome</w:t>
      </w:r>
      <w:r w:rsidR="0023224B">
        <w:rPr>
          <w:rFonts w:cs="Arial"/>
          <w:szCs w:val="20"/>
        </w:rPr>
        <w:t>.</w:t>
      </w:r>
    </w:p>
    <w:p w:rsidR="0064327D" w:rsidP="0064327D" w:rsidRDefault="0064327D">
      <w:pPr>
        <w:jc w:val="right"/>
        <w:rPr>
          <w:rFonts w:cs="Arial"/>
          <w:szCs w:val="20"/>
        </w:rPr>
      </w:pPr>
      <w:r>
        <w:rPr>
          <w:rFonts w:cs="Arial"/>
          <w:b/>
          <w:szCs w:val="20"/>
        </w:rPr>
        <w:t>Paper Council/4/</w:t>
      </w:r>
      <w:r w:rsidR="000C4416">
        <w:rPr>
          <w:rFonts w:cs="Arial"/>
          <w:b/>
          <w:szCs w:val="20"/>
        </w:rPr>
        <w:t>J</w:t>
      </w:r>
    </w:p>
    <w:p w:rsidR="0064327D" w:rsidP="0064327D" w:rsidRDefault="0064327D">
      <w:pPr>
        <w:rPr>
          <w:rFonts w:cs="Arial"/>
          <w:szCs w:val="20"/>
        </w:rPr>
      </w:pPr>
    </w:p>
    <w:p w:rsidRPr="00935F4E" w:rsidR="0064327D" w:rsidP="0064327D" w:rsidRDefault="0064327D">
      <w:pPr>
        <w:ind w:left="1440" w:hanging="720"/>
        <w:rPr>
          <w:rFonts w:cs="Arial"/>
          <w:color w:val="FF0000"/>
          <w:szCs w:val="20"/>
        </w:rPr>
      </w:pPr>
      <w:r w:rsidRPr="0064327D">
        <w:rPr>
          <w:rFonts w:cs="Arial"/>
          <w:szCs w:val="20"/>
        </w:rPr>
        <w:t>(ii)</w:t>
      </w:r>
      <w:r w:rsidRPr="0064327D">
        <w:rPr>
          <w:rFonts w:cs="Arial"/>
          <w:szCs w:val="20"/>
        </w:rPr>
        <w:tab/>
      </w:r>
      <w:r w:rsidRPr="0064327D">
        <w:rPr>
          <w:rFonts w:cs="Arial"/>
          <w:szCs w:val="20"/>
          <w:u w:val="single"/>
        </w:rPr>
        <w:t>To receive and consider</w:t>
      </w:r>
      <w:r w:rsidRPr="0064327D">
        <w:rPr>
          <w:rFonts w:cs="Arial"/>
          <w:szCs w:val="20"/>
        </w:rPr>
        <w:t>:</w:t>
      </w:r>
      <w:r>
        <w:rPr>
          <w:rFonts w:cs="Arial"/>
          <w:szCs w:val="20"/>
        </w:rPr>
        <w:t xml:space="preserve">  A report from the Safety Management Committee following its meetings on 29 November 2018 and 20 February 2019.</w:t>
      </w:r>
      <w:r w:rsidR="00935F4E">
        <w:rPr>
          <w:rFonts w:cs="Arial"/>
          <w:szCs w:val="20"/>
        </w:rPr>
        <w:t xml:space="preserve"> </w:t>
      </w:r>
    </w:p>
    <w:p w:rsidR="0064327D" w:rsidP="0064327D" w:rsidRDefault="0064327D">
      <w:pPr>
        <w:ind w:left="1440" w:hanging="720"/>
        <w:rPr>
          <w:rFonts w:cs="Arial"/>
          <w:szCs w:val="20"/>
        </w:rPr>
      </w:pPr>
    </w:p>
    <w:p w:rsidR="0064327D" w:rsidP="0064327D" w:rsidRDefault="0064327D">
      <w:pPr>
        <w:jc w:val="right"/>
        <w:rPr>
          <w:rFonts w:cs="Arial"/>
          <w:szCs w:val="20"/>
        </w:rPr>
      </w:pPr>
      <w:r>
        <w:rPr>
          <w:b/>
          <w:szCs w:val="20"/>
        </w:rPr>
        <w:t>Paper Council/4</w:t>
      </w:r>
      <w:r w:rsidRPr="00075BF7">
        <w:rPr>
          <w:b/>
          <w:szCs w:val="20"/>
        </w:rPr>
        <w:t>/</w:t>
      </w:r>
      <w:r w:rsidR="000C4416">
        <w:rPr>
          <w:b/>
          <w:szCs w:val="20"/>
        </w:rPr>
        <w:t>K</w:t>
      </w:r>
    </w:p>
    <w:p w:rsidR="0023224B" w:rsidP="0023224B" w:rsidRDefault="0023224B">
      <w:pPr>
        <w:rPr>
          <w:b/>
          <w:bCs w:val="0"/>
        </w:rPr>
      </w:pPr>
      <w:r>
        <w:rPr>
          <w:b/>
          <w:szCs w:val="20"/>
        </w:rPr>
        <w:t>16.</w:t>
      </w:r>
      <w:r>
        <w:rPr>
          <w:b/>
          <w:szCs w:val="20"/>
        </w:rPr>
        <w:tab/>
      </w:r>
      <w:r>
        <w:rPr>
          <w:b/>
          <w:bCs w:val="0"/>
        </w:rPr>
        <w:t>CUC Review of HE Code of Governance</w:t>
      </w:r>
    </w:p>
    <w:p w:rsidRPr="00E62B22" w:rsidR="0023224B" w:rsidP="0023224B" w:rsidRDefault="0023224B">
      <w:pPr>
        <w:rPr>
          <w:bCs w:val="0"/>
        </w:rPr>
      </w:pPr>
    </w:p>
    <w:p w:rsidRPr="00E62B22" w:rsidR="00E62B22" w:rsidP="00E62B22" w:rsidRDefault="00E62B22">
      <w:pPr>
        <w:ind w:left="720"/>
        <w:rPr>
          <w:bCs w:val="0"/>
          <w:u w:val="single"/>
        </w:rPr>
      </w:pPr>
      <w:r w:rsidRPr="00E62B22">
        <w:rPr>
          <w:bCs w:val="0"/>
          <w:u w:val="single"/>
        </w:rPr>
        <w:t>To receive</w:t>
      </w:r>
      <w:r w:rsidRPr="00E62B22">
        <w:rPr>
          <w:bCs w:val="0"/>
        </w:rPr>
        <w:t xml:space="preserve">: </w:t>
      </w:r>
      <w:r>
        <w:rPr>
          <w:bCs w:val="0"/>
        </w:rPr>
        <w:t>The call for evidence in relation to the CUC Review of the HE Code of Governance.</w:t>
      </w:r>
    </w:p>
    <w:p w:rsidRPr="00E62B22" w:rsidR="0023224B" w:rsidP="00E62B22" w:rsidRDefault="00E62B22">
      <w:pPr>
        <w:jc w:val="right"/>
        <w:rPr>
          <w:rFonts w:cs="Arial"/>
          <w:szCs w:val="20"/>
        </w:rPr>
      </w:pPr>
      <w:r>
        <w:rPr>
          <w:b/>
          <w:szCs w:val="20"/>
        </w:rPr>
        <w:t>Paper Council/4</w:t>
      </w:r>
      <w:r w:rsidRPr="00075BF7">
        <w:rPr>
          <w:b/>
          <w:szCs w:val="20"/>
        </w:rPr>
        <w:t>/</w:t>
      </w:r>
      <w:r w:rsidR="000C4416">
        <w:rPr>
          <w:b/>
          <w:szCs w:val="20"/>
        </w:rPr>
        <w:t>L</w:t>
      </w:r>
    </w:p>
    <w:p w:rsidR="0064327D" w:rsidP="0064327D" w:rsidRDefault="0064327D">
      <w:pPr>
        <w:rPr>
          <w:b/>
          <w:szCs w:val="20"/>
        </w:rPr>
      </w:pPr>
      <w:r w:rsidRPr="00917484">
        <w:rPr>
          <w:b/>
          <w:szCs w:val="20"/>
        </w:rPr>
        <w:t>*1</w:t>
      </w:r>
      <w:r w:rsidRPr="00917484" w:rsidR="0023224B">
        <w:rPr>
          <w:b/>
          <w:szCs w:val="20"/>
        </w:rPr>
        <w:t>7</w:t>
      </w:r>
      <w:r w:rsidRPr="00917484">
        <w:rPr>
          <w:b/>
          <w:szCs w:val="20"/>
        </w:rPr>
        <w:t>.</w:t>
      </w:r>
      <w:r w:rsidRPr="00917484">
        <w:rPr>
          <w:b/>
          <w:szCs w:val="20"/>
        </w:rPr>
        <w:tab/>
        <w:t>Teaching Excellence Framework</w:t>
      </w:r>
    </w:p>
    <w:p w:rsidR="0064327D" w:rsidP="0064327D" w:rsidRDefault="0064327D">
      <w:pPr>
        <w:rPr>
          <w:b/>
          <w:szCs w:val="20"/>
        </w:rPr>
      </w:pPr>
    </w:p>
    <w:p w:rsidRPr="00E1518F" w:rsidR="0064327D" w:rsidP="00E1518F" w:rsidRDefault="0064327D">
      <w:pPr>
        <w:ind w:left="720"/>
        <w:rPr>
          <w:color w:val="FF0000"/>
          <w:szCs w:val="20"/>
        </w:rPr>
      </w:pPr>
      <w:r w:rsidRPr="0064327D">
        <w:rPr>
          <w:szCs w:val="20"/>
          <w:u w:val="single"/>
        </w:rPr>
        <w:t>To receive</w:t>
      </w:r>
      <w:r>
        <w:rPr>
          <w:szCs w:val="20"/>
        </w:rPr>
        <w:t>:  A copy of the response to the Teaching Excellence Framework</w:t>
      </w:r>
      <w:r w:rsidR="0023224B">
        <w:rPr>
          <w:szCs w:val="20"/>
        </w:rPr>
        <w:t xml:space="preserve"> consultation</w:t>
      </w:r>
      <w:r>
        <w:rPr>
          <w:szCs w:val="20"/>
        </w:rPr>
        <w:t>.</w:t>
      </w:r>
      <w:r w:rsidR="00E1518F">
        <w:rPr>
          <w:szCs w:val="20"/>
        </w:rPr>
        <w:t xml:space="preserve"> </w:t>
      </w:r>
    </w:p>
    <w:p w:rsidR="0064327D" w:rsidP="0064327D" w:rsidRDefault="0064327D">
      <w:pPr>
        <w:rPr>
          <w:szCs w:val="20"/>
        </w:rPr>
      </w:pPr>
    </w:p>
    <w:p w:rsidRPr="0064327D" w:rsidR="0064327D" w:rsidP="0064327D" w:rsidRDefault="0064327D">
      <w:pPr>
        <w:jc w:val="right"/>
        <w:rPr>
          <w:szCs w:val="20"/>
        </w:rPr>
      </w:pPr>
      <w:r>
        <w:rPr>
          <w:b/>
          <w:szCs w:val="20"/>
        </w:rPr>
        <w:t>Paper Council/4</w:t>
      </w:r>
      <w:r w:rsidRPr="00075BF7">
        <w:rPr>
          <w:b/>
          <w:szCs w:val="20"/>
        </w:rPr>
        <w:t>/</w:t>
      </w:r>
      <w:r w:rsidR="000C4416">
        <w:rPr>
          <w:b/>
          <w:szCs w:val="20"/>
        </w:rPr>
        <w:t>M</w:t>
      </w:r>
    </w:p>
    <w:p w:rsidR="00DC4883" w:rsidP="00CB6B49" w:rsidRDefault="00DC4883">
      <w:pPr>
        <w:rPr>
          <w:rFonts w:cs="Arial"/>
          <w:b/>
          <w:color w:val="7F7F7F"/>
          <w:sz w:val="28"/>
          <w:szCs w:val="28"/>
        </w:rPr>
      </w:pPr>
    </w:p>
    <w:p w:rsidR="00DC4883" w:rsidP="00CB6B49" w:rsidRDefault="00DC4883">
      <w:pPr>
        <w:rPr>
          <w:rFonts w:cs="Arial"/>
          <w:b/>
          <w:color w:val="7F7F7F"/>
          <w:sz w:val="28"/>
          <w:szCs w:val="28"/>
        </w:rPr>
      </w:pPr>
    </w:p>
    <w:p w:rsidR="00DC4883" w:rsidP="00CB6B49" w:rsidRDefault="00DC4883">
      <w:pPr>
        <w:rPr>
          <w:rFonts w:cs="Arial"/>
          <w:b/>
          <w:color w:val="7F7F7F"/>
          <w:sz w:val="28"/>
          <w:szCs w:val="28"/>
        </w:rPr>
      </w:pPr>
    </w:p>
    <w:p w:rsidR="00DC4883" w:rsidP="00CB6B49" w:rsidRDefault="00DC4883">
      <w:pPr>
        <w:rPr>
          <w:rFonts w:cs="Arial"/>
          <w:b/>
          <w:color w:val="7F7F7F"/>
          <w:sz w:val="28"/>
          <w:szCs w:val="28"/>
        </w:rPr>
      </w:pPr>
    </w:p>
    <w:p w:rsidRPr="003620B7" w:rsidR="00CB6B49" w:rsidP="00CB6B49" w:rsidRDefault="00CB6B49">
      <w:pPr>
        <w:rPr>
          <w:b/>
          <w:color w:val="7F7F7F"/>
          <w:sz w:val="28"/>
          <w:szCs w:val="28"/>
        </w:rPr>
      </w:pPr>
      <w:r w:rsidRPr="003620B7">
        <w:rPr>
          <w:rFonts w:cs="Arial"/>
          <w:b/>
          <w:color w:val="7F7F7F"/>
          <w:sz w:val="28"/>
          <w:szCs w:val="28"/>
        </w:rPr>
        <w:lastRenderedPageBreak/>
        <w:t>Matters for Report</w:t>
      </w:r>
    </w:p>
    <w:p w:rsidR="00F76B36" w:rsidRDefault="00F76B36">
      <w:pPr>
        <w:rPr>
          <w:rFonts w:cs="Arial"/>
          <w:szCs w:val="20"/>
        </w:rPr>
      </w:pPr>
    </w:p>
    <w:p w:rsidRPr="000D7C6A" w:rsidR="00B33935" w:rsidP="004D4684" w:rsidRDefault="00B266A6">
      <w:pPr>
        <w:rPr>
          <w:rFonts w:cs="Arial"/>
          <w:b/>
          <w:szCs w:val="20"/>
        </w:rPr>
      </w:pPr>
      <w:r>
        <w:rPr>
          <w:rFonts w:cs="Arial"/>
          <w:b/>
          <w:szCs w:val="20"/>
        </w:rPr>
        <w:t>*1</w:t>
      </w:r>
      <w:r w:rsidR="0023224B">
        <w:rPr>
          <w:rFonts w:cs="Arial"/>
          <w:b/>
          <w:szCs w:val="20"/>
        </w:rPr>
        <w:t>9</w:t>
      </w:r>
      <w:r w:rsidRPr="000D7C6A" w:rsidR="00B33935">
        <w:rPr>
          <w:rFonts w:cs="Arial"/>
          <w:b/>
          <w:szCs w:val="20"/>
        </w:rPr>
        <w:t>.</w:t>
      </w:r>
      <w:r w:rsidRPr="000D7C6A" w:rsidR="00B33935">
        <w:rPr>
          <w:rFonts w:cs="Arial"/>
          <w:b/>
          <w:szCs w:val="20"/>
        </w:rPr>
        <w:tab/>
      </w:r>
      <w:proofErr w:type="spellStart"/>
      <w:r w:rsidR="00C6551A">
        <w:rPr>
          <w:rFonts w:cs="Arial"/>
          <w:b/>
          <w:szCs w:val="20"/>
        </w:rPr>
        <w:t>OfS</w:t>
      </w:r>
      <w:proofErr w:type="spellEnd"/>
      <w:r w:rsidRPr="000D7C6A" w:rsidR="00B33935">
        <w:rPr>
          <w:rFonts w:cs="Arial"/>
          <w:b/>
          <w:szCs w:val="20"/>
        </w:rPr>
        <w:t xml:space="preserve"> Letters and Consultations and other External Consultation</w:t>
      </w:r>
      <w:r w:rsidR="00B33935">
        <w:rPr>
          <w:rFonts w:cs="Arial"/>
          <w:b/>
          <w:szCs w:val="20"/>
        </w:rPr>
        <w:t>s</w:t>
      </w:r>
      <w:r w:rsidRPr="000D7C6A" w:rsidR="00B33935">
        <w:rPr>
          <w:rFonts w:cs="Arial"/>
          <w:b/>
          <w:szCs w:val="20"/>
        </w:rPr>
        <w:t xml:space="preserve"> for Information</w:t>
      </w:r>
    </w:p>
    <w:p w:rsidRPr="000D7C6A" w:rsidR="00B33935" w:rsidP="00B33935" w:rsidRDefault="00B33935">
      <w:pPr>
        <w:rPr>
          <w:rFonts w:cs="Arial"/>
          <w:szCs w:val="20"/>
        </w:rPr>
      </w:pPr>
    </w:p>
    <w:p w:rsidRPr="000D7C6A" w:rsidR="00B33935" w:rsidP="00B33935" w:rsidRDefault="00B33935">
      <w:pPr>
        <w:ind w:left="720"/>
        <w:rPr>
          <w:rFonts w:cs="Arial"/>
          <w:szCs w:val="20"/>
        </w:rPr>
      </w:pPr>
      <w:r w:rsidRPr="000D7C6A">
        <w:rPr>
          <w:rFonts w:cs="Arial"/>
          <w:szCs w:val="20"/>
          <w:u w:val="single"/>
        </w:rPr>
        <w:t xml:space="preserve">To </w:t>
      </w:r>
      <w:r>
        <w:rPr>
          <w:rFonts w:cs="Arial"/>
          <w:szCs w:val="20"/>
          <w:u w:val="single"/>
        </w:rPr>
        <w:t>receive</w:t>
      </w:r>
      <w:r w:rsidRPr="000D7C6A">
        <w:rPr>
          <w:rFonts w:cs="Arial"/>
          <w:szCs w:val="20"/>
        </w:rPr>
        <w:t xml:space="preserve">:  A report on </w:t>
      </w:r>
      <w:proofErr w:type="spellStart"/>
      <w:r w:rsidR="00C6551A">
        <w:rPr>
          <w:rFonts w:cs="Arial"/>
          <w:szCs w:val="20"/>
        </w:rPr>
        <w:t>OfS</w:t>
      </w:r>
      <w:proofErr w:type="spellEnd"/>
      <w:r w:rsidRPr="000D7C6A">
        <w:rPr>
          <w:rFonts w:cs="Arial"/>
          <w:szCs w:val="20"/>
        </w:rPr>
        <w:t xml:space="preserve"> letters and consultations and other external consultations, with responses to date.</w:t>
      </w:r>
    </w:p>
    <w:p w:rsidR="00935F4E" w:rsidP="00E62B22" w:rsidRDefault="00B33935">
      <w:pPr>
        <w:jc w:val="right"/>
        <w:rPr>
          <w:rFonts w:cs="Arial"/>
          <w:b/>
          <w:bCs w:val="0"/>
          <w:szCs w:val="20"/>
        </w:rPr>
      </w:pPr>
      <w:r>
        <w:rPr>
          <w:rFonts w:cs="Arial"/>
          <w:b/>
          <w:bCs w:val="0"/>
          <w:szCs w:val="20"/>
        </w:rPr>
        <w:t>Paper Council/</w:t>
      </w:r>
      <w:r w:rsidR="000F0416">
        <w:rPr>
          <w:rFonts w:cs="Arial"/>
          <w:b/>
          <w:bCs w:val="0"/>
          <w:szCs w:val="20"/>
        </w:rPr>
        <w:t>4</w:t>
      </w:r>
      <w:r w:rsidR="00C80F7F">
        <w:rPr>
          <w:rFonts w:cs="Arial"/>
          <w:b/>
          <w:bCs w:val="0"/>
          <w:szCs w:val="20"/>
        </w:rPr>
        <w:t>/</w:t>
      </w:r>
      <w:r w:rsidR="000C4416">
        <w:rPr>
          <w:rFonts w:cs="Arial"/>
          <w:b/>
          <w:bCs w:val="0"/>
          <w:szCs w:val="20"/>
        </w:rPr>
        <w:t>N</w:t>
      </w:r>
    </w:p>
    <w:p w:rsidRPr="000D7C6A" w:rsidR="00D461E7" w:rsidRDefault="000D2FC4">
      <w:pPr>
        <w:rPr>
          <w:rFonts w:cs="Arial"/>
          <w:b/>
          <w:bCs w:val="0"/>
          <w:szCs w:val="20"/>
        </w:rPr>
      </w:pPr>
      <w:r>
        <w:rPr>
          <w:rFonts w:cs="Arial"/>
          <w:b/>
          <w:bCs w:val="0"/>
          <w:szCs w:val="20"/>
        </w:rPr>
        <w:t>*</w:t>
      </w:r>
      <w:r w:rsidR="0023224B">
        <w:rPr>
          <w:rFonts w:cs="Arial"/>
          <w:b/>
          <w:bCs w:val="0"/>
          <w:szCs w:val="20"/>
        </w:rPr>
        <w:t>20</w:t>
      </w:r>
      <w:r w:rsidRPr="000D7C6A" w:rsidR="00D461E7">
        <w:rPr>
          <w:rFonts w:cs="Arial"/>
          <w:b/>
          <w:bCs w:val="0"/>
          <w:szCs w:val="20"/>
        </w:rPr>
        <w:t>.</w:t>
      </w:r>
      <w:r w:rsidRPr="000D7C6A" w:rsidR="00D461E7">
        <w:rPr>
          <w:rFonts w:cs="Arial"/>
          <w:b/>
          <w:bCs w:val="0"/>
          <w:szCs w:val="20"/>
        </w:rPr>
        <w:tab/>
        <w:t>Minutes of Meetings</w:t>
      </w:r>
    </w:p>
    <w:p w:rsidRPr="000D7C6A" w:rsidR="00D461E7" w:rsidRDefault="00D461E7">
      <w:pPr>
        <w:rPr>
          <w:rFonts w:cs="Arial"/>
          <w:szCs w:val="20"/>
        </w:rPr>
      </w:pPr>
    </w:p>
    <w:tbl>
      <w:tblPr>
        <w:tblW w:w="771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7"/>
        <w:gridCol w:w="2399"/>
        <w:gridCol w:w="2335"/>
      </w:tblGrid>
      <w:tr w:rsidRPr="000D7C6A" w:rsidR="00D01B5B" w:rsidTr="00D01B5B">
        <w:trPr>
          <w:tblHeader/>
        </w:trPr>
        <w:tc>
          <w:tcPr>
            <w:tcW w:w="2977" w:type="dxa"/>
            <w:shd w:val="clear" w:color="auto" w:fill="99CCFF"/>
          </w:tcPr>
          <w:p w:rsidRPr="000D7C6A" w:rsidR="00D01B5B" w:rsidRDefault="00D01B5B">
            <w:pPr>
              <w:rPr>
                <w:rFonts w:cs="Arial"/>
                <w:b/>
                <w:szCs w:val="20"/>
              </w:rPr>
            </w:pPr>
            <w:r w:rsidRPr="000D7C6A">
              <w:rPr>
                <w:rFonts w:cs="Arial"/>
                <w:b/>
                <w:szCs w:val="20"/>
              </w:rPr>
              <w:t>Committee</w:t>
            </w:r>
          </w:p>
        </w:tc>
        <w:tc>
          <w:tcPr>
            <w:tcW w:w="2399" w:type="dxa"/>
            <w:shd w:val="clear" w:color="auto" w:fill="99CCFF"/>
          </w:tcPr>
          <w:p w:rsidRPr="000D7C6A" w:rsidR="00D01B5B" w:rsidRDefault="00D01B5B">
            <w:pPr>
              <w:rPr>
                <w:rFonts w:cs="Arial"/>
                <w:b/>
                <w:szCs w:val="20"/>
              </w:rPr>
            </w:pPr>
            <w:r w:rsidRPr="000D7C6A">
              <w:rPr>
                <w:rFonts w:cs="Arial"/>
                <w:b/>
                <w:szCs w:val="20"/>
              </w:rPr>
              <w:t>Date of Meeting</w:t>
            </w:r>
          </w:p>
        </w:tc>
        <w:tc>
          <w:tcPr>
            <w:tcW w:w="2335" w:type="dxa"/>
            <w:shd w:val="clear" w:color="auto" w:fill="99CCFF"/>
          </w:tcPr>
          <w:p w:rsidRPr="000D7C6A" w:rsidR="00D01B5B" w:rsidP="00AB4BC3" w:rsidRDefault="00D01B5B">
            <w:pPr>
              <w:rPr>
                <w:rFonts w:cs="Arial"/>
                <w:b/>
                <w:szCs w:val="20"/>
              </w:rPr>
            </w:pPr>
          </w:p>
        </w:tc>
      </w:tr>
      <w:tr w:rsidRPr="008B01E4" w:rsidR="00D01B5B" w:rsidTr="00D01B5B">
        <w:tc>
          <w:tcPr>
            <w:tcW w:w="2977" w:type="dxa"/>
          </w:tcPr>
          <w:p w:rsidRPr="008B01E4" w:rsidR="00D01B5B" w:rsidRDefault="00D01B5B">
            <w:pPr>
              <w:rPr>
                <w:rFonts w:cs="Arial"/>
                <w:sz w:val="18"/>
                <w:szCs w:val="18"/>
              </w:rPr>
            </w:pPr>
            <w:r w:rsidRPr="008B01E4">
              <w:rPr>
                <w:rFonts w:cs="Arial"/>
                <w:sz w:val="18"/>
                <w:szCs w:val="18"/>
              </w:rPr>
              <w:t>Audit Committee</w:t>
            </w:r>
          </w:p>
        </w:tc>
        <w:tc>
          <w:tcPr>
            <w:tcW w:w="2399" w:type="dxa"/>
          </w:tcPr>
          <w:p w:rsidRPr="008B01E4" w:rsidR="00D01B5B" w:rsidP="00207CC0" w:rsidRDefault="00FF4D97">
            <w:pPr>
              <w:rPr>
                <w:rFonts w:cs="Arial"/>
                <w:sz w:val="18"/>
                <w:szCs w:val="18"/>
              </w:rPr>
            </w:pPr>
            <w:r>
              <w:rPr>
                <w:rFonts w:cs="Arial"/>
                <w:sz w:val="18"/>
                <w:szCs w:val="18"/>
              </w:rPr>
              <w:t>13 February 2019</w:t>
            </w:r>
          </w:p>
        </w:tc>
        <w:tc>
          <w:tcPr>
            <w:tcW w:w="2335" w:type="dxa"/>
          </w:tcPr>
          <w:p w:rsidRPr="008B01E4" w:rsidR="00D01B5B" w:rsidP="00AB4BC3" w:rsidRDefault="00172233">
            <w:pPr>
              <w:rPr>
                <w:rFonts w:cs="Arial"/>
                <w:sz w:val="18"/>
                <w:szCs w:val="18"/>
              </w:rPr>
            </w:pPr>
            <w:r>
              <w:rPr>
                <w:rFonts w:cs="Arial"/>
                <w:sz w:val="18"/>
                <w:szCs w:val="18"/>
              </w:rPr>
              <w:t>s.trubshaw@sgul.ac.uk</w:t>
            </w:r>
          </w:p>
        </w:tc>
      </w:tr>
      <w:tr w:rsidRPr="008B01E4" w:rsidR="00D01B5B" w:rsidTr="00D01B5B">
        <w:tc>
          <w:tcPr>
            <w:tcW w:w="2977" w:type="dxa"/>
          </w:tcPr>
          <w:p w:rsidRPr="008B01E4" w:rsidR="00D01B5B" w:rsidRDefault="00D01B5B">
            <w:pPr>
              <w:rPr>
                <w:rFonts w:cs="Arial"/>
                <w:sz w:val="18"/>
                <w:szCs w:val="18"/>
              </w:rPr>
            </w:pPr>
            <w:r w:rsidRPr="008B01E4">
              <w:rPr>
                <w:rFonts w:cs="Arial"/>
                <w:sz w:val="18"/>
                <w:szCs w:val="18"/>
              </w:rPr>
              <w:t xml:space="preserve">Risk Management </w:t>
            </w:r>
            <w:r>
              <w:rPr>
                <w:rFonts w:cs="Arial"/>
                <w:sz w:val="18"/>
                <w:szCs w:val="18"/>
              </w:rPr>
              <w:t xml:space="preserve">&amp; Efficiency </w:t>
            </w:r>
            <w:r w:rsidRPr="008B01E4">
              <w:rPr>
                <w:rFonts w:cs="Arial"/>
                <w:sz w:val="18"/>
                <w:szCs w:val="18"/>
              </w:rPr>
              <w:t>Committee</w:t>
            </w:r>
          </w:p>
        </w:tc>
        <w:tc>
          <w:tcPr>
            <w:tcW w:w="2399" w:type="dxa"/>
          </w:tcPr>
          <w:p w:rsidRPr="008B01E4" w:rsidR="00D01B5B" w:rsidRDefault="00EF0C09">
            <w:pPr>
              <w:rPr>
                <w:rFonts w:cs="Arial"/>
                <w:sz w:val="18"/>
                <w:szCs w:val="18"/>
              </w:rPr>
            </w:pPr>
            <w:r>
              <w:rPr>
                <w:rFonts w:cs="Arial"/>
                <w:sz w:val="18"/>
                <w:szCs w:val="18"/>
              </w:rPr>
              <w:t>30 January 2019</w:t>
            </w:r>
          </w:p>
        </w:tc>
        <w:tc>
          <w:tcPr>
            <w:tcW w:w="2335" w:type="dxa"/>
          </w:tcPr>
          <w:p w:rsidRPr="008B01E4" w:rsidR="00D01B5B" w:rsidP="00AB4BC3" w:rsidRDefault="00172233">
            <w:pPr>
              <w:rPr>
                <w:rFonts w:cs="Arial"/>
                <w:sz w:val="18"/>
                <w:szCs w:val="18"/>
              </w:rPr>
            </w:pPr>
            <w:r>
              <w:rPr>
                <w:rFonts w:cs="Arial"/>
                <w:sz w:val="18"/>
                <w:szCs w:val="18"/>
              </w:rPr>
              <w:t>s.durkin@sgul.ac.uk</w:t>
            </w:r>
          </w:p>
        </w:tc>
      </w:tr>
      <w:tr w:rsidRPr="008B01E4" w:rsidR="00D01B5B" w:rsidTr="00D01B5B">
        <w:tc>
          <w:tcPr>
            <w:tcW w:w="2977" w:type="dxa"/>
          </w:tcPr>
          <w:p w:rsidRPr="008B01E4" w:rsidR="00D01B5B" w:rsidRDefault="00D01B5B">
            <w:pPr>
              <w:rPr>
                <w:rFonts w:cs="Arial"/>
                <w:sz w:val="18"/>
                <w:szCs w:val="18"/>
              </w:rPr>
            </w:pPr>
            <w:r w:rsidRPr="008B01E4">
              <w:rPr>
                <w:rFonts w:cs="Arial"/>
                <w:sz w:val="18"/>
                <w:szCs w:val="18"/>
              </w:rPr>
              <w:t>Finance Committee</w:t>
            </w:r>
          </w:p>
        </w:tc>
        <w:tc>
          <w:tcPr>
            <w:tcW w:w="2399" w:type="dxa"/>
          </w:tcPr>
          <w:p w:rsidRPr="00D01B5B" w:rsidR="00FD03BA" w:rsidP="00F21E19" w:rsidRDefault="00EF0C09">
            <w:pPr>
              <w:rPr>
                <w:rFonts w:cs="Arial"/>
                <w:sz w:val="18"/>
                <w:szCs w:val="18"/>
              </w:rPr>
            </w:pPr>
            <w:r>
              <w:rPr>
                <w:rFonts w:cs="Arial"/>
                <w:sz w:val="18"/>
                <w:szCs w:val="18"/>
              </w:rPr>
              <w:t>23</w:t>
            </w:r>
            <w:r w:rsidR="00F21E19">
              <w:rPr>
                <w:rFonts w:cs="Arial"/>
                <w:sz w:val="18"/>
                <w:szCs w:val="18"/>
              </w:rPr>
              <w:t xml:space="preserve"> January </w:t>
            </w:r>
            <w:r w:rsidR="006375F3">
              <w:rPr>
                <w:rFonts w:cs="Arial"/>
                <w:sz w:val="18"/>
                <w:szCs w:val="18"/>
              </w:rPr>
              <w:t>201</w:t>
            </w:r>
            <w:r>
              <w:rPr>
                <w:rFonts w:cs="Arial"/>
                <w:sz w:val="18"/>
                <w:szCs w:val="18"/>
              </w:rPr>
              <w:t>9</w:t>
            </w:r>
          </w:p>
        </w:tc>
        <w:tc>
          <w:tcPr>
            <w:tcW w:w="2335" w:type="dxa"/>
          </w:tcPr>
          <w:p w:rsidRPr="000038D5" w:rsidR="00D01B5B" w:rsidP="00B266A6" w:rsidRDefault="001626A6">
            <w:pPr>
              <w:rPr>
                <w:rFonts w:cs="Arial"/>
                <w:sz w:val="18"/>
                <w:szCs w:val="18"/>
              </w:rPr>
            </w:pPr>
            <w:r>
              <w:rPr>
                <w:rFonts w:cs="Arial"/>
                <w:sz w:val="18"/>
                <w:szCs w:val="18"/>
              </w:rPr>
              <w:t>s.marshall@sgul.ac.uk</w:t>
            </w:r>
          </w:p>
        </w:tc>
      </w:tr>
      <w:tr w:rsidRPr="008B01E4" w:rsidR="00D01B5B" w:rsidTr="00D01B5B">
        <w:tc>
          <w:tcPr>
            <w:tcW w:w="2977" w:type="dxa"/>
          </w:tcPr>
          <w:p w:rsidRPr="008B01E4" w:rsidR="00D01B5B" w:rsidRDefault="00EF0C09">
            <w:pPr>
              <w:rPr>
                <w:rFonts w:cs="Arial"/>
                <w:sz w:val="18"/>
                <w:szCs w:val="18"/>
              </w:rPr>
            </w:pPr>
            <w:r>
              <w:rPr>
                <w:rFonts w:cs="Arial"/>
                <w:sz w:val="18"/>
                <w:szCs w:val="18"/>
              </w:rPr>
              <w:t>Executive Board</w:t>
            </w:r>
          </w:p>
        </w:tc>
        <w:tc>
          <w:tcPr>
            <w:tcW w:w="2399" w:type="dxa"/>
          </w:tcPr>
          <w:p w:rsidRPr="008B01E4" w:rsidR="00F76B36" w:rsidP="00FD183C" w:rsidRDefault="00EF0C09">
            <w:pPr>
              <w:rPr>
                <w:rFonts w:cs="Arial"/>
                <w:sz w:val="18"/>
                <w:szCs w:val="18"/>
              </w:rPr>
            </w:pPr>
            <w:r>
              <w:rPr>
                <w:rFonts w:cs="Arial"/>
                <w:sz w:val="18"/>
                <w:szCs w:val="18"/>
              </w:rPr>
              <w:t>29 January 2019</w:t>
            </w:r>
          </w:p>
        </w:tc>
        <w:tc>
          <w:tcPr>
            <w:tcW w:w="2335" w:type="dxa"/>
          </w:tcPr>
          <w:p w:rsidRPr="008B01E4" w:rsidR="00D01B5B" w:rsidP="00AB4BC3" w:rsidRDefault="001626A6">
            <w:pPr>
              <w:rPr>
                <w:rFonts w:cs="Arial"/>
                <w:sz w:val="18"/>
                <w:szCs w:val="18"/>
              </w:rPr>
            </w:pPr>
            <w:r>
              <w:rPr>
                <w:rFonts w:cs="Arial"/>
                <w:sz w:val="18"/>
                <w:szCs w:val="18"/>
              </w:rPr>
              <w:t>s.marshall@sgul.ac.uk</w:t>
            </w:r>
          </w:p>
        </w:tc>
      </w:tr>
      <w:tr w:rsidRPr="008B01E4" w:rsidR="00D01B5B" w:rsidTr="00D01B5B">
        <w:tc>
          <w:tcPr>
            <w:tcW w:w="2977" w:type="dxa"/>
          </w:tcPr>
          <w:p w:rsidRPr="008B01E4" w:rsidR="00D01B5B" w:rsidRDefault="00D01B5B">
            <w:pPr>
              <w:rPr>
                <w:rFonts w:cs="Arial"/>
                <w:sz w:val="18"/>
                <w:szCs w:val="18"/>
              </w:rPr>
            </w:pPr>
            <w:r w:rsidRPr="008B01E4">
              <w:rPr>
                <w:rFonts w:cs="Arial"/>
                <w:sz w:val="18"/>
                <w:szCs w:val="18"/>
              </w:rPr>
              <w:t>Senate</w:t>
            </w:r>
          </w:p>
        </w:tc>
        <w:tc>
          <w:tcPr>
            <w:tcW w:w="2399" w:type="dxa"/>
          </w:tcPr>
          <w:p w:rsidRPr="008B01E4" w:rsidR="00D01B5B" w:rsidP="00FD183C" w:rsidRDefault="00935F4E">
            <w:pPr>
              <w:rPr>
                <w:rFonts w:cs="Arial"/>
                <w:sz w:val="18"/>
                <w:szCs w:val="18"/>
              </w:rPr>
            </w:pPr>
            <w:r>
              <w:rPr>
                <w:rFonts w:cs="Arial"/>
                <w:sz w:val="18"/>
                <w:szCs w:val="18"/>
              </w:rPr>
              <w:t>26 February 2019</w:t>
            </w:r>
          </w:p>
        </w:tc>
        <w:tc>
          <w:tcPr>
            <w:tcW w:w="2335" w:type="dxa"/>
          </w:tcPr>
          <w:p w:rsidRPr="008B01E4" w:rsidR="00D01B5B" w:rsidP="00C6551A" w:rsidRDefault="001626A6">
            <w:pPr>
              <w:rPr>
                <w:rFonts w:cs="Arial"/>
                <w:sz w:val="18"/>
                <w:szCs w:val="18"/>
              </w:rPr>
            </w:pPr>
            <w:r>
              <w:rPr>
                <w:rFonts w:cs="Arial"/>
                <w:sz w:val="18"/>
                <w:szCs w:val="18"/>
              </w:rPr>
              <w:t>s.mar</w:t>
            </w:r>
            <w:r w:rsidR="00C6551A">
              <w:rPr>
                <w:rFonts w:cs="Arial"/>
                <w:sz w:val="18"/>
                <w:szCs w:val="18"/>
              </w:rPr>
              <w:t>s</w:t>
            </w:r>
            <w:r>
              <w:rPr>
                <w:rFonts w:cs="Arial"/>
                <w:sz w:val="18"/>
                <w:szCs w:val="18"/>
              </w:rPr>
              <w:t>hall@sgul.ac.uk</w:t>
            </w:r>
          </w:p>
        </w:tc>
      </w:tr>
    </w:tbl>
    <w:p w:rsidR="00EF0C09" w:rsidRDefault="00EF0C09">
      <w:pPr>
        <w:rPr>
          <w:rFonts w:cs="Arial"/>
          <w:b/>
          <w:bCs w:val="0"/>
          <w:szCs w:val="20"/>
        </w:rPr>
      </w:pPr>
    </w:p>
    <w:p w:rsidR="00072F4A" w:rsidRDefault="003620B7">
      <w:pPr>
        <w:rPr>
          <w:rFonts w:cs="Arial"/>
          <w:b/>
          <w:bCs w:val="0"/>
          <w:szCs w:val="20"/>
        </w:rPr>
      </w:pPr>
      <w:r>
        <w:rPr>
          <w:rFonts w:cs="Arial"/>
          <w:b/>
          <w:bCs w:val="0"/>
          <w:szCs w:val="20"/>
        </w:rPr>
        <w:t>2</w:t>
      </w:r>
      <w:r w:rsidR="0023224B">
        <w:rPr>
          <w:rFonts w:cs="Arial"/>
          <w:b/>
          <w:bCs w:val="0"/>
          <w:szCs w:val="20"/>
        </w:rPr>
        <w:t>1</w:t>
      </w:r>
      <w:r w:rsidRPr="00072F4A" w:rsidR="00072F4A">
        <w:rPr>
          <w:rFonts w:cs="Arial"/>
          <w:b/>
          <w:bCs w:val="0"/>
          <w:szCs w:val="20"/>
        </w:rPr>
        <w:t>.</w:t>
      </w:r>
      <w:r w:rsidRPr="00072F4A" w:rsidR="00072F4A">
        <w:rPr>
          <w:rFonts w:cs="Arial"/>
          <w:b/>
          <w:bCs w:val="0"/>
          <w:szCs w:val="20"/>
        </w:rPr>
        <w:tab/>
        <w:t>Any other business</w:t>
      </w:r>
    </w:p>
    <w:p w:rsidR="007022FA" w:rsidP="00A43D62" w:rsidRDefault="007022FA">
      <w:pPr>
        <w:rPr>
          <w:rFonts w:cs="Arial"/>
          <w:b/>
          <w:bCs w:val="0"/>
          <w:szCs w:val="20"/>
        </w:rPr>
      </w:pPr>
    </w:p>
    <w:p w:rsidRPr="00A43D62" w:rsidR="00A43D62" w:rsidP="00A43D62" w:rsidRDefault="000D2FC4">
      <w:pPr>
        <w:rPr>
          <w:rFonts w:cs="Arial"/>
          <w:b/>
          <w:bCs w:val="0"/>
          <w:szCs w:val="20"/>
        </w:rPr>
      </w:pPr>
      <w:r>
        <w:rPr>
          <w:rFonts w:cs="Arial"/>
          <w:b/>
          <w:bCs w:val="0"/>
          <w:szCs w:val="20"/>
        </w:rPr>
        <w:t>*</w:t>
      </w:r>
      <w:r w:rsidR="00CF0537">
        <w:rPr>
          <w:rFonts w:cs="Arial"/>
          <w:b/>
          <w:bCs w:val="0"/>
          <w:szCs w:val="20"/>
        </w:rPr>
        <w:t>2</w:t>
      </w:r>
      <w:r w:rsidR="0023224B">
        <w:rPr>
          <w:rFonts w:cs="Arial"/>
          <w:b/>
          <w:bCs w:val="0"/>
          <w:szCs w:val="20"/>
        </w:rPr>
        <w:t>2</w:t>
      </w:r>
      <w:r w:rsidR="00F41E38">
        <w:rPr>
          <w:rFonts w:cs="Arial"/>
          <w:b/>
          <w:bCs w:val="0"/>
          <w:szCs w:val="20"/>
        </w:rPr>
        <w:t>.</w:t>
      </w:r>
      <w:r w:rsidR="00AF75BD">
        <w:rPr>
          <w:rFonts w:cs="Arial"/>
          <w:b/>
          <w:bCs w:val="0"/>
          <w:szCs w:val="20"/>
        </w:rPr>
        <w:tab/>
        <w:t xml:space="preserve">Dates of meetings </w:t>
      </w:r>
      <w:r w:rsidR="00FC6115">
        <w:rPr>
          <w:rFonts w:cs="Arial"/>
          <w:b/>
          <w:bCs w:val="0"/>
          <w:szCs w:val="20"/>
        </w:rPr>
        <w:t>201</w:t>
      </w:r>
      <w:r w:rsidR="000D769D">
        <w:rPr>
          <w:rFonts w:cs="Arial"/>
          <w:b/>
          <w:bCs w:val="0"/>
          <w:szCs w:val="20"/>
        </w:rPr>
        <w:t>9</w:t>
      </w:r>
    </w:p>
    <w:p w:rsidR="003620B7" w:rsidP="005B5C03" w:rsidRDefault="003620B7">
      <w:pPr>
        <w:ind w:left="720"/>
        <w:rPr>
          <w:rFonts w:cs="Arial"/>
          <w:bCs w:val="0"/>
          <w:szCs w:val="20"/>
          <w:lang w:eastAsia="en-GB"/>
        </w:rPr>
      </w:pPr>
    </w:p>
    <w:p w:rsidR="003620B7" w:rsidP="005B5C03" w:rsidRDefault="003620B7">
      <w:pPr>
        <w:ind w:left="720"/>
        <w:rPr>
          <w:rFonts w:cs="Arial"/>
          <w:bCs w:val="0"/>
          <w:szCs w:val="20"/>
          <w:lang w:eastAsia="en-GB"/>
        </w:rPr>
      </w:pPr>
      <w:r>
        <w:rPr>
          <w:rFonts w:cs="Arial"/>
          <w:bCs w:val="0"/>
          <w:szCs w:val="20"/>
          <w:lang w:eastAsia="en-GB"/>
        </w:rPr>
        <w:t>All meetings take place in H2.5 an</w:t>
      </w:r>
      <w:r w:rsidR="00AF75BD">
        <w:rPr>
          <w:rFonts w:cs="Arial"/>
          <w:bCs w:val="0"/>
          <w:szCs w:val="20"/>
          <w:lang w:eastAsia="en-GB"/>
        </w:rPr>
        <w:t>d H2.6, Level 2 Hunter Wing at 2</w:t>
      </w:r>
      <w:r>
        <w:rPr>
          <w:rFonts w:cs="Arial"/>
          <w:bCs w:val="0"/>
          <w:szCs w:val="20"/>
          <w:lang w:eastAsia="en-GB"/>
        </w:rPr>
        <w:t>.00 pm</w:t>
      </w:r>
    </w:p>
    <w:p w:rsidR="00196509" w:rsidP="00196509" w:rsidRDefault="00196509">
      <w:pPr>
        <w:ind w:firstLine="720"/>
        <w:rPr>
          <w:rFonts w:cs="Arial"/>
          <w:bCs w:val="0"/>
          <w:szCs w:val="20"/>
          <w:lang w:eastAsia="en-GB"/>
        </w:rPr>
      </w:pPr>
    </w:p>
    <w:p w:rsidRPr="00FF4D97" w:rsidR="006500F0" w:rsidP="00485C17" w:rsidRDefault="00AA6C6C">
      <w:pPr>
        <w:ind w:left="720"/>
        <w:rPr>
          <w:rFonts w:cs="Arial"/>
          <w:bCs w:val="0"/>
          <w:szCs w:val="20"/>
          <w:lang w:eastAsia="en-GB"/>
        </w:rPr>
      </w:pPr>
      <w:r w:rsidRPr="00FF4D97">
        <w:rPr>
          <w:rFonts w:cs="Arial"/>
          <w:bCs w:val="0"/>
          <w:szCs w:val="20"/>
          <w:lang w:eastAsia="en-GB"/>
        </w:rPr>
        <w:t xml:space="preserve">Friday 17 May </w:t>
      </w:r>
      <w:r w:rsidRPr="00FF4D97" w:rsidR="006500F0">
        <w:rPr>
          <w:rFonts w:cs="Arial"/>
          <w:bCs w:val="0"/>
          <w:szCs w:val="20"/>
          <w:lang w:eastAsia="en-GB"/>
        </w:rPr>
        <w:t>2019 Away Day</w:t>
      </w:r>
      <w:r w:rsidRPr="00FF4D97" w:rsidR="00FF4D97">
        <w:rPr>
          <w:rFonts w:cs="Arial"/>
          <w:bCs w:val="0"/>
          <w:szCs w:val="20"/>
          <w:lang w:eastAsia="en-GB"/>
        </w:rPr>
        <w:t xml:space="preserve"> – Law Society</w:t>
      </w:r>
    </w:p>
    <w:p w:rsidR="006500F0" w:rsidP="00485C17" w:rsidRDefault="006500F0">
      <w:pPr>
        <w:ind w:left="720"/>
        <w:rPr>
          <w:rFonts w:cs="Arial"/>
          <w:bCs w:val="0"/>
          <w:szCs w:val="20"/>
          <w:lang w:eastAsia="en-GB"/>
        </w:rPr>
      </w:pPr>
      <w:r>
        <w:rPr>
          <w:rFonts w:cs="Arial"/>
          <w:bCs w:val="0"/>
          <w:szCs w:val="20"/>
          <w:lang w:eastAsia="en-GB"/>
        </w:rPr>
        <w:t>Tuesday 2 July 2019</w:t>
      </w:r>
    </w:p>
    <w:p w:rsidR="006500F0" w:rsidP="00485C17" w:rsidRDefault="009E4F10">
      <w:pPr>
        <w:ind w:left="720"/>
        <w:rPr>
          <w:rFonts w:cs="Arial"/>
          <w:bCs w:val="0"/>
          <w:szCs w:val="20"/>
          <w:lang w:eastAsia="en-GB"/>
        </w:rPr>
      </w:pPr>
      <w:r>
        <w:rPr>
          <w:rFonts w:cs="Arial"/>
          <w:bCs w:val="0"/>
          <w:szCs w:val="20"/>
          <w:lang w:eastAsia="en-GB"/>
        </w:rPr>
        <w:t>Tuesday 15 O</w:t>
      </w:r>
      <w:r w:rsidR="006500F0">
        <w:rPr>
          <w:rFonts w:cs="Arial"/>
          <w:bCs w:val="0"/>
          <w:szCs w:val="20"/>
          <w:lang w:eastAsia="en-GB"/>
        </w:rPr>
        <w:t>ctober 2019</w:t>
      </w:r>
    </w:p>
    <w:p w:rsidR="009E4F10" w:rsidP="00485C17" w:rsidRDefault="006500F0">
      <w:pPr>
        <w:ind w:left="720"/>
        <w:rPr>
          <w:rFonts w:cs="Arial"/>
          <w:bCs w:val="0"/>
          <w:szCs w:val="20"/>
          <w:lang w:eastAsia="en-GB"/>
        </w:rPr>
      </w:pPr>
      <w:r>
        <w:rPr>
          <w:rFonts w:cs="Arial"/>
          <w:bCs w:val="0"/>
          <w:szCs w:val="20"/>
          <w:lang w:eastAsia="en-GB"/>
        </w:rPr>
        <w:t>Tuesday 19 November 2019</w:t>
      </w:r>
    </w:p>
    <w:p w:rsidR="00196509" w:rsidP="00485C17" w:rsidRDefault="00196509">
      <w:pPr>
        <w:ind w:left="720"/>
        <w:rPr>
          <w:rFonts w:cs="Arial"/>
          <w:bCs w:val="0"/>
          <w:szCs w:val="20"/>
          <w:lang w:eastAsia="en-GB"/>
        </w:rPr>
      </w:pPr>
    </w:p>
    <w:p w:rsidRPr="00AF75BD" w:rsidR="00AF75BD" w:rsidP="00485C17" w:rsidRDefault="00703840">
      <w:pPr>
        <w:ind w:left="720"/>
        <w:rPr>
          <w:rFonts w:cs="Arial"/>
          <w:b/>
          <w:bCs w:val="0"/>
          <w:szCs w:val="20"/>
          <w:lang w:eastAsia="en-GB"/>
        </w:rPr>
      </w:pPr>
      <w:r>
        <w:rPr>
          <w:rFonts w:cs="Arial"/>
          <w:b/>
          <w:bCs w:val="0"/>
          <w:szCs w:val="20"/>
          <w:lang w:eastAsia="en-GB"/>
        </w:rPr>
        <w:t xml:space="preserve">Proposed </w:t>
      </w:r>
      <w:r w:rsidRPr="00AF75BD" w:rsidR="00AF75BD">
        <w:rPr>
          <w:rFonts w:cs="Arial"/>
          <w:b/>
          <w:bCs w:val="0"/>
          <w:szCs w:val="20"/>
          <w:lang w:eastAsia="en-GB"/>
        </w:rPr>
        <w:t>Dates for 2019-2020 and 2020-2021</w:t>
      </w:r>
      <w:r w:rsidR="00FF4D97">
        <w:rPr>
          <w:rFonts w:cs="Arial"/>
          <w:b/>
          <w:bCs w:val="0"/>
          <w:szCs w:val="20"/>
          <w:lang w:eastAsia="en-GB"/>
        </w:rPr>
        <w:t xml:space="preserve"> – to be confirmed</w:t>
      </w:r>
    </w:p>
    <w:p w:rsidR="00AF75BD" w:rsidP="00485C17" w:rsidRDefault="00AF75BD">
      <w:pPr>
        <w:ind w:left="720"/>
        <w:rPr>
          <w:rFonts w:cs="Arial"/>
          <w:bCs w:val="0"/>
          <w:szCs w:val="20"/>
          <w:lang w:eastAsia="en-GB"/>
        </w:rPr>
      </w:pPr>
    </w:p>
    <w:p w:rsidR="00AF75BD" w:rsidP="00485C17" w:rsidRDefault="00703840">
      <w:pPr>
        <w:ind w:left="720"/>
        <w:rPr>
          <w:rFonts w:cs="Arial"/>
          <w:bCs w:val="0"/>
          <w:szCs w:val="20"/>
          <w:lang w:eastAsia="en-GB"/>
        </w:rPr>
      </w:pPr>
      <w:r>
        <w:rPr>
          <w:rFonts w:cs="Arial"/>
          <w:bCs w:val="0"/>
          <w:szCs w:val="20"/>
          <w:lang w:eastAsia="en-GB"/>
        </w:rPr>
        <w:t>Tuesday 4 February 2020</w:t>
      </w:r>
    </w:p>
    <w:p w:rsidR="00703840" w:rsidP="00485C17" w:rsidRDefault="00703840">
      <w:pPr>
        <w:ind w:left="720"/>
        <w:rPr>
          <w:rFonts w:cs="Arial"/>
          <w:bCs w:val="0"/>
          <w:szCs w:val="20"/>
          <w:lang w:eastAsia="en-GB"/>
        </w:rPr>
      </w:pPr>
      <w:r>
        <w:rPr>
          <w:rFonts w:cs="Arial"/>
          <w:bCs w:val="0"/>
          <w:szCs w:val="20"/>
          <w:lang w:eastAsia="en-GB"/>
        </w:rPr>
        <w:t>Tuesday 17 March 2020</w:t>
      </w:r>
    </w:p>
    <w:p w:rsidRPr="00FF4D97" w:rsidR="00703840" w:rsidP="00485C17" w:rsidRDefault="00FF4D97">
      <w:pPr>
        <w:ind w:left="720"/>
        <w:rPr>
          <w:rFonts w:cs="Arial"/>
          <w:b/>
          <w:bCs w:val="0"/>
          <w:szCs w:val="20"/>
          <w:lang w:eastAsia="en-GB"/>
        </w:rPr>
      </w:pPr>
      <w:r w:rsidRPr="00FF4D97">
        <w:rPr>
          <w:rFonts w:cs="Arial"/>
          <w:b/>
          <w:bCs w:val="0"/>
          <w:szCs w:val="20"/>
          <w:lang w:eastAsia="en-GB"/>
        </w:rPr>
        <w:t>Friday 22</w:t>
      </w:r>
      <w:r w:rsidRPr="00FF4D97" w:rsidR="00703840">
        <w:rPr>
          <w:rFonts w:cs="Arial"/>
          <w:b/>
          <w:bCs w:val="0"/>
          <w:szCs w:val="20"/>
          <w:lang w:eastAsia="en-GB"/>
        </w:rPr>
        <w:t xml:space="preserve"> May 2020</w:t>
      </w:r>
    </w:p>
    <w:p w:rsidR="00703840" w:rsidP="00485C17" w:rsidRDefault="00703840">
      <w:pPr>
        <w:ind w:left="720"/>
        <w:rPr>
          <w:rFonts w:cs="Arial"/>
          <w:bCs w:val="0"/>
          <w:szCs w:val="20"/>
          <w:lang w:eastAsia="en-GB"/>
        </w:rPr>
      </w:pPr>
      <w:r>
        <w:rPr>
          <w:rFonts w:cs="Arial"/>
          <w:bCs w:val="0"/>
          <w:szCs w:val="20"/>
          <w:lang w:eastAsia="en-GB"/>
        </w:rPr>
        <w:t>Tuesday 30 June 2020</w:t>
      </w:r>
    </w:p>
    <w:p w:rsidR="00703840" w:rsidP="00485C17" w:rsidRDefault="00703840">
      <w:pPr>
        <w:ind w:left="720"/>
        <w:rPr>
          <w:rFonts w:cs="Arial"/>
          <w:bCs w:val="0"/>
          <w:szCs w:val="20"/>
          <w:lang w:eastAsia="en-GB"/>
        </w:rPr>
      </w:pPr>
    </w:p>
    <w:p w:rsidR="00703840" w:rsidP="00485C17" w:rsidRDefault="00703840">
      <w:pPr>
        <w:ind w:left="720"/>
        <w:rPr>
          <w:rFonts w:cs="Arial"/>
          <w:bCs w:val="0"/>
          <w:szCs w:val="20"/>
          <w:lang w:eastAsia="en-GB"/>
        </w:rPr>
      </w:pPr>
      <w:r>
        <w:rPr>
          <w:rFonts w:cs="Arial"/>
          <w:bCs w:val="0"/>
          <w:szCs w:val="20"/>
          <w:lang w:eastAsia="en-GB"/>
        </w:rPr>
        <w:t>Tuesday 20 October 2020</w:t>
      </w:r>
    </w:p>
    <w:p w:rsidR="00703840" w:rsidP="00485C17" w:rsidRDefault="00703840">
      <w:pPr>
        <w:ind w:left="720"/>
        <w:rPr>
          <w:rFonts w:cs="Arial"/>
          <w:bCs w:val="0"/>
          <w:szCs w:val="20"/>
          <w:lang w:eastAsia="en-GB"/>
        </w:rPr>
      </w:pPr>
      <w:r>
        <w:rPr>
          <w:rFonts w:cs="Arial"/>
          <w:bCs w:val="0"/>
          <w:szCs w:val="20"/>
          <w:lang w:eastAsia="en-GB"/>
        </w:rPr>
        <w:t>Tuesday 24 November 2020</w:t>
      </w:r>
    </w:p>
    <w:p w:rsidR="00AF75BD" w:rsidP="00485C17" w:rsidRDefault="00703840">
      <w:pPr>
        <w:ind w:left="720"/>
        <w:rPr>
          <w:rFonts w:cs="Arial"/>
          <w:bCs w:val="0"/>
          <w:szCs w:val="20"/>
          <w:lang w:eastAsia="en-GB"/>
        </w:rPr>
      </w:pPr>
      <w:r>
        <w:rPr>
          <w:rFonts w:cs="Arial"/>
          <w:bCs w:val="0"/>
          <w:szCs w:val="20"/>
          <w:lang w:eastAsia="en-GB"/>
        </w:rPr>
        <w:t>Tuesday 9 February 2021</w:t>
      </w:r>
    </w:p>
    <w:p w:rsidR="00703840" w:rsidP="00485C17" w:rsidRDefault="00703840">
      <w:pPr>
        <w:ind w:left="720"/>
        <w:rPr>
          <w:rFonts w:cs="Arial"/>
          <w:bCs w:val="0"/>
          <w:szCs w:val="20"/>
          <w:lang w:eastAsia="en-GB"/>
        </w:rPr>
      </w:pPr>
      <w:r>
        <w:rPr>
          <w:rFonts w:cs="Arial"/>
          <w:bCs w:val="0"/>
          <w:szCs w:val="20"/>
          <w:lang w:eastAsia="en-GB"/>
        </w:rPr>
        <w:t>Tuesday 16 March 2021</w:t>
      </w:r>
    </w:p>
    <w:p w:rsidR="00703840" w:rsidP="00485C17" w:rsidRDefault="00703840">
      <w:pPr>
        <w:ind w:left="720"/>
        <w:rPr>
          <w:rFonts w:cs="Arial"/>
          <w:bCs w:val="0"/>
          <w:szCs w:val="20"/>
          <w:lang w:eastAsia="en-GB"/>
        </w:rPr>
      </w:pPr>
      <w:r>
        <w:rPr>
          <w:rFonts w:cs="Arial"/>
          <w:bCs w:val="0"/>
          <w:szCs w:val="20"/>
          <w:lang w:eastAsia="en-GB"/>
        </w:rPr>
        <w:t xml:space="preserve">Friday </w:t>
      </w:r>
      <w:r w:rsidR="008B363C">
        <w:rPr>
          <w:rFonts w:cs="Arial"/>
          <w:bCs w:val="0"/>
          <w:szCs w:val="20"/>
          <w:lang w:eastAsia="en-GB"/>
        </w:rPr>
        <w:t>14</w:t>
      </w:r>
      <w:r>
        <w:rPr>
          <w:rFonts w:cs="Arial"/>
          <w:bCs w:val="0"/>
          <w:szCs w:val="20"/>
          <w:lang w:eastAsia="en-GB"/>
        </w:rPr>
        <w:t xml:space="preserve"> May 2021</w:t>
      </w:r>
    </w:p>
    <w:p w:rsidR="00703840" w:rsidP="00485C17" w:rsidRDefault="00703840">
      <w:pPr>
        <w:ind w:left="720"/>
        <w:rPr>
          <w:rFonts w:cs="Arial"/>
          <w:bCs w:val="0"/>
          <w:szCs w:val="20"/>
          <w:lang w:eastAsia="en-GB"/>
        </w:rPr>
      </w:pPr>
      <w:r>
        <w:rPr>
          <w:rFonts w:cs="Arial"/>
          <w:bCs w:val="0"/>
          <w:szCs w:val="20"/>
          <w:lang w:eastAsia="en-GB"/>
        </w:rPr>
        <w:t>Tuesday 29 June 2021</w:t>
      </w:r>
    </w:p>
    <w:p w:rsidR="00AF75BD" w:rsidP="00485C17" w:rsidRDefault="00AF75BD">
      <w:pPr>
        <w:ind w:left="720"/>
        <w:rPr>
          <w:rFonts w:cs="Arial"/>
          <w:bCs w:val="0"/>
          <w:szCs w:val="20"/>
          <w:lang w:eastAsia="en-GB"/>
        </w:rPr>
      </w:pPr>
    </w:p>
    <w:p w:rsidR="00AF75BD" w:rsidP="00485C17" w:rsidRDefault="00AF75BD">
      <w:pPr>
        <w:ind w:left="720"/>
        <w:rPr>
          <w:rFonts w:cs="Arial"/>
          <w:bCs w:val="0"/>
          <w:szCs w:val="20"/>
          <w:lang w:eastAsia="en-GB"/>
        </w:rPr>
      </w:pPr>
    </w:p>
    <w:p w:rsidR="00AF75BD" w:rsidP="00485C17" w:rsidRDefault="00AF75BD">
      <w:pPr>
        <w:ind w:left="720"/>
        <w:rPr>
          <w:rFonts w:cs="Arial"/>
          <w:bCs w:val="0"/>
          <w:szCs w:val="20"/>
          <w:lang w:eastAsia="en-GB"/>
        </w:rPr>
      </w:pPr>
    </w:p>
    <w:p w:rsidR="00AF75BD" w:rsidP="00485C17" w:rsidRDefault="00AF75BD">
      <w:pPr>
        <w:ind w:left="720"/>
        <w:rPr>
          <w:rFonts w:cs="Arial"/>
          <w:bCs w:val="0"/>
          <w:szCs w:val="20"/>
          <w:lang w:eastAsia="en-GB"/>
        </w:rPr>
      </w:pPr>
    </w:p>
    <w:p w:rsidRPr="000D7C6A" w:rsidR="005D1238" w:rsidP="00485C17" w:rsidRDefault="00896714">
      <w:pPr>
        <w:ind w:left="720"/>
        <w:jc w:val="right"/>
        <w:rPr>
          <w:rFonts w:cs="Arial"/>
          <w:b/>
        </w:rPr>
      </w:pPr>
      <w:r>
        <w:rPr>
          <w:rFonts w:cs="Arial"/>
          <w:sz w:val="18"/>
          <w:szCs w:val="18"/>
        </w:rPr>
        <w:t>S</w:t>
      </w:r>
      <w:r w:rsidR="0084594C">
        <w:rPr>
          <w:rFonts w:cs="Arial"/>
          <w:sz w:val="18"/>
          <w:szCs w:val="18"/>
        </w:rPr>
        <w:t>T/</w:t>
      </w:r>
      <w:r w:rsidR="00FF4D97">
        <w:rPr>
          <w:rFonts w:cs="Arial"/>
          <w:sz w:val="18"/>
          <w:szCs w:val="18"/>
        </w:rPr>
        <w:t xml:space="preserve">25 February </w:t>
      </w:r>
      <w:r w:rsidR="00831839">
        <w:rPr>
          <w:rFonts w:cs="Arial"/>
          <w:sz w:val="18"/>
          <w:szCs w:val="18"/>
        </w:rPr>
        <w:t>201</w:t>
      </w:r>
      <w:r w:rsidR="001626A6">
        <w:rPr>
          <w:rFonts w:cs="Arial"/>
          <w:sz w:val="18"/>
          <w:szCs w:val="18"/>
        </w:rPr>
        <w:t>9</w:t>
      </w:r>
    </w:p>
    <w:sectPr w:rsidRPr="000D7C6A" w:rsidR="005D1238" w:rsidSect="003620B7">
      <w:footerReference w:type="default" r:id="rId9"/>
      <w:type w:val="continuous"/>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771" w:rsidRDefault="00660771">
      <w:r>
        <w:separator/>
      </w:r>
    </w:p>
  </w:endnote>
  <w:endnote w:type="continuationSeparator" w:id="0">
    <w:p w:rsidR="00660771" w:rsidRDefault="006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578" w:rsidRDefault="00515578">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B363C">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771" w:rsidRDefault="00660771">
      <w:r>
        <w:separator/>
      </w:r>
    </w:p>
  </w:footnote>
  <w:footnote w:type="continuationSeparator" w:id="0">
    <w:p w:rsidR="00660771" w:rsidRDefault="006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950"/>
    <w:multiLevelType w:val="hybridMultilevel"/>
    <w:tmpl w:val="CC127D5E"/>
    <w:lvl w:ilvl="0" w:tplc="564402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2218B"/>
    <w:multiLevelType w:val="hybridMultilevel"/>
    <w:tmpl w:val="F446C8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4A22"/>
    <w:multiLevelType w:val="hybridMultilevel"/>
    <w:tmpl w:val="C7D48C18"/>
    <w:lvl w:ilvl="0" w:tplc="66BEF4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195B88"/>
    <w:multiLevelType w:val="hybridMultilevel"/>
    <w:tmpl w:val="F6D4E694"/>
    <w:lvl w:ilvl="0" w:tplc="625E23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1036E"/>
    <w:multiLevelType w:val="hybridMultilevel"/>
    <w:tmpl w:val="9D2646C8"/>
    <w:lvl w:ilvl="0" w:tplc="349C92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4168A4"/>
    <w:multiLevelType w:val="hybridMultilevel"/>
    <w:tmpl w:val="36CA5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029B6"/>
    <w:multiLevelType w:val="hybridMultilevel"/>
    <w:tmpl w:val="85BE5554"/>
    <w:lvl w:ilvl="0" w:tplc="8698DD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E470E"/>
    <w:multiLevelType w:val="hybridMultilevel"/>
    <w:tmpl w:val="08863DBE"/>
    <w:lvl w:ilvl="0" w:tplc="7A12AB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BA4205"/>
    <w:multiLevelType w:val="hybridMultilevel"/>
    <w:tmpl w:val="1910BB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5094F"/>
    <w:multiLevelType w:val="hybridMultilevel"/>
    <w:tmpl w:val="872E5714"/>
    <w:lvl w:ilvl="0" w:tplc="F470FAF8">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F303D0"/>
    <w:multiLevelType w:val="hybridMultilevel"/>
    <w:tmpl w:val="A5C4C57A"/>
    <w:lvl w:ilvl="0" w:tplc="652EEF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DB42BB"/>
    <w:multiLevelType w:val="hybridMultilevel"/>
    <w:tmpl w:val="6974DE74"/>
    <w:lvl w:ilvl="0" w:tplc="5D7E0D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1D5565"/>
    <w:multiLevelType w:val="hybridMultilevel"/>
    <w:tmpl w:val="C3B4608A"/>
    <w:lvl w:ilvl="0" w:tplc="4558A4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8A2645"/>
    <w:multiLevelType w:val="hybridMultilevel"/>
    <w:tmpl w:val="CB4E1EA4"/>
    <w:lvl w:ilvl="0" w:tplc="ED0A2D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4F70BD"/>
    <w:multiLevelType w:val="hybridMultilevel"/>
    <w:tmpl w:val="6BCCCCE2"/>
    <w:lvl w:ilvl="0" w:tplc="6ABADC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A66B33"/>
    <w:multiLevelType w:val="hybridMultilevel"/>
    <w:tmpl w:val="32F89DDA"/>
    <w:lvl w:ilvl="0" w:tplc="871EFB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BB0116"/>
    <w:multiLevelType w:val="hybridMultilevel"/>
    <w:tmpl w:val="A81A5804"/>
    <w:lvl w:ilvl="0" w:tplc="FE62B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746E61"/>
    <w:multiLevelType w:val="hybridMultilevel"/>
    <w:tmpl w:val="5DC24E04"/>
    <w:lvl w:ilvl="0" w:tplc="A7A849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7B5B54"/>
    <w:multiLevelType w:val="hybridMultilevel"/>
    <w:tmpl w:val="66121F7E"/>
    <w:lvl w:ilvl="0" w:tplc="C5B8DA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11"/>
  </w:num>
  <w:num w:numId="5">
    <w:abstractNumId w:val="17"/>
  </w:num>
  <w:num w:numId="6">
    <w:abstractNumId w:val="15"/>
  </w:num>
  <w:num w:numId="7">
    <w:abstractNumId w:val="0"/>
  </w:num>
  <w:num w:numId="8">
    <w:abstractNumId w:val="12"/>
  </w:num>
  <w:num w:numId="9">
    <w:abstractNumId w:val="18"/>
  </w:num>
  <w:num w:numId="10">
    <w:abstractNumId w:val="13"/>
  </w:num>
  <w:num w:numId="11">
    <w:abstractNumId w:val="14"/>
  </w:num>
  <w:num w:numId="12">
    <w:abstractNumId w:val="4"/>
  </w:num>
  <w:num w:numId="13">
    <w:abstractNumId w:val="16"/>
  </w:num>
  <w:num w:numId="14">
    <w:abstractNumId w:val="7"/>
  </w:num>
  <w:num w:numId="15">
    <w:abstractNumId w:val="3"/>
  </w:num>
  <w:num w:numId="16">
    <w:abstractNumId w:val="10"/>
  </w:num>
  <w:num w:numId="17">
    <w:abstractNumId w:val="5"/>
  </w:num>
  <w:num w:numId="18">
    <w:abstractNumId w:val="8"/>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0A"/>
    <w:rsid w:val="000038D5"/>
    <w:rsid w:val="00003A9F"/>
    <w:rsid w:val="000128F4"/>
    <w:rsid w:val="000167C7"/>
    <w:rsid w:val="00022BEE"/>
    <w:rsid w:val="00035C1B"/>
    <w:rsid w:val="00040517"/>
    <w:rsid w:val="00041218"/>
    <w:rsid w:val="00042F99"/>
    <w:rsid w:val="00047C8E"/>
    <w:rsid w:val="000512AD"/>
    <w:rsid w:val="00053E80"/>
    <w:rsid w:val="00054A87"/>
    <w:rsid w:val="00054D75"/>
    <w:rsid w:val="0006029E"/>
    <w:rsid w:val="00063EE8"/>
    <w:rsid w:val="00072F4A"/>
    <w:rsid w:val="0007336F"/>
    <w:rsid w:val="00073A12"/>
    <w:rsid w:val="0007454D"/>
    <w:rsid w:val="00075BF7"/>
    <w:rsid w:val="000801DC"/>
    <w:rsid w:val="0008133A"/>
    <w:rsid w:val="00082BBF"/>
    <w:rsid w:val="00082C49"/>
    <w:rsid w:val="00082C52"/>
    <w:rsid w:val="00086A8D"/>
    <w:rsid w:val="000955AC"/>
    <w:rsid w:val="000A2444"/>
    <w:rsid w:val="000A4772"/>
    <w:rsid w:val="000A5340"/>
    <w:rsid w:val="000A7E4B"/>
    <w:rsid w:val="000B5CE9"/>
    <w:rsid w:val="000B5F69"/>
    <w:rsid w:val="000C0B67"/>
    <w:rsid w:val="000C426D"/>
    <w:rsid w:val="000C4416"/>
    <w:rsid w:val="000C53EA"/>
    <w:rsid w:val="000D2FC4"/>
    <w:rsid w:val="000D3DFD"/>
    <w:rsid w:val="000D5121"/>
    <w:rsid w:val="000D769D"/>
    <w:rsid w:val="000D7C6A"/>
    <w:rsid w:val="000E0031"/>
    <w:rsid w:val="000E248D"/>
    <w:rsid w:val="000E558A"/>
    <w:rsid w:val="000F0416"/>
    <w:rsid w:val="000F09DD"/>
    <w:rsid w:val="000F170C"/>
    <w:rsid w:val="000F3B90"/>
    <w:rsid w:val="00103B4A"/>
    <w:rsid w:val="001103CA"/>
    <w:rsid w:val="00117975"/>
    <w:rsid w:val="00120A3A"/>
    <w:rsid w:val="0012582B"/>
    <w:rsid w:val="00125A9E"/>
    <w:rsid w:val="001309F8"/>
    <w:rsid w:val="00135427"/>
    <w:rsid w:val="00135D8F"/>
    <w:rsid w:val="001415B9"/>
    <w:rsid w:val="00154224"/>
    <w:rsid w:val="001626A6"/>
    <w:rsid w:val="00163831"/>
    <w:rsid w:val="00163B75"/>
    <w:rsid w:val="00165593"/>
    <w:rsid w:val="00167FEF"/>
    <w:rsid w:val="00172233"/>
    <w:rsid w:val="0017466D"/>
    <w:rsid w:val="00175149"/>
    <w:rsid w:val="00180FD6"/>
    <w:rsid w:val="0018233C"/>
    <w:rsid w:val="001825F0"/>
    <w:rsid w:val="001875E7"/>
    <w:rsid w:val="00190E88"/>
    <w:rsid w:val="00193823"/>
    <w:rsid w:val="001963AF"/>
    <w:rsid w:val="00196509"/>
    <w:rsid w:val="001A2B69"/>
    <w:rsid w:val="001A30D6"/>
    <w:rsid w:val="001C143F"/>
    <w:rsid w:val="001E3FA4"/>
    <w:rsid w:val="001E569C"/>
    <w:rsid w:val="001F13E7"/>
    <w:rsid w:val="001F2164"/>
    <w:rsid w:val="001F44D5"/>
    <w:rsid w:val="001F4FA0"/>
    <w:rsid w:val="001F7CDF"/>
    <w:rsid w:val="002029E0"/>
    <w:rsid w:val="00203C34"/>
    <w:rsid w:val="002045D5"/>
    <w:rsid w:val="0020569A"/>
    <w:rsid w:val="00206B74"/>
    <w:rsid w:val="00207CC0"/>
    <w:rsid w:val="002217A1"/>
    <w:rsid w:val="00222B0C"/>
    <w:rsid w:val="00224458"/>
    <w:rsid w:val="00230286"/>
    <w:rsid w:val="0023224B"/>
    <w:rsid w:val="0023755D"/>
    <w:rsid w:val="00244FD5"/>
    <w:rsid w:val="002539D7"/>
    <w:rsid w:val="00263F90"/>
    <w:rsid w:val="00264D68"/>
    <w:rsid w:val="00270A58"/>
    <w:rsid w:val="00281007"/>
    <w:rsid w:val="002823BF"/>
    <w:rsid w:val="0028519F"/>
    <w:rsid w:val="00286C04"/>
    <w:rsid w:val="00296AA4"/>
    <w:rsid w:val="00297558"/>
    <w:rsid w:val="002A0B48"/>
    <w:rsid w:val="002A1D5C"/>
    <w:rsid w:val="002B22B6"/>
    <w:rsid w:val="002B6B81"/>
    <w:rsid w:val="002C4905"/>
    <w:rsid w:val="002D1304"/>
    <w:rsid w:val="002D3B87"/>
    <w:rsid w:val="002D53F2"/>
    <w:rsid w:val="002E2C1E"/>
    <w:rsid w:val="002E66F9"/>
    <w:rsid w:val="002F1001"/>
    <w:rsid w:val="002F14A7"/>
    <w:rsid w:val="002F2485"/>
    <w:rsid w:val="002F28E3"/>
    <w:rsid w:val="002F29DF"/>
    <w:rsid w:val="002F5366"/>
    <w:rsid w:val="00302856"/>
    <w:rsid w:val="00303092"/>
    <w:rsid w:val="0030327E"/>
    <w:rsid w:val="00305DD0"/>
    <w:rsid w:val="003117CE"/>
    <w:rsid w:val="003179DD"/>
    <w:rsid w:val="0032758F"/>
    <w:rsid w:val="00330F98"/>
    <w:rsid w:val="00343DA5"/>
    <w:rsid w:val="00345ADC"/>
    <w:rsid w:val="00346F8B"/>
    <w:rsid w:val="00355065"/>
    <w:rsid w:val="00360587"/>
    <w:rsid w:val="00361B28"/>
    <w:rsid w:val="003620B7"/>
    <w:rsid w:val="003627C1"/>
    <w:rsid w:val="00365EA7"/>
    <w:rsid w:val="00367212"/>
    <w:rsid w:val="0037196F"/>
    <w:rsid w:val="003723AA"/>
    <w:rsid w:val="00373BDC"/>
    <w:rsid w:val="00380C6D"/>
    <w:rsid w:val="0038584C"/>
    <w:rsid w:val="00385E84"/>
    <w:rsid w:val="00397C1A"/>
    <w:rsid w:val="003A085A"/>
    <w:rsid w:val="003A1D2D"/>
    <w:rsid w:val="003B1797"/>
    <w:rsid w:val="003B220E"/>
    <w:rsid w:val="003B4A36"/>
    <w:rsid w:val="003B702D"/>
    <w:rsid w:val="003C0242"/>
    <w:rsid w:val="003C3231"/>
    <w:rsid w:val="003D1D63"/>
    <w:rsid w:val="003D5D23"/>
    <w:rsid w:val="003E1404"/>
    <w:rsid w:val="003E57A1"/>
    <w:rsid w:val="00403FB0"/>
    <w:rsid w:val="004042BC"/>
    <w:rsid w:val="0040508A"/>
    <w:rsid w:val="00406854"/>
    <w:rsid w:val="00407182"/>
    <w:rsid w:val="00410D33"/>
    <w:rsid w:val="004245B1"/>
    <w:rsid w:val="00425625"/>
    <w:rsid w:val="004327F1"/>
    <w:rsid w:val="004364E6"/>
    <w:rsid w:val="004427E5"/>
    <w:rsid w:val="00444D98"/>
    <w:rsid w:val="00446F91"/>
    <w:rsid w:val="00447CB2"/>
    <w:rsid w:val="00450271"/>
    <w:rsid w:val="00451CCD"/>
    <w:rsid w:val="004528A0"/>
    <w:rsid w:val="00455899"/>
    <w:rsid w:val="0045674E"/>
    <w:rsid w:val="0045745F"/>
    <w:rsid w:val="00457498"/>
    <w:rsid w:val="004637C3"/>
    <w:rsid w:val="00466DB1"/>
    <w:rsid w:val="00477694"/>
    <w:rsid w:val="00482291"/>
    <w:rsid w:val="0048500D"/>
    <w:rsid w:val="00485C17"/>
    <w:rsid w:val="00485DBE"/>
    <w:rsid w:val="00487576"/>
    <w:rsid w:val="0049366D"/>
    <w:rsid w:val="00495F2F"/>
    <w:rsid w:val="004A2ECB"/>
    <w:rsid w:val="004A46D6"/>
    <w:rsid w:val="004B14EC"/>
    <w:rsid w:val="004C29D8"/>
    <w:rsid w:val="004C2C05"/>
    <w:rsid w:val="004C4128"/>
    <w:rsid w:val="004C7AFA"/>
    <w:rsid w:val="004D1A7C"/>
    <w:rsid w:val="004D2A43"/>
    <w:rsid w:val="004D2D07"/>
    <w:rsid w:val="004D4684"/>
    <w:rsid w:val="004D6D31"/>
    <w:rsid w:val="004E21B2"/>
    <w:rsid w:val="004F04AA"/>
    <w:rsid w:val="004F3665"/>
    <w:rsid w:val="004F4E97"/>
    <w:rsid w:val="00501896"/>
    <w:rsid w:val="00511556"/>
    <w:rsid w:val="00515578"/>
    <w:rsid w:val="00516558"/>
    <w:rsid w:val="00521E3B"/>
    <w:rsid w:val="00523D23"/>
    <w:rsid w:val="00530DC7"/>
    <w:rsid w:val="005314C0"/>
    <w:rsid w:val="0053406D"/>
    <w:rsid w:val="0054038A"/>
    <w:rsid w:val="005406F1"/>
    <w:rsid w:val="00541076"/>
    <w:rsid w:val="005413A5"/>
    <w:rsid w:val="00543CEB"/>
    <w:rsid w:val="00546306"/>
    <w:rsid w:val="00547C38"/>
    <w:rsid w:val="005506D9"/>
    <w:rsid w:val="00554E71"/>
    <w:rsid w:val="00556F58"/>
    <w:rsid w:val="00564E9F"/>
    <w:rsid w:val="00567D75"/>
    <w:rsid w:val="00574880"/>
    <w:rsid w:val="00581ED6"/>
    <w:rsid w:val="0059275F"/>
    <w:rsid w:val="005B5C03"/>
    <w:rsid w:val="005C03EB"/>
    <w:rsid w:val="005D1238"/>
    <w:rsid w:val="005D2749"/>
    <w:rsid w:val="005D2E16"/>
    <w:rsid w:val="005D2EBB"/>
    <w:rsid w:val="005E4825"/>
    <w:rsid w:val="005F72CD"/>
    <w:rsid w:val="0060420C"/>
    <w:rsid w:val="00606B08"/>
    <w:rsid w:val="00622D78"/>
    <w:rsid w:val="00625FBF"/>
    <w:rsid w:val="0062750A"/>
    <w:rsid w:val="006357BC"/>
    <w:rsid w:val="006375F3"/>
    <w:rsid w:val="00637834"/>
    <w:rsid w:val="0064327D"/>
    <w:rsid w:val="00643544"/>
    <w:rsid w:val="0064467B"/>
    <w:rsid w:val="006500F0"/>
    <w:rsid w:val="00656316"/>
    <w:rsid w:val="00656562"/>
    <w:rsid w:val="00660329"/>
    <w:rsid w:val="00660771"/>
    <w:rsid w:val="006679F6"/>
    <w:rsid w:val="00667F36"/>
    <w:rsid w:val="00683AB9"/>
    <w:rsid w:val="00696188"/>
    <w:rsid w:val="006A22AC"/>
    <w:rsid w:val="006A681B"/>
    <w:rsid w:val="006A6B9C"/>
    <w:rsid w:val="006A6F1A"/>
    <w:rsid w:val="006B0C6C"/>
    <w:rsid w:val="006B13F5"/>
    <w:rsid w:val="006B21C9"/>
    <w:rsid w:val="006C1072"/>
    <w:rsid w:val="006C2287"/>
    <w:rsid w:val="006C41A1"/>
    <w:rsid w:val="006D14B3"/>
    <w:rsid w:val="006D75DF"/>
    <w:rsid w:val="006D7A2A"/>
    <w:rsid w:val="006E111B"/>
    <w:rsid w:val="006F302D"/>
    <w:rsid w:val="007003CA"/>
    <w:rsid w:val="00701F13"/>
    <w:rsid w:val="007022FA"/>
    <w:rsid w:val="00703840"/>
    <w:rsid w:val="00704DCC"/>
    <w:rsid w:val="00706249"/>
    <w:rsid w:val="007066B9"/>
    <w:rsid w:val="0070750A"/>
    <w:rsid w:val="00712867"/>
    <w:rsid w:val="00716AA0"/>
    <w:rsid w:val="0072645F"/>
    <w:rsid w:val="00727F04"/>
    <w:rsid w:val="00731B0F"/>
    <w:rsid w:val="00732134"/>
    <w:rsid w:val="007349CD"/>
    <w:rsid w:val="00741310"/>
    <w:rsid w:val="00747E3F"/>
    <w:rsid w:val="00756C7C"/>
    <w:rsid w:val="007600BD"/>
    <w:rsid w:val="00764FEE"/>
    <w:rsid w:val="007749A2"/>
    <w:rsid w:val="00776232"/>
    <w:rsid w:val="007833B6"/>
    <w:rsid w:val="00790C40"/>
    <w:rsid w:val="00790C84"/>
    <w:rsid w:val="00791BDA"/>
    <w:rsid w:val="007A4429"/>
    <w:rsid w:val="007A4E71"/>
    <w:rsid w:val="007A5BE5"/>
    <w:rsid w:val="007A7D14"/>
    <w:rsid w:val="007B3FA9"/>
    <w:rsid w:val="007B4F20"/>
    <w:rsid w:val="007B60C6"/>
    <w:rsid w:val="007C0120"/>
    <w:rsid w:val="007C2045"/>
    <w:rsid w:val="007C5012"/>
    <w:rsid w:val="007C5698"/>
    <w:rsid w:val="007C79C5"/>
    <w:rsid w:val="007C7D95"/>
    <w:rsid w:val="007D1A03"/>
    <w:rsid w:val="007D2A6C"/>
    <w:rsid w:val="007D53D1"/>
    <w:rsid w:val="007D76E6"/>
    <w:rsid w:val="007D795B"/>
    <w:rsid w:val="007E6851"/>
    <w:rsid w:val="007E71FF"/>
    <w:rsid w:val="007E73A3"/>
    <w:rsid w:val="007F1BE6"/>
    <w:rsid w:val="007F63EE"/>
    <w:rsid w:val="007F7626"/>
    <w:rsid w:val="00800675"/>
    <w:rsid w:val="00801D88"/>
    <w:rsid w:val="008121B2"/>
    <w:rsid w:val="0081356A"/>
    <w:rsid w:val="00813F56"/>
    <w:rsid w:val="00814E46"/>
    <w:rsid w:val="00825578"/>
    <w:rsid w:val="00831839"/>
    <w:rsid w:val="008323A6"/>
    <w:rsid w:val="00834374"/>
    <w:rsid w:val="008456C8"/>
    <w:rsid w:val="0084594C"/>
    <w:rsid w:val="00845C47"/>
    <w:rsid w:val="00871230"/>
    <w:rsid w:val="00874C0C"/>
    <w:rsid w:val="00880493"/>
    <w:rsid w:val="008811D9"/>
    <w:rsid w:val="008827C5"/>
    <w:rsid w:val="00882E12"/>
    <w:rsid w:val="00885379"/>
    <w:rsid w:val="00886381"/>
    <w:rsid w:val="00887C30"/>
    <w:rsid w:val="00890056"/>
    <w:rsid w:val="008953DB"/>
    <w:rsid w:val="00896714"/>
    <w:rsid w:val="008A275F"/>
    <w:rsid w:val="008A2E29"/>
    <w:rsid w:val="008A5BE8"/>
    <w:rsid w:val="008B01E4"/>
    <w:rsid w:val="008B277C"/>
    <w:rsid w:val="008B363C"/>
    <w:rsid w:val="008C5852"/>
    <w:rsid w:val="008D1B42"/>
    <w:rsid w:val="008D1F18"/>
    <w:rsid w:val="008D3150"/>
    <w:rsid w:val="008D5D83"/>
    <w:rsid w:val="008E6A5F"/>
    <w:rsid w:val="008E72E9"/>
    <w:rsid w:val="008F0967"/>
    <w:rsid w:val="008F2B0B"/>
    <w:rsid w:val="008F434A"/>
    <w:rsid w:val="008F743C"/>
    <w:rsid w:val="009079D5"/>
    <w:rsid w:val="00914BC1"/>
    <w:rsid w:val="009167A4"/>
    <w:rsid w:val="00917484"/>
    <w:rsid w:val="0092119E"/>
    <w:rsid w:val="009225FD"/>
    <w:rsid w:val="00923926"/>
    <w:rsid w:val="00925566"/>
    <w:rsid w:val="00926CEF"/>
    <w:rsid w:val="00927F12"/>
    <w:rsid w:val="009329B2"/>
    <w:rsid w:val="00932DA6"/>
    <w:rsid w:val="00935F4E"/>
    <w:rsid w:val="00937A89"/>
    <w:rsid w:val="009455E4"/>
    <w:rsid w:val="00950D0A"/>
    <w:rsid w:val="009546A6"/>
    <w:rsid w:val="00963691"/>
    <w:rsid w:val="00965ECB"/>
    <w:rsid w:val="00966548"/>
    <w:rsid w:val="00971DD9"/>
    <w:rsid w:val="00977A03"/>
    <w:rsid w:val="00984976"/>
    <w:rsid w:val="009948B0"/>
    <w:rsid w:val="009A3668"/>
    <w:rsid w:val="009A44A5"/>
    <w:rsid w:val="009A7E4F"/>
    <w:rsid w:val="009B073B"/>
    <w:rsid w:val="009B1873"/>
    <w:rsid w:val="009B20C2"/>
    <w:rsid w:val="009B771A"/>
    <w:rsid w:val="009C082D"/>
    <w:rsid w:val="009C2427"/>
    <w:rsid w:val="009C5FCE"/>
    <w:rsid w:val="009C7E1D"/>
    <w:rsid w:val="009D7536"/>
    <w:rsid w:val="009D7AC9"/>
    <w:rsid w:val="009E4F10"/>
    <w:rsid w:val="00A07158"/>
    <w:rsid w:val="00A07D28"/>
    <w:rsid w:val="00A10521"/>
    <w:rsid w:val="00A12563"/>
    <w:rsid w:val="00A135C6"/>
    <w:rsid w:val="00A14D31"/>
    <w:rsid w:val="00A20616"/>
    <w:rsid w:val="00A239D1"/>
    <w:rsid w:val="00A27CEE"/>
    <w:rsid w:val="00A4293A"/>
    <w:rsid w:val="00A43A2E"/>
    <w:rsid w:val="00A43D62"/>
    <w:rsid w:val="00A43F3D"/>
    <w:rsid w:val="00A44675"/>
    <w:rsid w:val="00A47A70"/>
    <w:rsid w:val="00A50F3D"/>
    <w:rsid w:val="00A57C7C"/>
    <w:rsid w:val="00A6519D"/>
    <w:rsid w:val="00A67CC5"/>
    <w:rsid w:val="00A67F71"/>
    <w:rsid w:val="00A73E03"/>
    <w:rsid w:val="00A7551E"/>
    <w:rsid w:val="00A85E97"/>
    <w:rsid w:val="00A8607D"/>
    <w:rsid w:val="00A93991"/>
    <w:rsid w:val="00A949AD"/>
    <w:rsid w:val="00A96777"/>
    <w:rsid w:val="00AA01DB"/>
    <w:rsid w:val="00AA4314"/>
    <w:rsid w:val="00AA4561"/>
    <w:rsid w:val="00AA6C6C"/>
    <w:rsid w:val="00AB00F2"/>
    <w:rsid w:val="00AB4BC3"/>
    <w:rsid w:val="00AB4D4A"/>
    <w:rsid w:val="00AB527F"/>
    <w:rsid w:val="00AC2550"/>
    <w:rsid w:val="00AC2CCA"/>
    <w:rsid w:val="00AC43B5"/>
    <w:rsid w:val="00AC4993"/>
    <w:rsid w:val="00AC6513"/>
    <w:rsid w:val="00AC73B7"/>
    <w:rsid w:val="00AF75BD"/>
    <w:rsid w:val="00B00E4C"/>
    <w:rsid w:val="00B0191E"/>
    <w:rsid w:val="00B02827"/>
    <w:rsid w:val="00B0490F"/>
    <w:rsid w:val="00B05CD3"/>
    <w:rsid w:val="00B0655D"/>
    <w:rsid w:val="00B115AF"/>
    <w:rsid w:val="00B21429"/>
    <w:rsid w:val="00B266A6"/>
    <w:rsid w:val="00B30B6D"/>
    <w:rsid w:val="00B33935"/>
    <w:rsid w:val="00B3462D"/>
    <w:rsid w:val="00B43397"/>
    <w:rsid w:val="00B43F19"/>
    <w:rsid w:val="00B51312"/>
    <w:rsid w:val="00B515E3"/>
    <w:rsid w:val="00B51C1B"/>
    <w:rsid w:val="00B52EA8"/>
    <w:rsid w:val="00B63246"/>
    <w:rsid w:val="00B676B3"/>
    <w:rsid w:val="00B7481C"/>
    <w:rsid w:val="00B75524"/>
    <w:rsid w:val="00B77686"/>
    <w:rsid w:val="00B81324"/>
    <w:rsid w:val="00B84BCA"/>
    <w:rsid w:val="00B91780"/>
    <w:rsid w:val="00B963CE"/>
    <w:rsid w:val="00BA0B6F"/>
    <w:rsid w:val="00BB1458"/>
    <w:rsid w:val="00BB156B"/>
    <w:rsid w:val="00BB36FA"/>
    <w:rsid w:val="00BB4AC8"/>
    <w:rsid w:val="00BB52B0"/>
    <w:rsid w:val="00BB5F56"/>
    <w:rsid w:val="00BC42BA"/>
    <w:rsid w:val="00BC78E7"/>
    <w:rsid w:val="00BD2E3C"/>
    <w:rsid w:val="00BF02CE"/>
    <w:rsid w:val="00BF70B3"/>
    <w:rsid w:val="00C0035E"/>
    <w:rsid w:val="00C0345A"/>
    <w:rsid w:val="00C10A42"/>
    <w:rsid w:val="00C209E2"/>
    <w:rsid w:val="00C45A77"/>
    <w:rsid w:val="00C54E0D"/>
    <w:rsid w:val="00C55CE1"/>
    <w:rsid w:val="00C64DF2"/>
    <w:rsid w:val="00C6551A"/>
    <w:rsid w:val="00C70697"/>
    <w:rsid w:val="00C725AD"/>
    <w:rsid w:val="00C744A4"/>
    <w:rsid w:val="00C75AA6"/>
    <w:rsid w:val="00C80F7F"/>
    <w:rsid w:val="00C8364B"/>
    <w:rsid w:val="00C84CFD"/>
    <w:rsid w:val="00C86524"/>
    <w:rsid w:val="00C90306"/>
    <w:rsid w:val="00C9068B"/>
    <w:rsid w:val="00C919F3"/>
    <w:rsid w:val="00C936ED"/>
    <w:rsid w:val="00C94A16"/>
    <w:rsid w:val="00CA4872"/>
    <w:rsid w:val="00CB26DE"/>
    <w:rsid w:val="00CB400A"/>
    <w:rsid w:val="00CB6B49"/>
    <w:rsid w:val="00CD13D8"/>
    <w:rsid w:val="00CD1BDA"/>
    <w:rsid w:val="00CE62F5"/>
    <w:rsid w:val="00CE6584"/>
    <w:rsid w:val="00CF0127"/>
    <w:rsid w:val="00CF0537"/>
    <w:rsid w:val="00CF1DBF"/>
    <w:rsid w:val="00CF362B"/>
    <w:rsid w:val="00CF4EC9"/>
    <w:rsid w:val="00CF508C"/>
    <w:rsid w:val="00D01B5B"/>
    <w:rsid w:val="00D020D2"/>
    <w:rsid w:val="00D0339C"/>
    <w:rsid w:val="00D034FA"/>
    <w:rsid w:val="00D07F63"/>
    <w:rsid w:val="00D12F75"/>
    <w:rsid w:val="00D321A9"/>
    <w:rsid w:val="00D3470E"/>
    <w:rsid w:val="00D42B07"/>
    <w:rsid w:val="00D444C2"/>
    <w:rsid w:val="00D461E7"/>
    <w:rsid w:val="00D51F42"/>
    <w:rsid w:val="00D548AC"/>
    <w:rsid w:val="00D63B71"/>
    <w:rsid w:val="00D67AC5"/>
    <w:rsid w:val="00D8459C"/>
    <w:rsid w:val="00D85621"/>
    <w:rsid w:val="00D96168"/>
    <w:rsid w:val="00D9686A"/>
    <w:rsid w:val="00DA041D"/>
    <w:rsid w:val="00DA4C67"/>
    <w:rsid w:val="00DC42DD"/>
    <w:rsid w:val="00DC4883"/>
    <w:rsid w:val="00DC726A"/>
    <w:rsid w:val="00DD2089"/>
    <w:rsid w:val="00DD383C"/>
    <w:rsid w:val="00DD3D13"/>
    <w:rsid w:val="00DD576C"/>
    <w:rsid w:val="00DD7F34"/>
    <w:rsid w:val="00DE3E47"/>
    <w:rsid w:val="00DE40F5"/>
    <w:rsid w:val="00DE540B"/>
    <w:rsid w:val="00DE7081"/>
    <w:rsid w:val="00E00897"/>
    <w:rsid w:val="00E02148"/>
    <w:rsid w:val="00E1190D"/>
    <w:rsid w:val="00E1518F"/>
    <w:rsid w:val="00E1623F"/>
    <w:rsid w:val="00E21256"/>
    <w:rsid w:val="00E244D3"/>
    <w:rsid w:val="00E3085B"/>
    <w:rsid w:val="00E31EF7"/>
    <w:rsid w:val="00E32EE9"/>
    <w:rsid w:val="00E36583"/>
    <w:rsid w:val="00E37C95"/>
    <w:rsid w:val="00E46DF6"/>
    <w:rsid w:val="00E547A2"/>
    <w:rsid w:val="00E62215"/>
    <w:rsid w:val="00E62B22"/>
    <w:rsid w:val="00E76245"/>
    <w:rsid w:val="00E8037B"/>
    <w:rsid w:val="00E80D8E"/>
    <w:rsid w:val="00E81652"/>
    <w:rsid w:val="00E83386"/>
    <w:rsid w:val="00E93416"/>
    <w:rsid w:val="00E94056"/>
    <w:rsid w:val="00E959EA"/>
    <w:rsid w:val="00EC216A"/>
    <w:rsid w:val="00EC408C"/>
    <w:rsid w:val="00EC45BD"/>
    <w:rsid w:val="00ED00CB"/>
    <w:rsid w:val="00ED4B88"/>
    <w:rsid w:val="00EE2035"/>
    <w:rsid w:val="00EE4E43"/>
    <w:rsid w:val="00EE7185"/>
    <w:rsid w:val="00EF0C09"/>
    <w:rsid w:val="00F0150B"/>
    <w:rsid w:val="00F031B5"/>
    <w:rsid w:val="00F06F77"/>
    <w:rsid w:val="00F12DC1"/>
    <w:rsid w:val="00F21E19"/>
    <w:rsid w:val="00F222C0"/>
    <w:rsid w:val="00F248BF"/>
    <w:rsid w:val="00F25FB5"/>
    <w:rsid w:val="00F265F5"/>
    <w:rsid w:val="00F27987"/>
    <w:rsid w:val="00F40458"/>
    <w:rsid w:val="00F41E38"/>
    <w:rsid w:val="00F47275"/>
    <w:rsid w:val="00F526BE"/>
    <w:rsid w:val="00F54DCF"/>
    <w:rsid w:val="00F55AFA"/>
    <w:rsid w:val="00F55ECB"/>
    <w:rsid w:val="00F57345"/>
    <w:rsid w:val="00F61AEE"/>
    <w:rsid w:val="00F628E2"/>
    <w:rsid w:val="00F711B2"/>
    <w:rsid w:val="00F7150F"/>
    <w:rsid w:val="00F76B36"/>
    <w:rsid w:val="00F82228"/>
    <w:rsid w:val="00F85441"/>
    <w:rsid w:val="00FA4548"/>
    <w:rsid w:val="00FA65BA"/>
    <w:rsid w:val="00FB316D"/>
    <w:rsid w:val="00FB7939"/>
    <w:rsid w:val="00FC3B34"/>
    <w:rsid w:val="00FC3FD5"/>
    <w:rsid w:val="00FC6115"/>
    <w:rsid w:val="00FC639C"/>
    <w:rsid w:val="00FC7664"/>
    <w:rsid w:val="00FD03BA"/>
    <w:rsid w:val="00FD183C"/>
    <w:rsid w:val="00FE3108"/>
    <w:rsid w:val="00FF05D2"/>
    <w:rsid w:val="00FF4694"/>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26E8D7F-6FB3-4C2E-9908-3F5409D0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ranklin Gothic Book" w:hAnsi="Franklin Gothic Book"/>
      <w:bCs/>
      <w:szCs w:val="24"/>
      <w:lang w:eastAsia="en-US"/>
    </w:rPr>
  </w:style>
  <w:style w:type="paragraph" w:styleId="Heading1">
    <w:name w:val="heading 1"/>
    <w:basedOn w:val="Normal"/>
    <w:next w:val="Normal"/>
    <w:qFormat/>
    <w:pPr>
      <w:keepNext/>
      <w:jc w:val="right"/>
      <w:outlineLvl w:val="0"/>
    </w:pPr>
    <w:rPr>
      <w:rFonts w:ascii="Arial" w:hAnsi="Arial" w:cs="Arial"/>
      <w:b/>
      <w:bCs w:val="0"/>
      <w:color w:val="333333"/>
    </w:rPr>
  </w:style>
  <w:style w:type="paragraph" w:styleId="Heading2">
    <w:name w:val="heading 2"/>
    <w:basedOn w:val="Normal"/>
    <w:next w:val="Normal"/>
    <w:qFormat/>
    <w:pPr>
      <w:keepNext/>
      <w:jc w:val="right"/>
      <w:outlineLvl w:val="1"/>
    </w:pPr>
    <w:rPr>
      <w:rFonts w:ascii="Arial" w:hAnsi="Arial" w:cs="Arial"/>
      <w:b/>
      <w:bCs w:val="0"/>
    </w:rPr>
  </w:style>
  <w:style w:type="paragraph" w:styleId="Heading3">
    <w:name w:val="heading 3"/>
    <w:basedOn w:val="Normal"/>
    <w:next w:val="Normal"/>
    <w:qFormat/>
    <w:pPr>
      <w:keepNext/>
      <w:outlineLvl w:val="2"/>
    </w:pPr>
    <w:rPr>
      <w:rFonts w:ascii="Arial" w:hAnsi="Arial" w:cs="Arial"/>
      <w:color w:val="808080"/>
      <w:sz w:val="28"/>
    </w:rPr>
  </w:style>
  <w:style w:type="paragraph" w:styleId="Heading4">
    <w:name w:val="heading 4"/>
    <w:basedOn w:val="Normal"/>
    <w:next w:val="Normal"/>
    <w:qFormat/>
    <w:pPr>
      <w:keepNext/>
      <w:outlineLvl w:val="3"/>
    </w:pPr>
    <w:rPr>
      <w:rFonts w:ascii="Arial" w:hAnsi="Arial" w:cs="Arial"/>
      <w:b/>
      <w:bCs w:val="0"/>
      <w:color w:val="808080"/>
      <w:sz w:val="28"/>
    </w:rPr>
  </w:style>
  <w:style w:type="paragraph" w:styleId="Heading5">
    <w:name w:val="heading 5"/>
    <w:basedOn w:val="Normal"/>
    <w:next w:val="Normal"/>
    <w:qFormat/>
    <w:pPr>
      <w:keepNext/>
      <w:ind w:left="1440" w:hanging="720"/>
      <w:jc w:val="right"/>
      <w:outlineLvl w:val="4"/>
    </w:pPr>
    <w:rPr>
      <w:rFonts w:ascii="Arial" w:hAnsi="Arial"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Caption">
    <w:name w:val="caption"/>
    <w:basedOn w:val="Normal"/>
    <w:next w:val="Normal"/>
    <w:qFormat/>
    <w:rPr>
      <w:rFonts w:ascii="Arial" w:hAnsi="Arial" w:cs="Arial"/>
      <w:b/>
      <w:color w:val="333333"/>
      <w:sz w:val="40"/>
      <w:szCs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BB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527F"/>
    <w:rPr>
      <w:rFonts w:ascii="Tahoma" w:hAnsi="Tahoma" w:cs="Tahoma"/>
      <w:sz w:val="16"/>
      <w:szCs w:val="16"/>
    </w:rPr>
  </w:style>
  <w:style w:type="character" w:customStyle="1" w:styleId="BalloonTextChar">
    <w:name w:val="Balloon Text Char"/>
    <w:link w:val="BalloonText"/>
    <w:rsid w:val="00AB527F"/>
    <w:rPr>
      <w:rFonts w:ascii="Tahoma" w:hAnsi="Tahoma" w:cs="Tahoma"/>
      <w:bCs/>
      <w:sz w:val="16"/>
      <w:szCs w:val="16"/>
      <w:lang w:eastAsia="en-US"/>
    </w:rPr>
  </w:style>
  <w:style w:type="paragraph" w:styleId="ListParagraph">
    <w:name w:val="List Paragraph"/>
    <w:basedOn w:val="Normal"/>
    <w:uiPriority w:val="34"/>
    <w:qFormat/>
    <w:rsid w:val="00296AA4"/>
    <w:pPr>
      <w:ind w:left="720"/>
    </w:pPr>
  </w:style>
  <w:style w:type="character" w:styleId="CommentReference">
    <w:name w:val="annotation reference"/>
    <w:rsid w:val="004C4128"/>
    <w:rPr>
      <w:sz w:val="16"/>
      <w:szCs w:val="16"/>
    </w:rPr>
  </w:style>
  <w:style w:type="paragraph" w:styleId="CommentText">
    <w:name w:val="annotation text"/>
    <w:basedOn w:val="Normal"/>
    <w:link w:val="CommentTextChar"/>
    <w:rsid w:val="004C4128"/>
    <w:rPr>
      <w:szCs w:val="20"/>
    </w:rPr>
  </w:style>
  <w:style w:type="character" w:customStyle="1" w:styleId="CommentTextChar">
    <w:name w:val="Comment Text Char"/>
    <w:link w:val="CommentText"/>
    <w:rsid w:val="004C4128"/>
    <w:rPr>
      <w:rFonts w:ascii="Franklin Gothic Book" w:hAnsi="Franklin Gothic Book"/>
      <w:bCs/>
      <w:lang w:eastAsia="en-US"/>
    </w:rPr>
  </w:style>
  <w:style w:type="paragraph" w:styleId="CommentSubject">
    <w:name w:val="annotation subject"/>
    <w:basedOn w:val="CommentText"/>
    <w:next w:val="CommentText"/>
    <w:link w:val="CommentSubjectChar"/>
    <w:rsid w:val="004C4128"/>
    <w:rPr>
      <w:b/>
    </w:rPr>
  </w:style>
  <w:style w:type="character" w:customStyle="1" w:styleId="CommentSubjectChar">
    <w:name w:val="Comment Subject Char"/>
    <w:link w:val="CommentSubject"/>
    <w:rsid w:val="004C4128"/>
    <w:rPr>
      <w:rFonts w:ascii="Franklin Gothic Book" w:hAnsi="Franklin Gothic Boo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240">
      <w:bodyDiv w:val="1"/>
      <w:marLeft w:val="0"/>
      <w:marRight w:val="0"/>
      <w:marTop w:val="0"/>
      <w:marBottom w:val="0"/>
      <w:divBdr>
        <w:top w:val="none" w:sz="0" w:space="0" w:color="auto"/>
        <w:left w:val="none" w:sz="0" w:space="0" w:color="auto"/>
        <w:bottom w:val="none" w:sz="0" w:space="0" w:color="auto"/>
        <w:right w:val="none" w:sz="0" w:space="0" w:color="auto"/>
      </w:divBdr>
    </w:div>
    <w:div w:id="597635944">
      <w:bodyDiv w:val="1"/>
      <w:marLeft w:val="0"/>
      <w:marRight w:val="0"/>
      <w:marTop w:val="0"/>
      <w:marBottom w:val="0"/>
      <w:divBdr>
        <w:top w:val="none" w:sz="0" w:space="0" w:color="auto"/>
        <w:left w:val="none" w:sz="0" w:space="0" w:color="auto"/>
        <w:bottom w:val="none" w:sz="0" w:space="0" w:color="auto"/>
        <w:right w:val="none" w:sz="0" w:space="0" w:color="auto"/>
      </w:divBdr>
    </w:div>
    <w:div w:id="979652801">
      <w:bodyDiv w:val="1"/>
      <w:marLeft w:val="0"/>
      <w:marRight w:val="0"/>
      <w:marTop w:val="0"/>
      <w:marBottom w:val="0"/>
      <w:divBdr>
        <w:top w:val="none" w:sz="0" w:space="0" w:color="auto"/>
        <w:left w:val="none" w:sz="0" w:space="0" w:color="auto"/>
        <w:bottom w:val="none" w:sz="0" w:space="0" w:color="auto"/>
        <w:right w:val="none" w:sz="0" w:space="0" w:color="auto"/>
      </w:divBdr>
    </w:div>
    <w:div w:id="1108817897">
      <w:bodyDiv w:val="1"/>
      <w:marLeft w:val="0"/>
      <w:marRight w:val="0"/>
      <w:marTop w:val="0"/>
      <w:marBottom w:val="0"/>
      <w:divBdr>
        <w:top w:val="none" w:sz="0" w:space="0" w:color="auto"/>
        <w:left w:val="none" w:sz="0" w:space="0" w:color="auto"/>
        <w:bottom w:val="none" w:sz="0" w:space="0" w:color="auto"/>
        <w:right w:val="none" w:sz="0" w:space="0" w:color="auto"/>
      </w:divBdr>
    </w:div>
    <w:div w:id="14121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680D-C954-413B-99C8-0ACA6E83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- 12 March 2019</dc:title>
  <dc:subject>
  </dc:subject>
  <dc:creator>Trubshaw</dc:creator>
  <cp:keywords>
  </cp:keywords>
  <cp:lastModifiedBy>ssebastian</cp:lastModifiedBy>
  <cp:revision>2</cp:revision>
  <cp:lastPrinted>2019-03-04T10:37:00Z</cp:lastPrinted>
  <dcterms:created xsi:type="dcterms:W3CDTF">2019-08-22T11:29:00Z</dcterms:created>
  <dcterms:modified xsi:type="dcterms:W3CDTF">2019-08-22T15:26:13Z</dcterms:modified>
</cp:coreProperties>
</file>